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2AA" w:rsidRPr="00051976" w:rsidRDefault="001762AA" w:rsidP="00343433">
      <w:pPr>
        <w:jc w:val="both"/>
        <w:rPr>
          <w:rFonts w:ascii="Times New Roman" w:hAnsi="Times New Roman" w:cs="Times New Roman"/>
          <w:sz w:val="24"/>
          <w:szCs w:val="24"/>
        </w:rPr>
      </w:pPr>
      <w:r w:rsidRPr="00051976">
        <w:rPr>
          <w:rFonts w:ascii="Times New Roman" w:hAnsi="Times New Roman" w:cs="Times New Roman"/>
          <w:sz w:val="24"/>
          <w:szCs w:val="24"/>
        </w:rPr>
        <w:t>Zoznam obsadených a neobsadených bakalárskych a diplomových prác na Katedre občianskeho a obchodného práva, ktoré budú obhajované v akademickom roku 2024/2025, nájdete nižšie. Prihlásenie sa na niektorú z neobsadených prác bude možné v druhom kole prihlasovania výlučne prostredníctvom systému M</w:t>
      </w:r>
      <w:r w:rsidR="00AD02DF" w:rsidRPr="00051976">
        <w:rPr>
          <w:rFonts w:ascii="Times New Roman" w:hAnsi="Times New Roman" w:cs="Times New Roman"/>
          <w:sz w:val="24"/>
          <w:szCs w:val="24"/>
        </w:rPr>
        <w:t>AIS</w:t>
      </w:r>
      <w:r w:rsidRPr="00051976">
        <w:rPr>
          <w:rFonts w:ascii="Times New Roman" w:hAnsi="Times New Roman" w:cs="Times New Roman"/>
          <w:sz w:val="24"/>
          <w:szCs w:val="24"/>
        </w:rPr>
        <w:t>.</w:t>
      </w:r>
    </w:p>
    <w:p w:rsidR="00B36CAE" w:rsidRPr="00051976" w:rsidRDefault="00B36CAE" w:rsidP="00343433">
      <w:pPr>
        <w:jc w:val="both"/>
        <w:rPr>
          <w:rFonts w:ascii="Times New Roman" w:hAnsi="Times New Roman" w:cs="Times New Roman"/>
          <w:sz w:val="24"/>
          <w:szCs w:val="24"/>
        </w:rPr>
      </w:pPr>
    </w:p>
    <w:p w:rsidR="001762AA" w:rsidRPr="00051976" w:rsidRDefault="001762AA" w:rsidP="00343433">
      <w:pPr>
        <w:pStyle w:val="Normlnywebov"/>
        <w:jc w:val="both"/>
        <w:rPr>
          <w:sz w:val="28"/>
          <w:szCs w:val="28"/>
          <w:u w:val="single"/>
        </w:rPr>
      </w:pPr>
      <w:r w:rsidRPr="00051976">
        <w:rPr>
          <w:b/>
          <w:bCs/>
          <w:sz w:val="28"/>
          <w:szCs w:val="28"/>
          <w:u w:val="single"/>
        </w:rPr>
        <w:t>prof. JUDr. Monika Jurčová, PhD.</w:t>
      </w:r>
    </w:p>
    <w:p w:rsidR="001762AA" w:rsidRPr="00051976" w:rsidRDefault="004B2D6D" w:rsidP="00343433">
      <w:pPr>
        <w:pStyle w:val="Normlnywebov"/>
        <w:jc w:val="both"/>
        <w:rPr>
          <w:b/>
          <w:bCs/>
          <w:i/>
          <w:u w:val="single"/>
        </w:rPr>
      </w:pPr>
      <w:r w:rsidRPr="00051976">
        <w:rPr>
          <w:b/>
          <w:bCs/>
          <w:i/>
          <w:u w:val="single"/>
        </w:rPr>
        <w:t>O</w:t>
      </w:r>
      <w:r w:rsidR="001762AA" w:rsidRPr="00051976">
        <w:rPr>
          <w:b/>
          <w:bCs/>
          <w:i/>
          <w:u w:val="single"/>
        </w:rPr>
        <w:t>bsadené bakalárske práce:</w:t>
      </w:r>
    </w:p>
    <w:p w:rsidR="004B2D6D" w:rsidRPr="00051976" w:rsidRDefault="004B2D6D" w:rsidP="00343433">
      <w:pPr>
        <w:pStyle w:val="Odsekzoznamu"/>
        <w:numPr>
          <w:ilvl w:val="0"/>
          <w:numId w:val="14"/>
        </w:numPr>
        <w:spacing w:after="0"/>
        <w:ind w:left="426" w:hanging="426"/>
        <w:jc w:val="both"/>
        <w:rPr>
          <w:rFonts w:ascii="Times New Roman" w:hAnsi="Times New Roman" w:cs="Times New Roman"/>
          <w:b/>
          <w:bCs/>
          <w:color w:val="000000"/>
          <w:sz w:val="24"/>
          <w:szCs w:val="24"/>
          <w:shd w:val="clear" w:color="auto" w:fill="FFFFFF"/>
        </w:rPr>
      </w:pPr>
      <w:r w:rsidRPr="00051976">
        <w:rPr>
          <w:rFonts w:ascii="Times New Roman" w:hAnsi="Times New Roman" w:cs="Times New Roman"/>
          <w:b/>
          <w:bCs/>
          <w:color w:val="000000"/>
          <w:sz w:val="24"/>
          <w:szCs w:val="24"/>
          <w:shd w:val="clear" w:color="auto" w:fill="FFFFFF"/>
        </w:rPr>
        <w:t>Ochrana spotrebiteľa pri kúpe tovaru</w:t>
      </w:r>
    </w:p>
    <w:p w:rsidR="004B2D6D" w:rsidRPr="00051976" w:rsidRDefault="004B2D6D" w:rsidP="00343433">
      <w:pPr>
        <w:spacing w:after="0"/>
        <w:ind w:left="426" w:hanging="426"/>
        <w:jc w:val="both"/>
        <w:rPr>
          <w:rFonts w:ascii="Times New Roman" w:hAnsi="Times New Roman" w:cs="Times New Roman"/>
          <w:b/>
          <w:bCs/>
          <w:color w:val="000000"/>
          <w:sz w:val="24"/>
          <w:szCs w:val="24"/>
          <w:shd w:val="clear" w:color="auto" w:fill="FFFFFF"/>
        </w:rPr>
      </w:pPr>
      <w:proofErr w:type="spellStart"/>
      <w:r w:rsidRPr="00051976">
        <w:rPr>
          <w:rFonts w:ascii="Times New Roman" w:hAnsi="Times New Roman" w:cs="Times New Roman"/>
          <w:b/>
          <w:bCs/>
          <w:color w:val="000000"/>
          <w:sz w:val="24"/>
          <w:szCs w:val="24"/>
          <w:shd w:val="clear" w:color="auto" w:fill="FFFFFF"/>
        </w:rPr>
        <w:t>Consumer</w:t>
      </w:r>
      <w:proofErr w:type="spellEnd"/>
      <w:r w:rsidRPr="00051976">
        <w:rPr>
          <w:rFonts w:ascii="Times New Roman" w:hAnsi="Times New Roman" w:cs="Times New Roman"/>
          <w:b/>
          <w:bCs/>
          <w:color w:val="000000"/>
          <w:sz w:val="24"/>
          <w:szCs w:val="24"/>
          <w:shd w:val="clear" w:color="auto" w:fill="FFFFFF"/>
        </w:rPr>
        <w:t xml:space="preserve"> </w:t>
      </w:r>
      <w:proofErr w:type="spellStart"/>
      <w:r w:rsidRPr="00051976">
        <w:rPr>
          <w:rFonts w:ascii="Times New Roman" w:hAnsi="Times New Roman" w:cs="Times New Roman"/>
          <w:b/>
          <w:bCs/>
          <w:color w:val="000000"/>
          <w:sz w:val="24"/>
          <w:szCs w:val="24"/>
          <w:shd w:val="clear" w:color="auto" w:fill="FFFFFF"/>
        </w:rPr>
        <w:t>protection</w:t>
      </w:r>
      <w:proofErr w:type="spellEnd"/>
      <w:r w:rsidRPr="00051976">
        <w:rPr>
          <w:rFonts w:ascii="Times New Roman" w:hAnsi="Times New Roman" w:cs="Times New Roman"/>
          <w:b/>
          <w:bCs/>
          <w:color w:val="000000"/>
          <w:sz w:val="24"/>
          <w:szCs w:val="24"/>
          <w:shd w:val="clear" w:color="auto" w:fill="FFFFFF"/>
        </w:rPr>
        <w:t xml:space="preserve"> in </w:t>
      </w:r>
      <w:proofErr w:type="spellStart"/>
      <w:r w:rsidRPr="00051976">
        <w:rPr>
          <w:rFonts w:ascii="Times New Roman" w:hAnsi="Times New Roman" w:cs="Times New Roman"/>
          <w:b/>
          <w:bCs/>
          <w:color w:val="000000"/>
          <w:sz w:val="24"/>
          <w:szCs w:val="24"/>
          <w:shd w:val="clear" w:color="auto" w:fill="FFFFFF"/>
        </w:rPr>
        <w:t>the</w:t>
      </w:r>
      <w:proofErr w:type="spellEnd"/>
      <w:r w:rsidRPr="00051976">
        <w:rPr>
          <w:rFonts w:ascii="Times New Roman" w:hAnsi="Times New Roman" w:cs="Times New Roman"/>
          <w:b/>
          <w:bCs/>
          <w:color w:val="000000"/>
          <w:sz w:val="24"/>
          <w:szCs w:val="24"/>
          <w:shd w:val="clear" w:color="auto" w:fill="FFFFFF"/>
        </w:rPr>
        <w:t xml:space="preserve"> </w:t>
      </w:r>
      <w:proofErr w:type="spellStart"/>
      <w:r w:rsidRPr="00051976">
        <w:rPr>
          <w:rFonts w:ascii="Times New Roman" w:hAnsi="Times New Roman" w:cs="Times New Roman"/>
          <w:b/>
          <w:bCs/>
          <w:color w:val="000000"/>
          <w:sz w:val="24"/>
          <w:szCs w:val="24"/>
          <w:shd w:val="clear" w:color="auto" w:fill="FFFFFF"/>
        </w:rPr>
        <w:t>purchase</w:t>
      </w:r>
      <w:proofErr w:type="spellEnd"/>
      <w:r w:rsidRPr="00051976">
        <w:rPr>
          <w:rFonts w:ascii="Times New Roman" w:hAnsi="Times New Roman" w:cs="Times New Roman"/>
          <w:b/>
          <w:bCs/>
          <w:color w:val="000000"/>
          <w:sz w:val="24"/>
          <w:szCs w:val="24"/>
          <w:shd w:val="clear" w:color="auto" w:fill="FFFFFF"/>
        </w:rPr>
        <w:t xml:space="preserve"> of </w:t>
      </w:r>
      <w:proofErr w:type="spellStart"/>
      <w:r w:rsidRPr="00051976">
        <w:rPr>
          <w:rFonts w:ascii="Times New Roman" w:hAnsi="Times New Roman" w:cs="Times New Roman"/>
          <w:b/>
          <w:bCs/>
          <w:color w:val="000000"/>
          <w:sz w:val="24"/>
          <w:szCs w:val="24"/>
          <w:shd w:val="clear" w:color="auto" w:fill="FFFFFF"/>
        </w:rPr>
        <w:t>goods</w:t>
      </w:r>
      <w:proofErr w:type="spellEnd"/>
    </w:p>
    <w:p w:rsidR="004B2D6D" w:rsidRPr="00051976" w:rsidRDefault="004B2D6D" w:rsidP="00343433">
      <w:pPr>
        <w:spacing w:after="0"/>
        <w:ind w:left="426" w:hanging="426"/>
        <w:jc w:val="both"/>
        <w:rPr>
          <w:rFonts w:ascii="Times New Roman" w:hAnsi="Times New Roman" w:cs="Times New Roman"/>
          <w:b/>
          <w:bCs/>
          <w:color w:val="000000"/>
          <w:sz w:val="24"/>
          <w:szCs w:val="24"/>
          <w:shd w:val="clear" w:color="auto" w:fill="FFFFFF"/>
        </w:rPr>
      </w:pPr>
    </w:p>
    <w:p w:rsidR="004B2D6D" w:rsidRPr="00051976" w:rsidRDefault="004B2D6D" w:rsidP="00343433">
      <w:pPr>
        <w:shd w:val="clear" w:color="auto" w:fill="FFFFFF"/>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Cs/>
          <w:color w:val="000000"/>
          <w:sz w:val="24"/>
          <w:szCs w:val="24"/>
          <w:lang w:eastAsia="sk-SK"/>
        </w:rPr>
        <w:t xml:space="preserve">Anotácia: </w:t>
      </w:r>
      <w:r w:rsidRPr="00051976">
        <w:rPr>
          <w:rFonts w:ascii="Times New Roman" w:hAnsi="Times New Roman" w:cs="Times New Roman"/>
          <w:color w:val="242424"/>
          <w:sz w:val="24"/>
          <w:szCs w:val="24"/>
          <w:shd w:val="clear" w:color="auto" w:fill="FFFFFF"/>
        </w:rPr>
        <w:t xml:space="preserve">Bakalárska práca by bola zameraná na všeobecnú ochranu spotrebiteľa pri kúpe a reklamácii tovarov a služieb. Teoretická časť by bola zameraná na vymedzenie pojmov ako spotrebiteľ, kúpa a reklamácia. Taktiež by som vymedzila pojem spotrebiteľská zmluva. V druhej kapitole by som sa venovala právam a povinnostiam predávajúcich a kupujúcich. V tretej kapitole by som sa zamerala na ochranu spotrebiteľa, porovnanie súkromnoprávnej a verejnoprávnej ochrany spotrebiteľa a tiež zákony platné v Slovenskej republike. </w:t>
      </w:r>
    </w:p>
    <w:p w:rsidR="004B2D6D" w:rsidRPr="00051976" w:rsidRDefault="004B2D6D" w:rsidP="00343433">
      <w:pPr>
        <w:jc w:val="both"/>
        <w:rPr>
          <w:rFonts w:ascii="Times New Roman" w:hAnsi="Times New Roman" w:cs="Times New Roman"/>
          <w:color w:val="242424"/>
          <w:sz w:val="24"/>
          <w:szCs w:val="24"/>
          <w:shd w:val="clear" w:color="auto" w:fill="FFFFFF"/>
        </w:rPr>
      </w:pPr>
      <w:r w:rsidRPr="00051976">
        <w:rPr>
          <w:rFonts w:ascii="Times New Roman" w:hAnsi="Times New Roman" w:cs="Times New Roman"/>
          <w:color w:val="242424"/>
          <w:sz w:val="24"/>
          <w:szCs w:val="24"/>
          <w:shd w:val="clear" w:color="auto" w:fill="FFFFFF"/>
        </w:rPr>
        <w:t>Autorka práce: Viktória Rigová</w:t>
      </w:r>
    </w:p>
    <w:p w:rsidR="004B2D6D" w:rsidRPr="00051976" w:rsidRDefault="004B2D6D" w:rsidP="00343433">
      <w:pPr>
        <w:jc w:val="both"/>
        <w:rPr>
          <w:rFonts w:ascii="Times New Roman" w:hAnsi="Times New Roman" w:cs="Times New Roman"/>
          <w:b/>
          <w:bCs/>
          <w:color w:val="242424"/>
          <w:sz w:val="24"/>
          <w:szCs w:val="24"/>
          <w:shd w:val="clear" w:color="auto" w:fill="FFFFFF"/>
        </w:rPr>
      </w:pPr>
    </w:p>
    <w:p w:rsidR="004B2D6D" w:rsidRPr="00051976" w:rsidRDefault="004B2D6D" w:rsidP="00343433">
      <w:pPr>
        <w:pStyle w:val="Odsekzoznamu"/>
        <w:numPr>
          <w:ilvl w:val="0"/>
          <w:numId w:val="14"/>
        </w:numPr>
        <w:spacing w:after="0"/>
        <w:ind w:left="426" w:hanging="426"/>
        <w:jc w:val="both"/>
        <w:rPr>
          <w:rFonts w:ascii="Times New Roman" w:hAnsi="Times New Roman" w:cs="Times New Roman"/>
          <w:b/>
          <w:bCs/>
          <w:color w:val="242424"/>
          <w:sz w:val="24"/>
          <w:szCs w:val="24"/>
          <w:shd w:val="clear" w:color="auto" w:fill="FFFFFF"/>
        </w:rPr>
      </w:pPr>
      <w:r w:rsidRPr="00051976">
        <w:rPr>
          <w:rFonts w:ascii="Times New Roman" w:hAnsi="Times New Roman" w:cs="Times New Roman"/>
          <w:b/>
          <w:bCs/>
          <w:color w:val="242424"/>
          <w:sz w:val="24"/>
          <w:szCs w:val="24"/>
          <w:shd w:val="clear" w:color="auto" w:fill="FFFFFF"/>
        </w:rPr>
        <w:t>Vznik a zánik vecných bremien</w:t>
      </w:r>
    </w:p>
    <w:p w:rsidR="004B2D6D" w:rsidRPr="00051976" w:rsidRDefault="004B2D6D" w:rsidP="00343433">
      <w:pPr>
        <w:spacing w:after="0"/>
        <w:ind w:left="426" w:hanging="426"/>
        <w:jc w:val="both"/>
        <w:textAlignment w:val="baseline"/>
        <w:rPr>
          <w:rFonts w:ascii="Times New Roman" w:eastAsia="Times New Roman" w:hAnsi="Times New Roman" w:cs="Times New Roman"/>
          <w:b/>
          <w:bCs/>
          <w:color w:val="000000"/>
          <w:sz w:val="24"/>
          <w:szCs w:val="24"/>
          <w:lang w:eastAsia="sk-SK"/>
        </w:rPr>
      </w:pPr>
      <w:proofErr w:type="spellStart"/>
      <w:r w:rsidRPr="00051976">
        <w:rPr>
          <w:rFonts w:ascii="Times New Roman" w:eastAsia="Times New Roman" w:hAnsi="Times New Roman" w:cs="Times New Roman"/>
          <w:b/>
          <w:bCs/>
          <w:color w:val="000000"/>
          <w:sz w:val="24"/>
          <w:szCs w:val="24"/>
          <w:lang w:eastAsia="sk-SK"/>
        </w:rPr>
        <w:t>Creation</w:t>
      </w:r>
      <w:proofErr w:type="spellEnd"/>
      <w:r w:rsidRPr="00051976">
        <w:rPr>
          <w:rFonts w:ascii="Times New Roman" w:eastAsia="Times New Roman" w:hAnsi="Times New Roman" w:cs="Times New Roman"/>
          <w:b/>
          <w:bCs/>
          <w:color w:val="000000"/>
          <w:sz w:val="24"/>
          <w:szCs w:val="24"/>
          <w:lang w:eastAsia="sk-SK"/>
        </w:rPr>
        <w:t xml:space="preserve"> and </w:t>
      </w:r>
      <w:proofErr w:type="spellStart"/>
      <w:r w:rsidRPr="00051976">
        <w:rPr>
          <w:rFonts w:ascii="Times New Roman" w:eastAsia="Times New Roman" w:hAnsi="Times New Roman" w:cs="Times New Roman"/>
          <w:b/>
          <w:bCs/>
          <w:color w:val="000000"/>
          <w:sz w:val="24"/>
          <w:szCs w:val="24"/>
          <w:lang w:eastAsia="sk-SK"/>
        </w:rPr>
        <w:t>extinction</w:t>
      </w:r>
      <w:proofErr w:type="spellEnd"/>
      <w:r w:rsidRPr="00051976">
        <w:rPr>
          <w:rFonts w:ascii="Times New Roman" w:eastAsia="Times New Roman" w:hAnsi="Times New Roman" w:cs="Times New Roman"/>
          <w:b/>
          <w:bCs/>
          <w:color w:val="000000"/>
          <w:sz w:val="24"/>
          <w:szCs w:val="24"/>
          <w:lang w:eastAsia="sk-SK"/>
        </w:rPr>
        <w:t xml:space="preserve"> of </w:t>
      </w:r>
      <w:proofErr w:type="spellStart"/>
      <w:r w:rsidRPr="00051976">
        <w:rPr>
          <w:rFonts w:ascii="Times New Roman" w:eastAsia="Times New Roman" w:hAnsi="Times New Roman" w:cs="Times New Roman"/>
          <w:b/>
          <w:bCs/>
          <w:color w:val="000000"/>
          <w:sz w:val="24"/>
          <w:szCs w:val="24"/>
          <w:lang w:eastAsia="sk-SK"/>
        </w:rPr>
        <w:t>easements</w:t>
      </w:r>
      <w:proofErr w:type="spellEnd"/>
    </w:p>
    <w:p w:rsidR="004B2D6D" w:rsidRPr="00051976" w:rsidRDefault="004B2D6D" w:rsidP="00343433">
      <w:pPr>
        <w:spacing w:after="0"/>
        <w:ind w:left="426" w:hanging="426"/>
        <w:jc w:val="both"/>
        <w:textAlignment w:val="baseline"/>
        <w:rPr>
          <w:rFonts w:ascii="Times New Roman" w:eastAsia="Times New Roman" w:hAnsi="Times New Roman" w:cs="Times New Roman"/>
          <w:b/>
          <w:bCs/>
          <w:color w:val="000000"/>
          <w:sz w:val="24"/>
          <w:szCs w:val="24"/>
          <w:lang w:eastAsia="sk-SK"/>
        </w:rPr>
      </w:pPr>
    </w:p>
    <w:p w:rsidR="004B2D6D" w:rsidRPr="00051976" w:rsidRDefault="004B2D6D" w:rsidP="00343433">
      <w:pPr>
        <w:shd w:val="clear" w:color="auto" w:fill="FFFFFF"/>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Cs/>
          <w:color w:val="000000"/>
          <w:sz w:val="24"/>
          <w:szCs w:val="24"/>
          <w:lang w:eastAsia="sk-SK"/>
        </w:rPr>
        <w:t xml:space="preserve">Anotácia: </w:t>
      </w:r>
      <w:r w:rsidRPr="00051976">
        <w:rPr>
          <w:rFonts w:ascii="Times New Roman" w:eastAsia="Times New Roman" w:hAnsi="Times New Roman" w:cs="Times New Roman"/>
          <w:color w:val="000000"/>
          <w:sz w:val="24"/>
          <w:szCs w:val="24"/>
          <w:lang w:eastAsia="sk-SK"/>
        </w:rPr>
        <w:t xml:space="preserve">Cieľom bakalárskej práce je  (aj na pozadí historického vývoja inštitútu služobností a reálnych bremien)  popísať a analyzovať  vznik  a zánik vecných bremien,  Existencia vecných bremien ako obmedzených vecných práv bude posudzovaná aj z hľadiska účelu ktorému slúžia. Pozornosť bude venovaná aj ich zápisom do katastra nehnuteľností. Práca bude čerpať z podnetov zo súdnej rozhodovacej praxe, literatúry a možné návrhy de </w:t>
      </w:r>
      <w:proofErr w:type="spellStart"/>
      <w:r w:rsidRPr="00051976">
        <w:rPr>
          <w:rFonts w:ascii="Times New Roman" w:eastAsia="Times New Roman" w:hAnsi="Times New Roman" w:cs="Times New Roman"/>
          <w:color w:val="000000"/>
          <w:sz w:val="24"/>
          <w:szCs w:val="24"/>
          <w:lang w:eastAsia="sk-SK"/>
        </w:rPr>
        <w:t>lege</w:t>
      </w:r>
      <w:proofErr w:type="spellEnd"/>
      <w:r w:rsidRPr="00051976">
        <w:rPr>
          <w:rFonts w:ascii="Times New Roman" w:eastAsia="Times New Roman" w:hAnsi="Times New Roman" w:cs="Times New Roman"/>
          <w:color w:val="000000"/>
          <w:sz w:val="24"/>
          <w:szCs w:val="24"/>
          <w:lang w:eastAsia="sk-SK"/>
        </w:rPr>
        <w:t xml:space="preserve"> budú prípadne inšpirované aj komparáciou s inými právnymi poriadkami. </w:t>
      </w:r>
    </w:p>
    <w:p w:rsidR="004B2D6D" w:rsidRPr="00051976" w:rsidRDefault="004B2D6D" w:rsidP="00535501">
      <w:pPr>
        <w:spacing w:after="0" w:line="240" w:lineRule="auto"/>
        <w:jc w:val="both"/>
        <w:rPr>
          <w:rFonts w:ascii="Times New Roman" w:hAnsi="Times New Roman" w:cs="Times New Roman"/>
          <w:b/>
          <w:bCs/>
          <w:color w:val="242424"/>
          <w:sz w:val="24"/>
          <w:szCs w:val="24"/>
          <w:shd w:val="clear" w:color="auto" w:fill="FFFFFF"/>
        </w:rPr>
      </w:pPr>
      <w:r w:rsidRPr="00051976">
        <w:rPr>
          <w:rFonts w:ascii="Times New Roman" w:hAnsi="Times New Roman" w:cs="Times New Roman"/>
          <w:color w:val="242424"/>
          <w:sz w:val="24"/>
          <w:szCs w:val="24"/>
          <w:shd w:val="clear" w:color="auto" w:fill="FFFFFF"/>
        </w:rPr>
        <w:t xml:space="preserve">Autorka práce: </w:t>
      </w:r>
      <w:r w:rsidRPr="00051976">
        <w:rPr>
          <w:rFonts w:ascii="Times New Roman" w:hAnsi="Times New Roman" w:cs="Times New Roman"/>
          <w:bCs/>
          <w:color w:val="242424"/>
          <w:sz w:val="24"/>
          <w:szCs w:val="24"/>
          <w:shd w:val="clear" w:color="auto" w:fill="FFFFFF"/>
        </w:rPr>
        <w:t>Lucia Hlaváčová</w:t>
      </w:r>
      <w:r w:rsidRPr="00051976">
        <w:rPr>
          <w:rFonts w:ascii="Times New Roman" w:hAnsi="Times New Roman" w:cs="Times New Roman"/>
          <w:b/>
          <w:bCs/>
          <w:color w:val="242424"/>
          <w:sz w:val="24"/>
          <w:szCs w:val="24"/>
          <w:shd w:val="clear" w:color="auto" w:fill="FFFFFF"/>
        </w:rPr>
        <w:t> </w:t>
      </w:r>
    </w:p>
    <w:p w:rsidR="004B2D6D" w:rsidRPr="00051976" w:rsidRDefault="004B2D6D" w:rsidP="00343433">
      <w:pPr>
        <w:pStyle w:val="Odsekzoznamu"/>
        <w:shd w:val="clear" w:color="auto" w:fill="FFFFFF"/>
        <w:ind w:left="284"/>
        <w:jc w:val="both"/>
        <w:textAlignment w:val="baseline"/>
        <w:rPr>
          <w:rFonts w:ascii="Times New Roman" w:eastAsia="Times New Roman" w:hAnsi="Times New Roman" w:cs="Times New Roman"/>
          <w:b/>
          <w:bCs/>
          <w:color w:val="000000"/>
          <w:sz w:val="24"/>
          <w:szCs w:val="24"/>
          <w:lang w:eastAsia="sk-SK"/>
        </w:rPr>
      </w:pPr>
    </w:p>
    <w:p w:rsidR="004B2D6D" w:rsidRPr="00051976" w:rsidRDefault="004B2D6D" w:rsidP="00343433">
      <w:pPr>
        <w:pStyle w:val="Odsekzoznamu"/>
        <w:numPr>
          <w:ilvl w:val="0"/>
          <w:numId w:val="14"/>
        </w:numPr>
        <w:shd w:val="clear" w:color="auto" w:fill="FFFFFF"/>
        <w:ind w:left="284" w:hanging="284"/>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
          <w:bCs/>
          <w:color w:val="000000"/>
          <w:sz w:val="24"/>
          <w:szCs w:val="24"/>
          <w:lang w:eastAsia="sk-SK"/>
        </w:rPr>
        <w:t xml:space="preserve">Susedské vzťahy </w:t>
      </w:r>
    </w:p>
    <w:p w:rsidR="004B2D6D" w:rsidRPr="00051976" w:rsidRDefault="004B2D6D" w:rsidP="00343433">
      <w:pPr>
        <w:pStyle w:val="Odsekzoznamu"/>
        <w:shd w:val="clear" w:color="auto" w:fill="FFFFFF"/>
        <w:ind w:left="284" w:hanging="284"/>
        <w:jc w:val="both"/>
        <w:textAlignment w:val="baseline"/>
        <w:rPr>
          <w:rFonts w:ascii="Times New Roman" w:eastAsia="Times New Roman" w:hAnsi="Times New Roman" w:cs="Times New Roman"/>
          <w:b/>
          <w:bCs/>
          <w:color w:val="000000"/>
          <w:sz w:val="24"/>
          <w:szCs w:val="24"/>
          <w:lang w:eastAsia="sk-SK"/>
        </w:rPr>
      </w:pPr>
      <w:proofErr w:type="spellStart"/>
      <w:r w:rsidRPr="00051976">
        <w:rPr>
          <w:rFonts w:ascii="Times New Roman" w:eastAsia="Times New Roman" w:hAnsi="Times New Roman" w:cs="Times New Roman"/>
          <w:b/>
          <w:bCs/>
          <w:color w:val="000000"/>
          <w:sz w:val="24"/>
          <w:szCs w:val="24"/>
          <w:lang w:eastAsia="sk-SK"/>
        </w:rPr>
        <w:t>Neighborhood</w:t>
      </w:r>
      <w:proofErr w:type="spellEnd"/>
      <w:r w:rsidRPr="00051976">
        <w:rPr>
          <w:rFonts w:ascii="Times New Roman" w:eastAsia="Times New Roman" w:hAnsi="Times New Roman" w:cs="Times New Roman"/>
          <w:b/>
          <w:bCs/>
          <w:color w:val="000000"/>
          <w:sz w:val="24"/>
          <w:szCs w:val="24"/>
          <w:lang w:eastAsia="sk-SK"/>
        </w:rPr>
        <w:t xml:space="preserve"> </w:t>
      </w:r>
      <w:proofErr w:type="spellStart"/>
      <w:r w:rsidRPr="00051976">
        <w:rPr>
          <w:rFonts w:ascii="Times New Roman" w:eastAsia="Times New Roman" w:hAnsi="Times New Roman" w:cs="Times New Roman"/>
          <w:b/>
          <w:bCs/>
          <w:color w:val="000000"/>
          <w:sz w:val="24"/>
          <w:szCs w:val="24"/>
          <w:lang w:eastAsia="sk-SK"/>
        </w:rPr>
        <w:t>relation</w:t>
      </w:r>
      <w:proofErr w:type="spellEnd"/>
    </w:p>
    <w:p w:rsidR="004B2D6D" w:rsidRPr="00051976" w:rsidRDefault="004B2D6D" w:rsidP="00343433">
      <w:pPr>
        <w:shd w:val="clear" w:color="auto" w:fill="FFFFFF"/>
        <w:jc w:val="both"/>
        <w:textAlignment w:val="baseline"/>
        <w:rPr>
          <w:rFonts w:ascii="Times New Roman" w:eastAsia="Times New Roman" w:hAnsi="Times New Roman" w:cs="Times New Roman"/>
          <w:color w:val="000000"/>
          <w:sz w:val="24"/>
          <w:szCs w:val="24"/>
          <w:lang w:eastAsia="sk-SK"/>
        </w:rPr>
      </w:pPr>
      <w:r w:rsidRPr="00051976">
        <w:rPr>
          <w:rFonts w:ascii="Times New Roman" w:eastAsia="Times New Roman" w:hAnsi="Times New Roman" w:cs="Times New Roman"/>
          <w:color w:val="000000"/>
          <w:sz w:val="24"/>
          <w:szCs w:val="24"/>
          <w:lang w:eastAsia="sk-SK"/>
        </w:rPr>
        <w:t xml:space="preserve">Anotácia: Účelom práce je predstaviť právnu úpravu susedských vzťahov v Občianskom zákonníku, jej odraz v judikatúre a v uplatňovaní predbežnej ochrany na obci. Všimnúť si, či transformácia spoločnosti po roku 1989 priniesla zmeny, ktoré by vyžadovali zmeny v právnej úprave. Čiastkovým cieľom by mala byť reflexia </w:t>
      </w:r>
      <w:proofErr w:type="spellStart"/>
      <w:r w:rsidRPr="00051976">
        <w:rPr>
          <w:rFonts w:ascii="Times New Roman" w:eastAsia="Times New Roman" w:hAnsi="Times New Roman" w:cs="Times New Roman"/>
          <w:color w:val="000000"/>
          <w:sz w:val="24"/>
          <w:szCs w:val="24"/>
          <w:lang w:eastAsia="sk-SK"/>
        </w:rPr>
        <w:t>fenómenu</w:t>
      </w:r>
      <w:proofErr w:type="spellEnd"/>
      <w:r w:rsidRPr="00051976">
        <w:rPr>
          <w:rFonts w:ascii="Times New Roman" w:eastAsia="Times New Roman" w:hAnsi="Times New Roman" w:cs="Times New Roman"/>
          <w:color w:val="000000"/>
          <w:sz w:val="24"/>
          <w:szCs w:val="24"/>
          <w:lang w:eastAsia="sk-SK"/>
        </w:rPr>
        <w:t xml:space="preserve"> zdieľanej ekonomiky (napr. </w:t>
      </w:r>
      <w:proofErr w:type="spellStart"/>
      <w:r w:rsidRPr="00051976">
        <w:rPr>
          <w:rFonts w:ascii="Times New Roman" w:eastAsia="Times New Roman" w:hAnsi="Times New Roman" w:cs="Times New Roman"/>
          <w:color w:val="000000"/>
          <w:sz w:val="24"/>
          <w:szCs w:val="24"/>
          <w:lang w:eastAsia="sk-SK"/>
        </w:rPr>
        <w:t>Airbnb</w:t>
      </w:r>
      <w:proofErr w:type="spellEnd"/>
      <w:r w:rsidRPr="00051976">
        <w:rPr>
          <w:rFonts w:ascii="Times New Roman" w:eastAsia="Times New Roman" w:hAnsi="Times New Roman" w:cs="Times New Roman"/>
          <w:color w:val="000000"/>
          <w:sz w:val="24"/>
          <w:szCs w:val="24"/>
          <w:lang w:eastAsia="sk-SK"/>
        </w:rPr>
        <w:t>), ktorá v sebe nesie riziko rušenia a obťažovania v susedských vzťahoch.</w:t>
      </w:r>
    </w:p>
    <w:p w:rsidR="004B2D6D" w:rsidRPr="00051976" w:rsidRDefault="004B2D6D" w:rsidP="00343433">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sk-SK"/>
        </w:rPr>
      </w:pPr>
      <w:r w:rsidRPr="00051976">
        <w:rPr>
          <w:rFonts w:ascii="Times New Roman" w:hAnsi="Times New Roman" w:cs="Times New Roman"/>
          <w:color w:val="242424"/>
          <w:sz w:val="24"/>
          <w:szCs w:val="24"/>
          <w:shd w:val="clear" w:color="auto" w:fill="FFFFFF"/>
        </w:rPr>
        <w:t xml:space="preserve">Autorka práce: Diana </w:t>
      </w:r>
      <w:proofErr w:type="spellStart"/>
      <w:r w:rsidRPr="00051976">
        <w:rPr>
          <w:rFonts w:ascii="Times New Roman" w:eastAsia="Times New Roman" w:hAnsi="Times New Roman" w:cs="Times New Roman"/>
          <w:bCs/>
          <w:color w:val="000000"/>
          <w:sz w:val="24"/>
          <w:szCs w:val="24"/>
          <w:lang w:eastAsia="sk-SK"/>
        </w:rPr>
        <w:t>Mordelová</w:t>
      </w:r>
      <w:proofErr w:type="spellEnd"/>
      <w:r w:rsidRPr="00051976">
        <w:rPr>
          <w:rFonts w:ascii="Times New Roman" w:eastAsia="Times New Roman" w:hAnsi="Times New Roman" w:cs="Times New Roman"/>
          <w:b/>
          <w:bCs/>
          <w:color w:val="000000"/>
          <w:sz w:val="24"/>
          <w:szCs w:val="24"/>
          <w:lang w:eastAsia="sk-SK"/>
        </w:rPr>
        <w:t xml:space="preserve"> </w:t>
      </w:r>
    </w:p>
    <w:p w:rsidR="004B2D6D" w:rsidRPr="00051976" w:rsidRDefault="004B2D6D" w:rsidP="00343433">
      <w:pPr>
        <w:shd w:val="clear" w:color="auto" w:fill="FFFFFF"/>
        <w:jc w:val="both"/>
        <w:textAlignment w:val="baseline"/>
        <w:rPr>
          <w:rFonts w:ascii="Times New Roman" w:eastAsia="Times New Roman" w:hAnsi="Times New Roman" w:cs="Times New Roman"/>
          <w:color w:val="000000"/>
          <w:sz w:val="24"/>
          <w:szCs w:val="24"/>
          <w:bdr w:val="none" w:sz="0" w:space="0" w:color="auto" w:frame="1"/>
          <w:lang w:eastAsia="sk-SK"/>
        </w:rPr>
      </w:pPr>
    </w:p>
    <w:p w:rsidR="002F1A15" w:rsidRPr="00051976" w:rsidRDefault="002F1A15" w:rsidP="00343433">
      <w:pPr>
        <w:shd w:val="clear" w:color="auto" w:fill="FFFFFF"/>
        <w:jc w:val="both"/>
        <w:textAlignment w:val="baseline"/>
        <w:rPr>
          <w:rFonts w:ascii="Times New Roman" w:eastAsia="Times New Roman" w:hAnsi="Times New Roman" w:cs="Times New Roman"/>
          <w:color w:val="000000"/>
          <w:sz w:val="24"/>
          <w:szCs w:val="24"/>
          <w:bdr w:val="none" w:sz="0" w:space="0" w:color="auto" w:frame="1"/>
          <w:lang w:eastAsia="sk-SK"/>
        </w:rPr>
      </w:pPr>
    </w:p>
    <w:p w:rsidR="002F1A15" w:rsidRPr="00051976" w:rsidRDefault="002F1A15" w:rsidP="002F1A15">
      <w:pPr>
        <w:spacing w:after="0" w:line="240" w:lineRule="auto"/>
        <w:rPr>
          <w:rFonts w:ascii="Times New Roman" w:eastAsia="Times New Roman" w:hAnsi="Times New Roman" w:cs="Times New Roman"/>
          <w:b/>
          <w:bCs/>
          <w:i/>
          <w:color w:val="FF0000"/>
          <w:sz w:val="24"/>
          <w:szCs w:val="24"/>
          <w:u w:val="single"/>
          <w:lang w:eastAsia="sk-SK"/>
        </w:rPr>
      </w:pPr>
      <w:r w:rsidRPr="00051976">
        <w:rPr>
          <w:rFonts w:ascii="Times New Roman" w:eastAsia="Times New Roman" w:hAnsi="Times New Roman" w:cs="Times New Roman"/>
          <w:b/>
          <w:bCs/>
          <w:i/>
          <w:color w:val="FF0000"/>
          <w:sz w:val="24"/>
          <w:szCs w:val="24"/>
          <w:u w:val="single"/>
          <w:lang w:eastAsia="sk-SK"/>
        </w:rPr>
        <w:lastRenderedPageBreak/>
        <w:t>Neobsadená bakalárska práca (voľná):</w:t>
      </w:r>
    </w:p>
    <w:p w:rsidR="002F1A15" w:rsidRPr="00051976" w:rsidRDefault="002F1A15" w:rsidP="002F1A15">
      <w:pPr>
        <w:spacing w:after="0" w:line="240" w:lineRule="auto"/>
        <w:rPr>
          <w:rFonts w:ascii="Times New Roman" w:eastAsia="Times New Roman" w:hAnsi="Times New Roman" w:cs="Times New Roman"/>
          <w:b/>
          <w:bCs/>
          <w:i/>
          <w:color w:val="FF0000"/>
          <w:sz w:val="24"/>
          <w:szCs w:val="24"/>
          <w:u w:val="single"/>
          <w:lang w:eastAsia="sk-SK"/>
        </w:rPr>
      </w:pPr>
    </w:p>
    <w:p w:rsidR="002F1A15" w:rsidRPr="002F1A15" w:rsidRDefault="002F1A15" w:rsidP="002F1A15">
      <w:pPr>
        <w:spacing w:after="0" w:line="240" w:lineRule="auto"/>
        <w:rPr>
          <w:rFonts w:ascii="Times New Roman" w:eastAsia="Times New Roman" w:hAnsi="Times New Roman" w:cs="Times New Roman"/>
          <w:color w:val="FF0000"/>
          <w:sz w:val="24"/>
          <w:szCs w:val="24"/>
          <w:lang w:eastAsia="sk-SK"/>
        </w:rPr>
      </w:pPr>
      <w:r w:rsidRPr="002F1A15">
        <w:rPr>
          <w:rFonts w:ascii="Times New Roman" w:eastAsia="Times New Roman" w:hAnsi="Times New Roman" w:cs="Times New Roman"/>
          <w:b/>
          <w:bCs/>
          <w:color w:val="FF0000"/>
          <w:sz w:val="24"/>
          <w:szCs w:val="24"/>
          <w:lang w:eastAsia="sk-SK"/>
        </w:rPr>
        <w:t>Ochrana spotrebiteľa v predzmluvnom štádiu.</w:t>
      </w:r>
    </w:p>
    <w:p w:rsidR="002F1A15" w:rsidRPr="002F1A15" w:rsidRDefault="002F1A15" w:rsidP="002F1A15">
      <w:pPr>
        <w:spacing w:after="0" w:line="240" w:lineRule="auto"/>
        <w:rPr>
          <w:rFonts w:ascii="Times New Roman" w:eastAsia="Times New Roman" w:hAnsi="Times New Roman" w:cs="Times New Roman"/>
          <w:color w:val="FF0000"/>
          <w:sz w:val="24"/>
          <w:szCs w:val="24"/>
          <w:lang w:eastAsia="sk-SK"/>
        </w:rPr>
      </w:pPr>
      <w:proofErr w:type="spellStart"/>
      <w:r w:rsidRPr="002F1A15">
        <w:rPr>
          <w:rFonts w:ascii="Times New Roman" w:eastAsia="Times New Roman" w:hAnsi="Times New Roman" w:cs="Times New Roman"/>
          <w:b/>
          <w:bCs/>
          <w:color w:val="FF0000"/>
          <w:sz w:val="24"/>
          <w:szCs w:val="24"/>
          <w:lang w:eastAsia="sk-SK"/>
        </w:rPr>
        <w:t>Protection</w:t>
      </w:r>
      <w:proofErr w:type="spellEnd"/>
      <w:r w:rsidRPr="002F1A15">
        <w:rPr>
          <w:rFonts w:ascii="Times New Roman" w:eastAsia="Times New Roman" w:hAnsi="Times New Roman" w:cs="Times New Roman"/>
          <w:b/>
          <w:bCs/>
          <w:color w:val="FF0000"/>
          <w:sz w:val="24"/>
          <w:szCs w:val="24"/>
          <w:lang w:eastAsia="sk-SK"/>
        </w:rPr>
        <w:t xml:space="preserve"> of </w:t>
      </w:r>
      <w:proofErr w:type="spellStart"/>
      <w:r w:rsidRPr="002F1A15">
        <w:rPr>
          <w:rFonts w:ascii="Times New Roman" w:eastAsia="Times New Roman" w:hAnsi="Times New Roman" w:cs="Times New Roman"/>
          <w:b/>
          <w:bCs/>
          <w:color w:val="FF0000"/>
          <w:sz w:val="24"/>
          <w:szCs w:val="24"/>
          <w:lang w:eastAsia="sk-SK"/>
        </w:rPr>
        <w:t>consumer</w:t>
      </w:r>
      <w:proofErr w:type="spellEnd"/>
      <w:r w:rsidRPr="002F1A15">
        <w:rPr>
          <w:rFonts w:ascii="Times New Roman" w:eastAsia="Times New Roman" w:hAnsi="Times New Roman" w:cs="Times New Roman"/>
          <w:b/>
          <w:bCs/>
          <w:color w:val="FF0000"/>
          <w:sz w:val="24"/>
          <w:szCs w:val="24"/>
          <w:lang w:eastAsia="sk-SK"/>
        </w:rPr>
        <w:t xml:space="preserve"> in </w:t>
      </w:r>
      <w:proofErr w:type="spellStart"/>
      <w:r w:rsidRPr="002F1A15">
        <w:rPr>
          <w:rFonts w:ascii="Times New Roman" w:eastAsia="Times New Roman" w:hAnsi="Times New Roman" w:cs="Times New Roman"/>
          <w:b/>
          <w:bCs/>
          <w:color w:val="FF0000"/>
          <w:sz w:val="24"/>
          <w:szCs w:val="24"/>
          <w:lang w:eastAsia="sk-SK"/>
        </w:rPr>
        <w:t>the</w:t>
      </w:r>
      <w:proofErr w:type="spellEnd"/>
      <w:r w:rsidRPr="002F1A15">
        <w:rPr>
          <w:rFonts w:ascii="Times New Roman" w:eastAsia="Times New Roman" w:hAnsi="Times New Roman" w:cs="Times New Roman"/>
          <w:b/>
          <w:bCs/>
          <w:color w:val="FF0000"/>
          <w:sz w:val="24"/>
          <w:szCs w:val="24"/>
          <w:lang w:eastAsia="sk-SK"/>
        </w:rPr>
        <w:t xml:space="preserve"> </w:t>
      </w:r>
      <w:proofErr w:type="spellStart"/>
      <w:r w:rsidRPr="002F1A15">
        <w:rPr>
          <w:rFonts w:ascii="Times New Roman" w:eastAsia="Times New Roman" w:hAnsi="Times New Roman" w:cs="Times New Roman"/>
          <w:b/>
          <w:bCs/>
          <w:color w:val="FF0000"/>
          <w:sz w:val="24"/>
          <w:szCs w:val="24"/>
          <w:lang w:eastAsia="sk-SK"/>
        </w:rPr>
        <w:t>precontractual</w:t>
      </w:r>
      <w:proofErr w:type="spellEnd"/>
      <w:r w:rsidRPr="002F1A15">
        <w:rPr>
          <w:rFonts w:ascii="Times New Roman" w:eastAsia="Times New Roman" w:hAnsi="Times New Roman" w:cs="Times New Roman"/>
          <w:b/>
          <w:bCs/>
          <w:color w:val="FF0000"/>
          <w:sz w:val="24"/>
          <w:szCs w:val="24"/>
          <w:lang w:eastAsia="sk-SK"/>
        </w:rPr>
        <w:t xml:space="preserve"> </w:t>
      </w:r>
      <w:proofErr w:type="spellStart"/>
      <w:r w:rsidRPr="002F1A15">
        <w:rPr>
          <w:rFonts w:ascii="Times New Roman" w:eastAsia="Times New Roman" w:hAnsi="Times New Roman" w:cs="Times New Roman"/>
          <w:b/>
          <w:bCs/>
          <w:color w:val="FF0000"/>
          <w:sz w:val="24"/>
          <w:szCs w:val="24"/>
          <w:lang w:eastAsia="sk-SK"/>
        </w:rPr>
        <w:t>stage</w:t>
      </w:r>
      <w:proofErr w:type="spellEnd"/>
    </w:p>
    <w:p w:rsidR="002F1A15" w:rsidRPr="002F1A15" w:rsidRDefault="002F1A15" w:rsidP="002F1A15">
      <w:pPr>
        <w:spacing w:after="0" w:line="240" w:lineRule="auto"/>
        <w:rPr>
          <w:rFonts w:ascii="Times New Roman" w:eastAsia="Times New Roman" w:hAnsi="Times New Roman" w:cs="Times New Roman"/>
          <w:color w:val="FF0000"/>
          <w:sz w:val="24"/>
          <w:szCs w:val="24"/>
          <w:lang w:eastAsia="sk-SK"/>
        </w:rPr>
      </w:pPr>
    </w:p>
    <w:p w:rsidR="002F1A15" w:rsidRPr="002F1A15" w:rsidRDefault="001D434B" w:rsidP="001D434B">
      <w:pPr>
        <w:spacing w:after="0"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 xml:space="preserve">Anotácia: </w:t>
      </w:r>
      <w:r w:rsidR="002F1A15" w:rsidRPr="002F1A15">
        <w:rPr>
          <w:rFonts w:ascii="Times New Roman" w:eastAsia="Times New Roman" w:hAnsi="Times New Roman" w:cs="Times New Roman"/>
          <w:color w:val="FF0000"/>
          <w:sz w:val="24"/>
          <w:szCs w:val="24"/>
          <w:lang w:eastAsia="sk-SK"/>
        </w:rPr>
        <w:t>Práca sa má sústrediť na nástroje ochrany spotrebiteľa v predzmluvnom štádiu. V prvom rade sa treba zaoberať informačnými povinnosťami všeobecnej aj ,osobitnej povahy.  Osobitná pozornosť sa bude venovať ochrane pred nekalými obchodnými praktikami, či úlohe lehoty na premyslenie pred uzavretím zmluvy.  Predmetom rozboru majú byť právne následky porušenia povinností obchodníkov s dôrazom na súkromné právo. Vyžaduje sa práca s judikatúrou.</w:t>
      </w:r>
    </w:p>
    <w:p w:rsidR="002F1A15" w:rsidRPr="00051976" w:rsidRDefault="002F1A15" w:rsidP="00343433">
      <w:pPr>
        <w:shd w:val="clear" w:color="auto" w:fill="FFFFFF"/>
        <w:jc w:val="both"/>
        <w:textAlignment w:val="baseline"/>
        <w:rPr>
          <w:rFonts w:ascii="Times New Roman" w:eastAsia="Times New Roman" w:hAnsi="Times New Roman" w:cs="Times New Roman"/>
          <w:color w:val="000000"/>
          <w:sz w:val="24"/>
          <w:szCs w:val="24"/>
          <w:bdr w:val="none" w:sz="0" w:space="0" w:color="auto" w:frame="1"/>
          <w:lang w:eastAsia="sk-SK"/>
        </w:rPr>
      </w:pPr>
    </w:p>
    <w:p w:rsidR="004B2D6D" w:rsidRPr="00051976" w:rsidRDefault="004B2D6D" w:rsidP="00343433">
      <w:pPr>
        <w:shd w:val="clear" w:color="auto" w:fill="FFFFFF"/>
        <w:jc w:val="both"/>
        <w:textAlignment w:val="baseline"/>
        <w:rPr>
          <w:rFonts w:ascii="Times New Roman" w:eastAsia="Times New Roman" w:hAnsi="Times New Roman" w:cs="Times New Roman"/>
          <w:b/>
          <w:bCs/>
          <w:i/>
          <w:color w:val="000000"/>
          <w:sz w:val="24"/>
          <w:szCs w:val="24"/>
          <w:u w:val="single"/>
          <w:bdr w:val="none" w:sz="0" w:space="0" w:color="auto" w:frame="1"/>
          <w:lang w:eastAsia="sk-SK"/>
        </w:rPr>
      </w:pPr>
      <w:r w:rsidRPr="00051976">
        <w:rPr>
          <w:rFonts w:ascii="Times New Roman" w:eastAsia="Times New Roman" w:hAnsi="Times New Roman" w:cs="Times New Roman"/>
          <w:b/>
          <w:bCs/>
          <w:i/>
          <w:color w:val="000000"/>
          <w:sz w:val="24"/>
          <w:szCs w:val="24"/>
          <w:u w:val="single"/>
          <w:bdr w:val="none" w:sz="0" w:space="0" w:color="auto" w:frame="1"/>
          <w:lang w:eastAsia="sk-SK"/>
        </w:rPr>
        <w:t xml:space="preserve">Obsadené diplomové práce </w:t>
      </w:r>
    </w:p>
    <w:p w:rsidR="004B2D6D" w:rsidRPr="00051976" w:rsidRDefault="004B2D6D" w:rsidP="00343433">
      <w:pPr>
        <w:pStyle w:val="Odsekzoznamu"/>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sk-SK"/>
        </w:rPr>
      </w:pPr>
    </w:p>
    <w:p w:rsidR="004B2D6D" w:rsidRPr="00051976" w:rsidRDefault="004B2D6D" w:rsidP="00343433">
      <w:pPr>
        <w:pStyle w:val="Odsekzoznamu"/>
        <w:numPr>
          <w:ilvl w:val="0"/>
          <w:numId w:val="16"/>
        </w:numPr>
        <w:shd w:val="clear" w:color="auto" w:fill="FFFFFF"/>
        <w:spacing w:after="0"/>
        <w:ind w:left="426" w:hanging="426"/>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
          <w:bCs/>
          <w:color w:val="000000"/>
          <w:sz w:val="24"/>
          <w:szCs w:val="24"/>
          <w:bdr w:val="none" w:sz="0" w:space="0" w:color="auto" w:frame="1"/>
          <w:lang w:eastAsia="sk-SK"/>
        </w:rPr>
        <w:t>Práva cestujúcich z </w:t>
      </w:r>
      <w:proofErr w:type="spellStart"/>
      <w:r w:rsidRPr="00051976">
        <w:rPr>
          <w:rFonts w:ascii="Times New Roman" w:eastAsia="Times New Roman" w:hAnsi="Times New Roman" w:cs="Times New Roman"/>
          <w:b/>
          <w:bCs/>
          <w:color w:val="000000"/>
          <w:sz w:val="24"/>
          <w:szCs w:val="24"/>
          <w:bdr w:val="none" w:sz="0" w:space="0" w:color="auto" w:frame="1"/>
          <w:lang w:eastAsia="sk-SK"/>
        </w:rPr>
        <w:t>vadného</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plnenia zmluvy o zájazde </w:t>
      </w:r>
    </w:p>
    <w:p w:rsidR="004B2D6D" w:rsidRPr="00051976" w:rsidRDefault="004B2D6D" w:rsidP="00343433">
      <w:pPr>
        <w:shd w:val="clear" w:color="auto" w:fill="FFFFFF"/>
        <w:spacing w:after="0"/>
        <w:ind w:left="426" w:hanging="426"/>
        <w:jc w:val="both"/>
        <w:textAlignment w:val="baseline"/>
        <w:rPr>
          <w:rFonts w:ascii="Times New Roman" w:eastAsia="Times New Roman" w:hAnsi="Times New Roman" w:cs="Times New Roman"/>
          <w:b/>
          <w:bCs/>
          <w:color w:val="000000"/>
          <w:sz w:val="24"/>
          <w:szCs w:val="24"/>
          <w:bdr w:val="none" w:sz="0" w:space="0" w:color="auto" w:frame="1"/>
          <w:lang w:eastAsia="sk-SK"/>
        </w:rPr>
      </w:pPr>
      <w:proofErr w:type="spellStart"/>
      <w:r w:rsidRPr="00051976">
        <w:rPr>
          <w:rFonts w:ascii="Times New Roman" w:eastAsia="Times New Roman" w:hAnsi="Times New Roman" w:cs="Times New Roman"/>
          <w:b/>
          <w:bCs/>
          <w:color w:val="000000"/>
          <w:sz w:val="24"/>
          <w:szCs w:val="24"/>
          <w:bdr w:val="none" w:sz="0" w:space="0" w:color="auto" w:frame="1"/>
          <w:lang w:eastAsia="sk-SK"/>
        </w:rPr>
        <w:t>Passenger</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
          <w:bCs/>
          <w:color w:val="000000"/>
          <w:sz w:val="24"/>
          <w:szCs w:val="24"/>
          <w:bdr w:val="none" w:sz="0" w:space="0" w:color="auto" w:frame="1"/>
          <w:lang w:eastAsia="sk-SK"/>
        </w:rPr>
        <w:t>remedies</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
          <w:bCs/>
          <w:color w:val="000000"/>
          <w:sz w:val="24"/>
          <w:szCs w:val="24"/>
          <w:bdr w:val="none" w:sz="0" w:space="0" w:color="auto" w:frame="1"/>
          <w:lang w:eastAsia="sk-SK"/>
        </w:rPr>
        <w:t>for</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
          <w:bCs/>
          <w:color w:val="000000"/>
          <w:sz w:val="24"/>
          <w:szCs w:val="24"/>
          <w:bdr w:val="none" w:sz="0" w:space="0" w:color="auto" w:frame="1"/>
          <w:lang w:eastAsia="sk-SK"/>
        </w:rPr>
        <w:t>defective</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
          <w:bCs/>
          <w:color w:val="000000"/>
          <w:sz w:val="24"/>
          <w:szCs w:val="24"/>
          <w:bdr w:val="none" w:sz="0" w:space="0" w:color="auto" w:frame="1"/>
          <w:lang w:eastAsia="sk-SK"/>
        </w:rPr>
        <w:t>performance</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of </w:t>
      </w:r>
      <w:proofErr w:type="spellStart"/>
      <w:r w:rsidRPr="00051976">
        <w:rPr>
          <w:rFonts w:ascii="Times New Roman" w:eastAsia="Times New Roman" w:hAnsi="Times New Roman" w:cs="Times New Roman"/>
          <w:b/>
          <w:bCs/>
          <w:color w:val="000000"/>
          <w:sz w:val="24"/>
          <w:szCs w:val="24"/>
          <w:bdr w:val="none" w:sz="0" w:space="0" w:color="auto" w:frame="1"/>
          <w:lang w:eastAsia="sk-SK"/>
        </w:rPr>
        <w:t>travel</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
          <w:bCs/>
          <w:color w:val="000000"/>
          <w:sz w:val="24"/>
          <w:szCs w:val="24"/>
          <w:bdr w:val="none" w:sz="0" w:space="0" w:color="auto" w:frame="1"/>
          <w:lang w:eastAsia="sk-SK"/>
        </w:rPr>
        <w:t>package</w:t>
      </w:r>
      <w:proofErr w:type="spellEnd"/>
      <w:r w:rsidRPr="00051976">
        <w:rPr>
          <w:rFonts w:ascii="Times New Roman" w:eastAsia="Times New Roman" w:hAnsi="Times New Roman" w:cs="Times New Roman"/>
          <w:b/>
          <w:bCs/>
          <w:color w:val="000000"/>
          <w:sz w:val="24"/>
          <w:szCs w:val="24"/>
          <w:bdr w:val="none" w:sz="0" w:space="0" w:color="auto" w:frame="1"/>
          <w:lang w:eastAsia="sk-SK"/>
        </w:rPr>
        <w:t xml:space="preserve"> </w:t>
      </w:r>
    </w:p>
    <w:p w:rsidR="004B2D6D" w:rsidRPr="00051976" w:rsidRDefault="004B2D6D" w:rsidP="00343433">
      <w:pPr>
        <w:shd w:val="clear" w:color="auto" w:fill="FFFFFF"/>
        <w:spacing w:after="0"/>
        <w:ind w:left="426" w:hanging="426"/>
        <w:jc w:val="both"/>
        <w:textAlignment w:val="baseline"/>
        <w:rPr>
          <w:rFonts w:ascii="Times New Roman" w:eastAsia="Times New Roman" w:hAnsi="Times New Roman" w:cs="Times New Roman"/>
          <w:b/>
          <w:bCs/>
          <w:color w:val="000000"/>
          <w:sz w:val="24"/>
          <w:szCs w:val="24"/>
          <w:bdr w:val="none" w:sz="0" w:space="0" w:color="auto" w:frame="1"/>
          <w:lang w:eastAsia="sk-SK"/>
        </w:rPr>
      </w:pPr>
    </w:p>
    <w:p w:rsidR="004B2D6D" w:rsidRPr="00051976" w:rsidRDefault="004B2D6D" w:rsidP="00343433">
      <w:pPr>
        <w:shd w:val="clear" w:color="auto" w:fill="FFFFFF"/>
        <w:spacing w:after="0"/>
        <w:jc w:val="both"/>
        <w:textAlignment w:val="baseline"/>
        <w:rPr>
          <w:rFonts w:ascii="Times New Roman" w:eastAsia="Times New Roman" w:hAnsi="Times New Roman" w:cs="Times New Roman"/>
          <w:color w:val="000000"/>
          <w:sz w:val="24"/>
          <w:szCs w:val="24"/>
          <w:bdr w:val="none" w:sz="0" w:space="0" w:color="auto" w:frame="1"/>
          <w:lang w:eastAsia="sk-SK"/>
        </w:rPr>
      </w:pPr>
      <w:r w:rsidRPr="00051976">
        <w:rPr>
          <w:rFonts w:ascii="Times New Roman" w:eastAsia="Times New Roman" w:hAnsi="Times New Roman" w:cs="Times New Roman"/>
          <w:bCs/>
          <w:color w:val="000000"/>
          <w:sz w:val="24"/>
          <w:szCs w:val="24"/>
          <w:bdr w:val="none" w:sz="0" w:space="0" w:color="auto" w:frame="1"/>
          <w:lang w:eastAsia="sk-SK"/>
        </w:rPr>
        <w:t>Anotácia:</w:t>
      </w:r>
      <w:r w:rsidRPr="00051976">
        <w:rPr>
          <w:rFonts w:ascii="Times New Roman" w:eastAsia="Times New Roman" w:hAnsi="Times New Roman" w:cs="Times New Roman"/>
          <w:b/>
          <w:bCs/>
          <w:color w:val="000000"/>
          <w:sz w:val="24"/>
          <w:szCs w:val="24"/>
          <w:bdr w:val="none" w:sz="0" w:space="0" w:color="auto" w:frame="1"/>
          <w:lang w:eastAsia="sk-SK"/>
        </w:rPr>
        <w:t xml:space="preserve"> </w:t>
      </w:r>
      <w:r w:rsidRPr="00051976">
        <w:rPr>
          <w:rFonts w:ascii="Times New Roman" w:eastAsia="Times New Roman" w:hAnsi="Times New Roman" w:cs="Times New Roman"/>
          <w:color w:val="000000"/>
          <w:sz w:val="24"/>
          <w:szCs w:val="24"/>
          <w:bdr w:val="none" w:sz="0" w:space="0" w:color="auto" w:frame="1"/>
          <w:lang w:eastAsia="sk-SK"/>
        </w:rPr>
        <w:t>Diplomová práca bola zameraná na práva cestujúcich (vyplývajúcich z </w:t>
      </w:r>
      <w:proofErr w:type="spellStart"/>
      <w:r w:rsidRPr="00051976">
        <w:rPr>
          <w:rFonts w:ascii="Times New Roman" w:eastAsia="Times New Roman" w:hAnsi="Times New Roman" w:cs="Times New Roman"/>
          <w:color w:val="000000"/>
          <w:sz w:val="24"/>
          <w:szCs w:val="24"/>
          <w:bdr w:val="none" w:sz="0" w:space="0" w:color="auto" w:frame="1"/>
          <w:lang w:eastAsia="sk-SK"/>
        </w:rPr>
        <w:t>vadného</w:t>
      </w:r>
      <w:proofErr w:type="spellEnd"/>
      <w:r w:rsidRPr="00051976">
        <w:rPr>
          <w:rFonts w:ascii="Times New Roman" w:eastAsia="Times New Roman" w:hAnsi="Times New Roman" w:cs="Times New Roman"/>
          <w:color w:val="000000"/>
          <w:sz w:val="24"/>
          <w:szCs w:val="24"/>
          <w:bdr w:val="none" w:sz="0" w:space="0" w:color="auto" w:frame="1"/>
          <w:lang w:eastAsia="sk-SK"/>
        </w:rPr>
        <w:t xml:space="preserve"> plnenia zmluvy o zájazde. V práci sme porovnali všeobecnú právnu úpravu uplatnenia nároku zo zodpovednosti za vady so špeciálnou úpravou obsiahnutou v úprave zájazdu. Cieľom práce bolo predstaviť práva cestujúcich, ktoré priniesla implementácia práva Európskej únie v oblasti poskytovania služieb cestovného ruchu do slovenského právneho poriadku. Čiastkovým cieľom práce bolo predstavenie najčastejších vád zájazdu a </w:t>
      </w:r>
      <w:r w:rsidRPr="00051976">
        <w:rPr>
          <w:rFonts w:ascii="Times New Roman" w:eastAsia="Times New Roman" w:hAnsi="Times New Roman" w:cs="Times New Roman"/>
          <w:i/>
          <w:iCs/>
          <w:color w:val="000000"/>
          <w:sz w:val="24"/>
          <w:szCs w:val="24"/>
          <w:bdr w:val="none" w:sz="0" w:space="0" w:color="auto" w:frame="1"/>
          <w:lang w:eastAsia="sk-SK"/>
        </w:rPr>
        <w:t>možností vybavovania nárokov</w:t>
      </w:r>
      <w:r w:rsidRPr="00051976">
        <w:rPr>
          <w:rFonts w:ascii="Times New Roman" w:eastAsia="Times New Roman" w:hAnsi="Times New Roman" w:cs="Times New Roman"/>
          <w:color w:val="000000"/>
          <w:sz w:val="24"/>
          <w:szCs w:val="24"/>
          <w:bdr w:val="none" w:sz="0" w:space="0" w:color="auto" w:frame="1"/>
          <w:lang w:eastAsia="sk-SK"/>
        </w:rPr>
        <w:t xml:space="preserve"> ktoré nie sú v slovenskej praxi komplexne spracované. </w:t>
      </w:r>
    </w:p>
    <w:p w:rsidR="004B2D6D" w:rsidRPr="00051976" w:rsidRDefault="004B2D6D" w:rsidP="00343433">
      <w:pPr>
        <w:shd w:val="clear" w:color="auto" w:fill="FFFFFF"/>
        <w:spacing w:line="240" w:lineRule="auto"/>
        <w:jc w:val="both"/>
        <w:textAlignment w:val="baseline"/>
        <w:rPr>
          <w:rFonts w:ascii="Times New Roman" w:hAnsi="Times New Roman" w:cs="Times New Roman"/>
          <w:color w:val="242424"/>
          <w:sz w:val="24"/>
          <w:szCs w:val="24"/>
          <w:shd w:val="clear" w:color="auto" w:fill="FFFFFF"/>
        </w:rPr>
      </w:pPr>
      <w:r w:rsidRPr="00051976">
        <w:rPr>
          <w:rFonts w:ascii="Times New Roman" w:eastAsia="Times New Roman" w:hAnsi="Times New Roman" w:cs="Times New Roman"/>
          <w:color w:val="000000"/>
          <w:sz w:val="24"/>
          <w:szCs w:val="24"/>
          <w:bdr w:val="none" w:sz="0" w:space="0" w:color="auto" w:frame="1"/>
          <w:lang w:eastAsia="sk-SK"/>
        </w:rPr>
        <w:br/>
      </w:r>
      <w:r w:rsidRPr="00051976">
        <w:rPr>
          <w:rFonts w:ascii="Times New Roman" w:hAnsi="Times New Roman" w:cs="Times New Roman"/>
          <w:color w:val="242424"/>
          <w:sz w:val="24"/>
          <w:szCs w:val="24"/>
          <w:shd w:val="clear" w:color="auto" w:fill="FFFFFF"/>
        </w:rPr>
        <w:t xml:space="preserve">Autorka práce: Mária </w:t>
      </w:r>
      <w:proofErr w:type="spellStart"/>
      <w:r w:rsidRPr="00051976">
        <w:rPr>
          <w:rFonts w:ascii="Times New Roman" w:hAnsi="Times New Roman" w:cs="Times New Roman"/>
          <w:color w:val="242424"/>
          <w:sz w:val="24"/>
          <w:szCs w:val="24"/>
          <w:shd w:val="clear" w:color="auto" w:fill="FFFFFF"/>
        </w:rPr>
        <w:t>Macháčová</w:t>
      </w:r>
      <w:proofErr w:type="spellEnd"/>
    </w:p>
    <w:p w:rsidR="00535501" w:rsidRPr="00051976" w:rsidRDefault="00535501" w:rsidP="00343433">
      <w:pPr>
        <w:shd w:val="clear" w:color="auto" w:fill="FFFFFF"/>
        <w:spacing w:line="240" w:lineRule="auto"/>
        <w:jc w:val="both"/>
        <w:textAlignment w:val="baseline"/>
        <w:rPr>
          <w:rFonts w:ascii="Times New Roman" w:hAnsi="Times New Roman" w:cs="Times New Roman"/>
          <w:color w:val="242424"/>
          <w:sz w:val="24"/>
          <w:szCs w:val="24"/>
          <w:shd w:val="clear" w:color="auto" w:fill="FFFFFF"/>
        </w:rPr>
      </w:pPr>
    </w:p>
    <w:p w:rsidR="003C7803" w:rsidRPr="00051976" w:rsidRDefault="003C7803" w:rsidP="00552A73">
      <w:pPr>
        <w:pStyle w:val="Odsekzoznamu"/>
        <w:numPr>
          <w:ilvl w:val="0"/>
          <w:numId w:val="16"/>
        </w:numPr>
        <w:shd w:val="clear" w:color="auto" w:fill="FFFFFF"/>
        <w:spacing w:after="0"/>
        <w:ind w:left="426" w:hanging="426"/>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
          <w:bCs/>
          <w:color w:val="000000"/>
          <w:sz w:val="24"/>
          <w:szCs w:val="24"/>
          <w:lang w:eastAsia="sk-SK"/>
        </w:rPr>
        <w:t>Komparácia zabezpečenia záväzkov v občianskom a obchodnom práve</w:t>
      </w:r>
    </w:p>
    <w:p w:rsidR="003C7803" w:rsidRPr="00051976" w:rsidRDefault="003C7803" w:rsidP="003C7803">
      <w:pPr>
        <w:shd w:val="clear" w:color="auto" w:fill="FFFFFF"/>
        <w:spacing w:after="0"/>
        <w:ind w:left="284" w:hanging="284"/>
        <w:jc w:val="both"/>
        <w:textAlignment w:val="baseline"/>
        <w:rPr>
          <w:rFonts w:ascii="Times New Roman" w:eastAsia="Times New Roman" w:hAnsi="Times New Roman" w:cs="Times New Roman"/>
          <w:b/>
          <w:bCs/>
          <w:color w:val="000000"/>
          <w:sz w:val="24"/>
          <w:szCs w:val="24"/>
          <w:lang w:eastAsia="sk-SK"/>
        </w:rPr>
      </w:pPr>
      <w:proofErr w:type="spellStart"/>
      <w:r w:rsidRPr="00051976">
        <w:rPr>
          <w:rFonts w:ascii="Times New Roman" w:eastAsia="Times New Roman" w:hAnsi="Times New Roman" w:cs="Times New Roman"/>
          <w:b/>
          <w:bCs/>
          <w:color w:val="000000"/>
          <w:sz w:val="24"/>
          <w:szCs w:val="24"/>
          <w:lang w:eastAsia="sk-SK"/>
        </w:rPr>
        <w:t>Comparison</w:t>
      </w:r>
      <w:proofErr w:type="spellEnd"/>
      <w:r w:rsidRPr="00051976">
        <w:rPr>
          <w:rFonts w:ascii="Times New Roman" w:eastAsia="Times New Roman" w:hAnsi="Times New Roman" w:cs="Times New Roman"/>
          <w:b/>
          <w:bCs/>
          <w:color w:val="000000"/>
          <w:sz w:val="24"/>
          <w:szCs w:val="24"/>
          <w:lang w:eastAsia="sk-SK"/>
        </w:rPr>
        <w:t xml:space="preserve"> of </w:t>
      </w:r>
      <w:proofErr w:type="spellStart"/>
      <w:r w:rsidRPr="00051976">
        <w:rPr>
          <w:rFonts w:ascii="Times New Roman" w:eastAsia="Times New Roman" w:hAnsi="Times New Roman" w:cs="Times New Roman"/>
          <w:b/>
          <w:bCs/>
          <w:color w:val="000000"/>
          <w:sz w:val="24"/>
          <w:szCs w:val="24"/>
          <w:lang w:eastAsia="sk-SK"/>
        </w:rPr>
        <w:t>Securing</w:t>
      </w:r>
      <w:proofErr w:type="spellEnd"/>
      <w:r w:rsidRPr="00051976">
        <w:rPr>
          <w:rFonts w:ascii="Times New Roman" w:eastAsia="Times New Roman" w:hAnsi="Times New Roman" w:cs="Times New Roman"/>
          <w:b/>
          <w:bCs/>
          <w:color w:val="000000"/>
          <w:sz w:val="24"/>
          <w:szCs w:val="24"/>
          <w:lang w:eastAsia="sk-SK"/>
        </w:rPr>
        <w:t xml:space="preserve"> </w:t>
      </w:r>
      <w:proofErr w:type="spellStart"/>
      <w:r w:rsidRPr="00051976">
        <w:rPr>
          <w:rFonts w:ascii="Times New Roman" w:eastAsia="Times New Roman" w:hAnsi="Times New Roman" w:cs="Times New Roman"/>
          <w:b/>
          <w:bCs/>
          <w:color w:val="000000"/>
          <w:sz w:val="24"/>
          <w:szCs w:val="24"/>
          <w:lang w:eastAsia="sk-SK"/>
        </w:rPr>
        <w:t>Obligations</w:t>
      </w:r>
      <w:proofErr w:type="spellEnd"/>
      <w:r w:rsidRPr="00051976">
        <w:rPr>
          <w:rFonts w:ascii="Times New Roman" w:eastAsia="Times New Roman" w:hAnsi="Times New Roman" w:cs="Times New Roman"/>
          <w:b/>
          <w:bCs/>
          <w:color w:val="000000"/>
          <w:sz w:val="24"/>
          <w:szCs w:val="24"/>
          <w:lang w:eastAsia="sk-SK"/>
        </w:rPr>
        <w:t xml:space="preserve"> in Civil and Commercial </w:t>
      </w:r>
      <w:proofErr w:type="spellStart"/>
      <w:r w:rsidRPr="00051976">
        <w:rPr>
          <w:rFonts w:ascii="Times New Roman" w:eastAsia="Times New Roman" w:hAnsi="Times New Roman" w:cs="Times New Roman"/>
          <w:b/>
          <w:bCs/>
          <w:color w:val="000000"/>
          <w:sz w:val="24"/>
          <w:szCs w:val="24"/>
          <w:lang w:eastAsia="sk-SK"/>
        </w:rPr>
        <w:t>Law</w:t>
      </w:r>
      <w:proofErr w:type="spellEnd"/>
    </w:p>
    <w:p w:rsidR="003C7803" w:rsidRPr="00051976" w:rsidRDefault="003C7803" w:rsidP="003C7803">
      <w:pPr>
        <w:shd w:val="clear" w:color="auto" w:fill="FFFFFF"/>
        <w:spacing w:after="0"/>
        <w:ind w:left="284" w:hanging="284"/>
        <w:jc w:val="both"/>
        <w:textAlignment w:val="baseline"/>
        <w:rPr>
          <w:rFonts w:ascii="Times New Roman" w:eastAsia="Times New Roman" w:hAnsi="Times New Roman" w:cs="Times New Roman"/>
          <w:b/>
          <w:bCs/>
          <w:color w:val="000000"/>
          <w:sz w:val="24"/>
          <w:szCs w:val="24"/>
          <w:lang w:eastAsia="sk-SK"/>
        </w:rPr>
      </w:pPr>
    </w:p>
    <w:p w:rsidR="003C7803" w:rsidRPr="00051976" w:rsidRDefault="003C7803" w:rsidP="003C7803">
      <w:pPr>
        <w:shd w:val="clear" w:color="auto" w:fill="FFFFFF"/>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Cs/>
          <w:color w:val="000000"/>
          <w:sz w:val="24"/>
          <w:szCs w:val="24"/>
          <w:lang w:eastAsia="sk-SK"/>
        </w:rPr>
        <w:t>Anotácia</w:t>
      </w:r>
      <w:r w:rsidRPr="00051976">
        <w:rPr>
          <w:rFonts w:ascii="Times New Roman" w:eastAsia="Times New Roman" w:hAnsi="Times New Roman" w:cs="Times New Roman"/>
          <w:b/>
          <w:bCs/>
          <w:color w:val="000000"/>
          <w:sz w:val="24"/>
          <w:szCs w:val="24"/>
          <w:lang w:eastAsia="sk-SK"/>
        </w:rPr>
        <w:t xml:space="preserve">: </w:t>
      </w:r>
      <w:r w:rsidRPr="00051976">
        <w:rPr>
          <w:rFonts w:ascii="Times New Roman" w:eastAsia="Times New Roman" w:hAnsi="Times New Roman" w:cs="Times New Roman"/>
          <w:color w:val="000000"/>
          <w:sz w:val="24"/>
          <w:szCs w:val="24"/>
          <w:lang w:eastAsia="sk-SK"/>
        </w:rPr>
        <w:t>Cieľom diplomovej práce je charakterizovať a porovnať jednotlivé zabezpečovacie inštitúty podľa Občianskeho zákonníka a Obchodného zákonníka. </w:t>
      </w:r>
      <w:r w:rsidRPr="00051976">
        <w:rPr>
          <w:rFonts w:ascii="Times New Roman" w:eastAsia="Times New Roman" w:hAnsi="Times New Roman" w:cs="Times New Roman"/>
          <w:color w:val="000000"/>
          <w:sz w:val="24"/>
          <w:szCs w:val="24"/>
          <w:bdr w:val="none" w:sz="0" w:space="0" w:color="auto" w:frame="1"/>
          <w:lang w:eastAsia="sk-SK"/>
        </w:rPr>
        <w:t>Práca objasní rozdielne a spoločné prvky jednotlivých zabezpečovacích inštitútov a taktiež ich vzájomnú prepojenosť v určitých prípadoch. Súčasťou práce je judikatúra, ktorá prezentuje aplikáciu právnych noriem do praxe. Výskumnými metódami práce budú komparácia a analýza.</w:t>
      </w:r>
    </w:p>
    <w:p w:rsidR="003C7803" w:rsidRPr="00051976" w:rsidRDefault="003C7803" w:rsidP="003C7803">
      <w:pPr>
        <w:shd w:val="clear" w:color="auto" w:fill="FFFFFF"/>
        <w:spacing w:after="0" w:line="240" w:lineRule="auto"/>
        <w:jc w:val="both"/>
        <w:textAlignment w:val="baseline"/>
        <w:rPr>
          <w:rFonts w:ascii="Times New Roman" w:eastAsia="Times New Roman" w:hAnsi="Times New Roman" w:cs="Times New Roman"/>
          <w:bCs/>
          <w:color w:val="000000"/>
          <w:sz w:val="24"/>
          <w:szCs w:val="24"/>
          <w:lang w:eastAsia="sk-SK"/>
        </w:rPr>
      </w:pPr>
      <w:r w:rsidRPr="00051976">
        <w:rPr>
          <w:rFonts w:ascii="Times New Roman" w:hAnsi="Times New Roman" w:cs="Times New Roman"/>
          <w:color w:val="242424"/>
          <w:sz w:val="24"/>
          <w:szCs w:val="24"/>
          <w:shd w:val="clear" w:color="auto" w:fill="FFFFFF"/>
        </w:rPr>
        <w:t xml:space="preserve">Autorka práce: </w:t>
      </w:r>
      <w:proofErr w:type="spellStart"/>
      <w:r w:rsidRPr="00051976">
        <w:rPr>
          <w:rFonts w:ascii="Times New Roman" w:eastAsia="Times New Roman" w:hAnsi="Times New Roman" w:cs="Times New Roman"/>
          <w:bCs/>
          <w:color w:val="000000"/>
          <w:sz w:val="24"/>
          <w:szCs w:val="24"/>
          <w:bdr w:val="none" w:sz="0" w:space="0" w:color="auto" w:frame="1"/>
          <w:lang w:eastAsia="sk-SK"/>
        </w:rPr>
        <w:t>Bibiana</w:t>
      </w:r>
      <w:proofErr w:type="spellEnd"/>
      <w:r w:rsidRPr="00051976">
        <w:rPr>
          <w:rFonts w:ascii="Times New Roman" w:eastAsia="Times New Roman" w:hAnsi="Times New Roman" w:cs="Times New Roman"/>
          <w:bCs/>
          <w:color w:val="000000"/>
          <w:sz w:val="24"/>
          <w:szCs w:val="24"/>
          <w:bdr w:val="none" w:sz="0" w:space="0" w:color="auto" w:frame="1"/>
          <w:lang w:eastAsia="sk-SK"/>
        </w:rPr>
        <w:t xml:space="preserve"> </w:t>
      </w:r>
      <w:proofErr w:type="spellStart"/>
      <w:r w:rsidRPr="00051976">
        <w:rPr>
          <w:rFonts w:ascii="Times New Roman" w:eastAsia="Times New Roman" w:hAnsi="Times New Roman" w:cs="Times New Roman"/>
          <w:bCs/>
          <w:color w:val="000000"/>
          <w:sz w:val="24"/>
          <w:szCs w:val="24"/>
          <w:bdr w:val="none" w:sz="0" w:space="0" w:color="auto" w:frame="1"/>
          <w:lang w:eastAsia="sk-SK"/>
        </w:rPr>
        <w:t>Ambrozaiová</w:t>
      </w:r>
      <w:proofErr w:type="spellEnd"/>
    </w:p>
    <w:p w:rsidR="003C7803" w:rsidRPr="00051976" w:rsidRDefault="003C7803" w:rsidP="00343433">
      <w:pPr>
        <w:shd w:val="clear" w:color="auto" w:fill="FFFFFF"/>
        <w:spacing w:line="240" w:lineRule="auto"/>
        <w:jc w:val="both"/>
        <w:textAlignment w:val="baseline"/>
        <w:rPr>
          <w:rFonts w:ascii="Times New Roman" w:hAnsi="Times New Roman" w:cs="Times New Roman"/>
          <w:color w:val="242424"/>
          <w:sz w:val="24"/>
          <w:szCs w:val="24"/>
          <w:shd w:val="clear" w:color="auto" w:fill="FFFFFF"/>
        </w:rPr>
      </w:pPr>
    </w:p>
    <w:p w:rsidR="004B2D6D" w:rsidRPr="00051976" w:rsidRDefault="004B2D6D" w:rsidP="00343433">
      <w:pPr>
        <w:shd w:val="clear" w:color="auto" w:fill="FFFFFF"/>
        <w:spacing w:line="240" w:lineRule="auto"/>
        <w:jc w:val="both"/>
        <w:textAlignment w:val="baseline"/>
        <w:rPr>
          <w:rFonts w:ascii="Times New Roman" w:eastAsia="Times New Roman" w:hAnsi="Times New Roman" w:cs="Times New Roman"/>
          <w:color w:val="000000"/>
          <w:sz w:val="24"/>
          <w:szCs w:val="24"/>
          <w:bdr w:val="none" w:sz="0" w:space="0" w:color="auto" w:frame="1"/>
          <w:lang w:eastAsia="sk-SK"/>
        </w:rPr>
      </w:pPr>
    </w:p>
    <w:p w:rsidR="004B2D6D" w:rsidRPr="00051976" w:rsidRDefault="004B2D6D" w:rsidP="00343433">
      <w:pPr>
        <w:jc w:val="both"/>
        <w:textAlignment w:val="baseline"/>
        <w:rPr>
          <w:rFonts w:ascii="Times New Roman" w:eastAsia="Times New Roman" w:hAnsi="Times New Roman" w:cs="Times New Roman"/>
          <w:b/>
          <w:i/>
          <w:color w:val="FF0000"/>
          <w:sz w:val="24"/>
          <w:szCs w:val="24"/>
          <w:u w:val="single"/>
          <w:lang w:eastAsia="sk-SK"/>
        </w:rPr>
      </w:pPr>
      <w:r w:rsidRPr="00051976">
        <w:rPr>
          <w:rFonts w:ascii="Times New Roman" w:eastAsia="Times New Roman" w:hAnsi="Times New Roman" w:cs="Times New Roman"/>
          <w:b/>
          <w:i/>
          <w:color w:val="FF0000"/>
          <w:sz w:val="24"/>
          <w:szCs w:val="24"/>
          <w:u w:val="single"/>
          <w:lang w:eastAsia="sk-SK"/>
        </w:rPr>
        <w:t>Neobsadené diplomové práce (voľné)</w:t>
      </w:r>
    </w:p>
    <w:p w:rsidR="004B2D6D" w:rsidRPr="00051976" w:rsidRDefault="004B2D6D" w:rsidP="00343433">
      <w:pPr>
        <w:pStyle w:val="Odsekzoznamu"/>
        <w:numPr>
          <w:ilvl w:val="0"/>
          <w:numId w:val="13"/>
        </w:numPr>
        <w:spacing w:after="0" w:line="240" w:lineRule="auto"/>
        <w:ind w:left="426" w:hanging="426"/>
        <w:jc w:val="both"/>
        <w:textAlignment w:val="baseline"/>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Práva z </w:t>
      </w:r>
      <w:proofErr w:type="spellStart"/>
      <w:r w:rsidRPr="00051976">
        <w:rPr>
          <w:rFonts w:ascii="Times New Roman" w:eastAsia="Times New Roman" w:hAnsi="Times New Roman" w:cs="Times New Roman"/>
          <w:b/>
          <w:bCs/>
          <w:color w:val="FF0000"/>
          <w:sz w:val="24"/>
          <w:szCs w:val="24"/>
          <w:lang w:eastAsia="sk-SK"/>
        </w:rPr>
        <w:t>vadného</w:t>
      </w:r>
      <w:proofErr w:type="spellEnd"/>
      <w:r w:rsidRPr="00051976">
        <w:rPr>
          <w:rFonts w:ascii="Times New Roman" w:eastAsia="Times New Roman" w:hAnsi="Times New Roman" w:cs="Times New Roman"/>
          <w:b/>
          <w:bCs/>
          <w:color w:val="FF0000"/>
          <w:sz w:val="24"/>
          <w:szCs w:val="24"/>
          <w:lang w:eastAsia="sk-SK"/>
        </w:rPr>
        <w:t xml:space="preserve"> plnenia </w:t>
      </w:r>
    </w:p>
    <w:p w:rsidR="004B2D6D" w:rsidRPr="00051976" w:rsidRDefault="004B2D6D" w:rsidP="00343433">
      <w:pPr>
        <w:pStyle w:val="Odsekzoznamu"/>
        <w:ind w:left="426" w:hanging="426"/>
        <w:jc w:val="both"/>
        <w:textAlignment w:val="baseline"/>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Rights</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arising</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out</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defective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performance</w:t>
      </w:r>
      <w:proofErr w:type="spellEnd"/>
      <w:r w:rsidRPr="00051976">
        <w:rPr>
          <w:rFonts w:ascii="Times New Roman" w:eastAsia="Times New Roman" w:hAnsi="Times New Roman" w:cs="Times New Roman"/>
          <w:b/>
          <w:bCs/>
          <w:color w:val="FF0000"/>
          <w:sz w:val="24"/>
          <w:szCs w:val="24"/>
          <w:lang w:eastAsia="sk-SK"/>
        </w:rPr>
        <w:t xml:space="preserve"> </w:t>
      </w:r>
    </w:p>
    <w:p w:rsidR="004B2D6D" w:rsidRPr="00051976" w:rsidRDefault="00381163" w:rsidP="00343433">
      <w:pPr>
        <w:pStyle w:val="Odsekzoznamu"/>
        <w:ind w:left="426" w:hanging="426"/>
        <w:jc w:val="both"/>
        <w:textAlignment w:val="baseline"/>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 </w:t>
      </w:r>
    </w:p>
    <w:p w:rsidR="004B2D6D" w:rsidRPr="00051976" w:rsidRDefault="004B2D6D" w:rsidP="00654411">
      <w:pPr>
        <w:pStyle w:val="Odsekzoznamu"/>
        <w:ind w:left="0"/>
        <w:jc w:val="both"/>
        <w:textAlignment w:val="baseline"/>
        <w:rPr>
          <w:rFonts w:ascii="Times New Roman" w:eastAsia="Times New Roman" w:hAnsi="Times New Roman" w:cs="Times New Roman"/>
          <w:color w:val="FF0000"/>
          <w:sz w:val="24"/>
          <w:szCs w:val="24"/>
          <w:bdr w:val="none" w:sz="0" w:space="0" w:color="auto" w:frame="1"/>
          <w:lang w:eastAsia="sk-SK"/>
        </w:rPr>
      </w:pPr>
      <w:r w:rsidRPr="00051976">
        <w:rPr>
          <w:rFonts w:ascii="Times New Roman" w:eastAsia="Times New Roman" w:hAnsi="Times New Roman" w:cs="Times New Roman"/>
          <w:bCs/>
          <w:color w:val="FF0000"/>
          <w:sz w:val="24"/>
          <w:szCs w:val="24"/>
          <w:bdr w:val="none" w:sz="0" w:space="0" w:color="auto" w:frame="1"/>
          <w:lang w:eastAsia="sk-SK"/>
        </w:rPr>
        <w:t>Anotácia</w:t>
      </w:r>
      <w:r w:rsidRPr="00051976">
        <w:rPr>
          <w:rFonts w:ascii="Times New Roman" w:eastAsia="Times New Roman" w:hAnsi="Times New Roman" w:cs="Times New Roman"/>
          <w:b/>
          <w:bCs/>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z w:val="24"/>
          <w:szCs w:val="24"/>
          <w:bdr w:val="none" w:sz="0" w:space="0" w:color="auto" w:frame="1"/>
          <w:lang w:eastAsia="sk-SK"/>
        </w:rPr>
        <w:t xml:space="preserve">Diplomová práca sa má venovať komplexnému rozboru práva nadobúdateľa </w:t>
      </w:r>
      <w:proofErr w:type="spellStart"/>
      <w:r w:rsidRPr="00051976">
        <w:rPr>
          <w:rFonts w:ascii="Times New Roman" w:eastAsia="Times New Roman" w:hAnsi="Times New Roman" w:cs="Times New Roman"/>
          <w:color w:val="FF0000"/>
          <w:sz w:val="24"/>
          <w:szCs w:val="24"/>
          <w:bdr w:val="none" w:sz="0" w:space="0" w:color="auto" w:frame="1"/>
          <w:lang w:eastAsia="sk-SK"/>
        </w:rPr>
        <w:t>vadného</w:t>
      </w:r>
      <w:proofErr w:type="spellEnd"/>
      <w:r w:rsidRPr="00051976">
        <w:rPr>
          <w:rFonts w:ascii="Times New Roman" w:eastAsia="Times New Roman" w:hAnsi="Times New Roman" w:cs="Times New Roman"/>
          <w:color w:val="FF0000"/>
          <w:sz w:val="24"/>
          <w:szCs w:val="24"/>
          <w:bdr w:val="none" w:sz="0" w:space="0" w:color="auto" w:frame="1"/>
          <w:lang w:eastAsia="sk-SK"/>
        </w:rPr>
        <w:t xml:space="preserve"> plnenia.  V dôsledku očakávanej implementácie smerníc je táto oblasť dotknutá zmenami, ktoré </w:t>
      </w:r>
      <w:r w:rsidRPr="00051976">
        <w:rPr>
          <w:rFonts w:ascii="Times New Roman" w:eastAsia="Times New Roman" w:hAnsi="Times New Roman" w:cs="Times New Roman"/>
          <w:color w:val="FF0000"/>
          <w:sz w:val="24"/>
          <w:szCs w:val="24"/>
          <w:bdr w:val="none" w:sz="0" w:space="0" w:color="auto" w:frame="1"/>
          <w:lang w:eastAsia="sk-SK"/>
        </w:rPr>
        <w:lastRenderedPageBreak/>
        <w:t>podčiarknu originalitu témy. Spracovanie vyžaduje prácu s početnou judikatúrou a literatúrou k téme. Práca je zameraná na občianskoprávny zmluvný režim.</w:t>
      </w:r>
    </w:p>
    <w:p w:rsidR="00654411" w:rsidRPr="00051976" w:rsidRDefault="00654411" w:rsidP="00654411">
      <w:pPr>
        <w:pStyle w:val="Odsekzoznamu"/>
        <w:ind w:left="0"/>
        <w:jc w:val="both"/>
        <w:textAlignment w:val="baseline"/>
        <w:rPr>
          <w:rFonts w:ascii="Times New Roman" w:eastAsia="Times New Roman" w:hAnsi="Times New Roman" w:cs="Times New Roman"/>
          <w:b/>
          <w:bCs/>
          <w:color w:val="FF0000"/>
          <w:sz w:val="24"/>
          <w:szCs w:val="24"/>
          <w:lang w:eastAsia="sk-SK"/>
        </w:rPr>
      </w:pPr>
    </w:p>
    <w:p w:rsidR="004B2D6D" w:rsidRPr="00051976" w:rsidRDefault="004B2D6D" w:rsidP="00343433">
      <w:pPr>
        <w:pStyle w:val="Odsekzoznamu"/>
        <w:numPr>
          <w:ilvl w:val="0"/>
          <w:numId w:val="13"/>
        </w:numPr>
        <w:spacing w:after="0" w:line="240" w:lineRule="auto"/>
        <w:ind w:left="426" w:hanging="426"/>
        <w:jc w:val="both"/>
        <w:textAlignment w:val="baseline"/>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Zmluva o ubytovaní a zmluva o nájme v zdieľanom hospodárstve</w:t>
      </w:r>
    </w:p>
    <w:p w:rsidR="004B2D6D" w:rsidRPr="00051976" w:rsidRDefault="004B2D6D" w:rsidP="00343433">
      <w:pPr>
        <w:pStyle w:val="Odsekzoznamu"/>
        <w:ind w:left="426" w:hanging="426"/>
        <w:jc w:val="both"/>
        <w:textAlignment w:val="baseline"/>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Contract</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accomodation</w:t>
      </w:r>
      <w:proofErr w:type="spellEnd"/>
      <w:r w:rsidRPr="00051976">
        <w:rPr>
          <w:rFonts w:ascii="Times New Roman" w:eastAsia="Times New Roman" w:hAnsi="Times New Roman" w:cs="Times New Roman"/>
          <w:b/>
          <w:bCs/>
          <w:color w:val="FF0000"/>
          <w:sz w:val="24"/>
          <w:szCs w:val="24"/>
          <w:lang w:eastAsia="sk-SK"/>
        </w:rPr>
        <w:t xml:space="preserve"> and </w:t>
      </w:r>
      <w:proofErr w:type="spellStart"/>
      <w:r w:rsidRPr="00051976">
        <w:rPr>
          <w:rFonts w:ascii="Times New Roman" w:eastAsia="Times New Roman" w:hAnsi="Times New Roman" w:cs="Times New Roman"/>
          <w:b/>
          <w:bCs/>
          <w:color w:val="FF0000"/>
          <w:sz w:val="24"/>
          <w:szCs w:val="24"/>
          <w:lang w:eastAsia="sk-SK"/>
        </w:rPr>
        <w:t>tenancy</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contract</w:t>
      </w:r>
      <w:proofErr w:type="spellEnd"/>
      <w:r w:rsidRPr="00051976">
        <w:rPr>
          <w:rFonts w:ascii="Times New Roman" w:eastAsia="Times New Roman" w:hAnsi="Times New Roman" w:cs="Times New Roman"/>
          <w:b/>
          <w:bCs/>
          <w:color w:val="FF0000"/>
          <w:sz w:val="24"/>
          <w:szCs w:val="24"/>
          <w:lang w:eastAsia="sk-SK"/>
        </w:rPr>
        <w:t xml:space="preserve"> in </w:t>
      </w:r>
      <w:proofErr w:type="spellStart"/>
      <w:r w:rsidRPr="00051976">
        <w:rPr>
          <w:rFonts w:ascii="Times New Roman" w:eastAsia="Times New Roman" w:hAnsi="Times New Roman" w:cs="Times New Roman"/>
          <w:b/>
          <w:bCs/>
          <w:color w:val="FF0000"/>
          <w:sz w:val="24"/>
          <w:szCs w:val="24"/>
          <w:lang w:eastAsia="sk-SK"/>
        </w:rPr>
        <w:t>the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collaborative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economy</w:t>
      </w:r>
      <w:proofErr w:type="spellEnd"/>
    </w:p>
    <w:p w:rsidR="004B2D6D" w:rsidRPr="00051976" w:rsidRDefault="004B2D6D" w:rsidP="00343433">
      <w:pPr>
        <w:pStyle w:val="Odsekzoznamu"/>
        <w:ind w:left="426" w:hanging="426"/>
        <w:jc w:val="both"/>
        <w:textAlignment w:val="baseline"/>
        <w:rPr>
          <w:rFonts w:ascii="Times New Roman" w:eastAsia="Times New Roman" w:hAnsi="Times New Roman" w:cs="Times New Roman"/>
          <w:b/>
          <w:bCs/>
          <w:color w:val="FF0000"/>
          <w:sz w:val="24"/>
          <w:szCs w:val="24"/>
          <w:lang w:eastAsia="sk-SK"/>
        </w:rPr>
      </w:pPr>
    </w:p>
    <w:p w:rsidR="001762AA" w:rsidRPr="00051976" w:rsidRDefault="004B2D6D" w:rsidP="00381163">
      <w:pPr>
        <w:pStyle w:val="Odsekzoznamu"/>
        <w:ind w:left="0"/>
        <w:jc w:val="both"/>
        <w:textAlignment w:val="baseline"/>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Cs/>
          <w:color w:val="FF0000"/>
          <w:sz w:val="24"/>
          <w:szCs w:val="24"/>
          <w:bdr w:val="none" w:sz="0" w:space="0" w:color="auto" w:frame="1"/>
          <w:lang w:eastAsia="sk-SK"/>
        </w:rPr>
        <w:t>Anotácia:</w:t>
      </w:r>
      <w:r w:rsidRPr="00051976">
        <w:rPr>
          <w:rFonts w:ascii="Times New Roman" w:eastAsia="Times New Roman" w:hAnsi="Times New Roman" w:cs="Times New Roman"/>
          <w:b/>
          <w:bCs/>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z w:val="24"/>
          <w:szCs w:val="24"/>
          <w:bdr w:val="none" w:sz="0" w:space="0" w:color="auto" w:frame="1"/>
          <w:lang w:eastAsia="sk-SK"/>
        </w:rPr>
        <w:t>Diplomová práca sa má sústrediť na zmluvy, ktoré sa obvykle uzatvárajú prostredníctvom digitálnej sprostredkovateľskej platformy(napr.airbn.com,booking.com, couchsurfing.com alebo hauzi.sk), pričom predmetom skúmania má byť zmluvný  vzťah medzi ubytovateľom a ubytovaným (prenajímateľom a nájomcom. ) Porovnaním pojmových znakov nájmu, ubytovania, príp. aj výpožičky sa má realizovať klasifikácia  zmlúv uzavretých na platforme. Prvok zdieľaného hospodárstva sa má skúmať aj vo vzťahu k tomu, či na strane poskytovateľa ubytovania je</w:t>
      </w:r>
      <w:r w:rsidR="00B36CAE" w:rsidRPr="00051976">
        <w:rPr>
          <w:rFonts w:ascii="Times New Roman" w:eastAsia="Times New Roman" w:hAnsi="Times New Roman" w:cs="Times New Roman"/>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z w:val="24"/>
          <w:szCs w:val="24"/>
          <w:bdr w:val="none" w:sz="0" w:space="0" w:color="auto" w:frame="1"/>
          <w:lang w:eastAsia="sk-SK"/>
        </w:rPr>
        <w:t>osoba</w:t>
      </w:r>
      <w:r w:rsidR="00B36CAE" w:rsidRPr="00051976">
        <w:rPr>
          <w:rFonts w:ascii="Times New Roman" w:eastAsia="Times New Roman" w:hAnsi="Times New Roman" w:cs="Times New Roman"/>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z w:val="24"/>
          <w:szCs w:val="24"/>
          <w:bdr w:val="none" w:sz="0" w:space="0" w:color="auto" w:frame="1"/>
          <w:lang w:eastAsia="sk-SK"/>
        </w:rPr>
        <w:t>nepodnikateľa</w:t>
      </w:r>
      <w:r w:rsidR="00B36CAE" w:rsidRPr="00051976">
        <w:rPr>
          <w:rFonts w:ascii="Times New Roman" w:eastAsia="Times New Roman" w:hAnsi="Times New Roman" w:cs="Times New Roman"/>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z w:val="24"/>
          <w:szCs w:val="24"/>
          <w:bdr w:val="none" w:sz="0" w:space="0" w:color="auto" w:frame="1"/>
          <w:lang w:eastAsia="sk-SK"/>
        </w:rPr>
        <w:t xml:space="preserve">alebo nie a či je to </w:t>
      </w:r>
      <w:r w:rsidR="004B13B9" w:rsidRPr="00051976">
        <w:rPr>
          <w:rFonts w:ascii="Times New Roman" w:eastAsia="Times New Roman" w:hAnsi="Times New Roman" w:cs="Times New Roman"/>
          <w:color w:val="FF0000"/>
          <w:sz w:val="24"/>
          <w:szCs w:val="24"/>
          <w:bdr w:val="none" w:sz="0" w:space="0" w:color="auto" w:frame="1"/>
          <w:lang w:eastAsia="sk-SK"/>
        </w:rPr>
        <w:t>v</w:t>
      </w:r>
      <w:r w:rsidR="00381163" w:rsidRPr="00051976">
        <w:rPr>
          <w:rFonts w:ascii="Times New Roman" w:eastAsia="Times New Roman" w:hAnsi="Times New Roman" w:cs="Times New Roman"/>
          <w:color w:val="FF0000"/>
          <w:sz w:val="24"/>
          <w:szCs w:val="24"/>
          <w:bdr w:val="none" w:sz="0" w:space="0" w:color="auto" w:frame="1"/>
          <w:lang w:eastAsia="sk-SK"/>
        </w:rPr>
        <w:t> </w:t>
      </w:r>
      <w:r w:rsidRPr="00051976">
        <w:rPr>
          <w:rFonts w:ascii="Times New Roman" w:eastAsia="Times New Roman" w:hAnsi="Times New Roman" w:cs="Times New Roman"/>
          <w:color w:val="FF0000"/>
          <w:sz w:val="24"/>
          <w:szCs w:val="24"/>
          <w:bdr w:val="none" w:sz="0" w:space="0" w:color="auto" w:frame="1"/>
          <w:lang w:eastAsia="sk-SK"/>
        </w:rPr>
        <w:t>rovine</w:t>
      </w:r>
      <w:r w:rsidR="00381163" w:rsidRPr="00051976">
        <w:rPr>
          <w:rFonts w:ascii="Times New Roman" w:eastAsia="Times New Roman" w:hAnsi="Times New Roman" w:cs="Times New Roman"/>
          <w:color w:val="FF0000"/>
          <w:sz w:val="24"/>
          <w:szCs w:val="24"/>
          <w:bdr w:val="none" w:sz="0" w:space="0" w:color="auto" w:frame="1"/>
          <w:lang w:eastAsia="sk-SK"/>
        </w:rPr>
        <w:t xml:space="preserve"> </w:t>
      </w:r>
      <w:r w:rsidRPr="00051976">
        <w:rPr>
          <w:rFonts w:ascii="Times New Roman" w:eastAsia="Times New Roman" w:hAnsi="Times New Roman" w:cs="Times New Roman"/>
          <w:color w:val="FF0000"/>
          <w:spacing w:val="-4"/>
          <w:sz w:val="24"/>
          <w:szCs w:val="24"/>
          <w:bdr w:val="none" w:sz="0" w:space="0" w:color="auto" w:frame="1"/>
          <w:lang w:eastAsia="sk-SK"/>
        </w:rPr>
        <w:t>súkromnoprávneho</w:t>
      </w:r>
      <w:r w:rsidR="00381163" w:rsidRPr="00051976">
        <w:rPr>
          <w:rFonts w:ascii="Times New Roman" w:eastAsia="Times New Roman" w:hAnsi="Times New Roman" w:cs="Times New Roman"/>
          <w:color w:val="FF0000"/>
          <w:spacing w:val="-4"/>
          <w:sz w:val="24"/>
          <w:szCs w:val="24"/>
          <w:bdr w:val="none" w:sz="0" w:space="0" w:color="auto" w:frame="1"/>
          <w:lang w:eastAsia="sk-SK"/>
        </w:rPr>
        <w:t xml:space="preserve"> </w:t>
      </w:r>
      <w:r w:rsidRPr="00051976">
        <w:rPr>
          <w:rFonts w:ascii="Times New Roman" w:eastAsia="Times New Roman" w:hAnsi="Times New Roman" w:cs="Times New Roman"/>
          <w:color w:val="FF0000"/>
          <w:spacing w:val="-4"/>
          <w:sz w:val="24"/>
          <w:szCs w:val="24"/>
          <w:bdr w:val="none" w:sz="0" w:space="0" w:color="auto" w:frame="1"/>
          <w:lang w:eastAsia="sk-SK"/>
        </w:rPr>
        <w:t xml:space="preserve">vzťahu relevantné. </w:t>
      </w:r>
      <w:r w:rsidRPr="00051976">
        <w:rPr>
          <w:rFonts w:ascii="Times New Roman" w:eastAsia="Times New Roman" w:hAnsi="Times New Roman" w:cs="Times New Roman"/>
          <w:color w:val="FF0000"/>
          <w:spacing w:val="-4"/>
          <w:sz w:val="24"/>
          <w:szCs w:val="24"/>
          <w:bdr w:val="none" w:sz="0" w:space="0" w:color="auto" w:frame="1"/>
          <w:lang w:eastAsia="sk-SK"/>
        </w:rPr>
        <w:br/>
      </w:r>
      <w:r w:rsidR="000A79BF" w:rsidRPr="00051976">
        <w:rPr>
          <w:rFonts w:ascii="Times New Roman" w:eastAsia="Times New Roman" w:hAnsi="Times New Roman" w:cs="Times New Roman"/>
          <w:b/>
          <w:bCs/>
          <w:color w:val="000000"/>
          <w:sz w:val="24"/>
          <w:szCs w:val="24"/>
          <w:lang w:eastAsia="sk-SK"/>
        </w:rPr>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doc. JUDr. Marianna Novotná, PhD. </w:t>
      </w:r>
      <w:proofErr w:type="spellStart"/>
      <w:r w:rsidRPr="00051976">
        <w:rPr>
          <w:b/>
          <w:bCs/>
          <w:sz w:val="28"/>
          <w:szCs w:val="28"/>
          <w:u w:val="single"/>
        </w:rPr>
        <w:t>mim</w:t>
      </w:r>
      <w:proofErr w:type="spellEnd"/>
      <w:r w:rsidRPr="00051976">
        <w:rPr>
          <w:b/>
          <w:bCs/>
          <w:sz w:val="28"/>
          <w:szCs w:val="28"/>
          <w:u w:val="single"/>
        </w:rPr>
        <w:t>. prof. </w:t>
      </w:r>
    </w:p>
    <w:p w:rsidR="00795AAF" w:rsidRPr="00051976" w:rsidRDefault="00795AAF" w:rsidP="00343433">
      <w:pPr>
        <w:pStyle w:val="Normlnywebov"/>
        <w:jc w:val="both"/>
        <w:rPr>
          <w:b/>
          <w:bCs/>
          <w:i/>
          <w:color w:val="FF0000"/>
          <w:u w:val="single"/>
        </w:rPr>
      </w:pPr>
      <w:r w:rsidRPr="00051976">
        <w:rPr>
          <w:b/>
          <w:bCs/>
          <w:i/>
          <w:color w:val="FF0000"/>
          <w:u w:val="single"/>
        </w:rPr>
        <w:t>Neobsadené diplomové práce (voľné):</w:t>
      </w:r>
    </w:p>
    <w:p w:rsidR="00795AAF" w:rsidRPr="00051976" w:rsidRDefault="00795AAF" w:rsidP="00795AAF">
      <w:pPr>
        <w:spacing w:after="0" w:line="240" w:lineRule="auto"/>
        <w:rPr>
          <w:rFonts w:ascii="Times New Roman" w:eastAsia="Times New Roman" w:hAnsi="Times New Roman" w:cs="Times New Roman"/>
          <w:b/>
          <w:color w:val="FF0000"/>
          <w:sz w:val="19"/>
          <w:szCs w:val="19"/>
          <w:lang w:eastAsia="sk-SK"/>
        </w:rPr>
      </w:pPr>
      <w:r w:rsidRPr="00051976">
        <w:rPr>
          <w:rFonts w:ascii="Times New Roman" w:eastAsia="Times New Roman" w:hAnsi="Times New Roman" w:cs="Times New Roman"/>
          <w:b/>
          <w:color w:val="FF0000"/>
          <w:sz w:val="24"/>
          <w:szCs w:val="24"/>
          <w:lang w:eastAsia="sk-SK"/>
        </w:rPr>
        <w:t xml:space="preserve">1. Právna kauzalita a limitácia </w:t>
      </w:r>
      <w:proofErr w:type="spellStart"/>
      <w:r w:rsidRPr="00051976">
        <w:rPr>
          <w:rFonts w:ascii="Times New Roman" w:eastAsia="Times New Roman" w:hAnsi="Times New Roman" w:cs="Times New Roman"/>
          <w:b/>
          <w:color w:val="FF0000"/>
          <w:sz w:val="24"/>
          <w:szCs w:val="24"/>
          <w:lang w:eastAsia="sk-SK"/>
        </w:rPr>
        <w:t>pričítateľnosti</w:t>
      </w:r>
      <w:proofErr w:type="spellEnd"/>
      <w:r w:rsidRPr="00051976">
        <w:rPr>
          <w:rFonts w:ascii="Times New Roman" w:eastAsia="Times New Roman" w:hAnsi="Times New Roman" w:cs="Times New Roman"/>
          <w:b/>
          <w:color w:val="FF0000"/>
          <w:sz w:val="24"/>
          <w:szCs w:val="24"/>
          <w:lang w:eastAsia="sk-SK"/>
        </w:rPr>
        <w:t xml:space="preserve"> následku</w:t>
      </w:r>
    </w:p>
    <w:p w:rsidR="00795AAF" w:rsidRPr="00051976" w:rsidRDefault="00795AAF" w:rsidP="00795AAF">
      <w:pPr>
        <w:spacing w:after="0" w:line="240" w:lineRule="auto"/>
        <w:rPr>
          <w:rFonts w:ascii="Times New Roman" w:eastAsia="Times New Roman" w:hAnsi="Times New Roman" w:cs="Times New Roman"/>
          <w:b/>
          <w:color w:val="FF0000"/>
          <w:sz w:val="24"/>
          <w:szCs w:val="24"/>
          <w:lang w:eastAsia="sk-SK"/>
        </w:rPr>
      </w:pPr>
      <w:proofErr w:type="spellStart"/>
      <w:r w:rsidRPr="00051976">
        <w:rPr>
          <w:rFonts w:ascii="Times New Roman" w:eastAsia="Times New Roman" w:hAnsi="Times New Roman" w:cs="Times New Roman"/>
          <w:b/>
          <w:color w:val="FF0000"/>
          <w:sz w:val="24"/>
          <w:szCs w:val="24"/>
          <w:lang w:eastAsia="sk-SK"/>
        </w:rPr>
        <w:t>Legal</w:t>
      </w:r>
      <w:proofErr w:type="spellEnd"/>
      <w:r w:rsidRPr="00051976">
        <w:rPr>
          <w:rFonts w:ascii="Times New Roman" w:eastAsia="Times New Roman" w:hAnsi="Times New Roman" w:cs="Times New Roman"/>
          <w:b/>
          <w:color w:val="FF0000"/>
          <w:sz w:val="24"/>
          <w:szCs w:val="24"/>
          <w:lang w:eastAsia="sk-SK"/>
        </w:rPr>
        <w:t xml:space="preserve"> </w:t>
      </w:r>
      <w:proofErr w:type="spellStart"/>
      <w:r w:rsidRPr="00051976">
        <w:rPr>
          <w:rFonts w:ascii="Times New Roman" w:eastAsia="Times New Roman" w:hAnsi="Times New Roman" w:cs="Times New Roman"/>
          <w:b/>
          <w:color w:val="FF0000"/>
          <w:sz w:val="24"/>
          <w:szCs w:val="24"/>
          <w:lang w:eastAsia="sk-SK"/>
        </w:rPr>
        <w:t>causality</w:t>
      </w:r>
      <w:proofErr w:type="spellEnd"/>
      <w:r w:rsidRPr="00051976">
        <w:rPr>
          <w:rFonts w:ascii="Times New Roman" w:eastAsia="Times New Roman" w:hAnsi="Times New Roman" w:cs="Times New Roman"/>
          <w:b/>
          <w:color w:val="FF0000"/>
          <w:sz w:val="24"/>
          <w:szCs w:val="24"/>
          <w:lang w:eastAsia="sk-SK"/>
        </w:rPr>
        <w:t xml:space="preserve"> and </w:t>
      </w:r>
      <w:proofErr w:type="spellStart"/>
      <w:r w:rsidRPr="00051976">
        <w:rPr>
          <w:rFonts w:ascii="Times New Roman" w:eastAsia="Times New Roman" w:hAnsi="Times New Roman" w:cs="Times New Roman"/>
          <w:b/>
          <w:color w:val="FF0000"/>
          <w:sz w:val="24"/>
          <w:szCs w:val="24"/>
          <w:lang w:eastAsia="sk-SK"/>
        </w:rPr>
        <w:t>limitation</w:t>
      </w:r>
      <w:proofErr w:type="spellEnd"/>
      <w:r w:rsidRPr="00051976">
        <w:rPr>
          <w:rFonts w:ascii="Times New Roman" w:eastAsia="Times New Roman" w:hAnsi="Times New Roman" w:cs="Times New Roman"/>
          <w:b/>
          <w:color w:val="FF0000"/>
          <w:sz w:val="24"/>
          <w:szCs w:val="24"/>
          <w:lang w:eastAsia="sk-SK"/>
        </w:rPr>
        <w:t xml:space="preserve"> of </w:t>
      </w:r>
      <w:proofErr w:type="spellStart"/>
      <w:r w:rsidRPr="00051976">
        <w:rPr>
          <w:rFonts w:ascii="Times New Roman" w:eastAsia="Times New Roman" w:hAnsi="Times New Roman" w:cs="Times New Roman"/>
          <w:b/>
          <w:color w:val="FF0000"/>
          <w:sz w:val="24"/>
          <w:szCs w:val="24"/>
          <w:lang w:eastAsia="sk-SK"/>
        </w:rPr>
        <w:t>attribution</w:t>
      </w:r>
      <w:proofErr w:type="spellEnd"/>
      <w:r w:rsidRPr="00051976">
        <w:rPr>
          <w:rFonts w:ascii="Times New Roman" w:eastAsia="Times New Roman" w:hAnsi="Times New Roman" w:cs="Times New Roman"/>
          <w:b/>
          <w:color w:val="FF0000"/>
          <w:sz w:val="24"/>
          <w:szCs w:val="24"/>
          <w:lang w:eastAsia="sk-SK"/>
        </w:rPr>
        <w:t xml:space="preserve"> of a </w:t>
      </w:r>
      <w:proofErr w:type="spellStart"/>
      <w:r w:rsidRPr="00051976">
        <w:rPr>
          <w:rFonts w:ascii="Times New Roman" w:eastAsia="Times New Roman" w:hAnsi="Times New Roman" w:cs="Times New Roman"/>
          <w:b/>
          <w:color w:val="FF0000"/>
          <w:sz w:val="24"/>
          <w:szCs w:val="24"/>
          <w:lang w:eastAsia="sk-SK"/>
        </w:rPr>
        <w:t>consequence</w:t>
      </w:r>
      <w:proofErr w:type="spellEnd"/>
      <w:r w:rsidRPr="00051976">
        <w:rPr>
          <w:rFonts w:ascii="Times New Roman" w:eastAsia="Times New Roman" w:hAnsi="Times New Roman" w:cs="Times New Roman"/>
          <w:b/>
          <w:color w:val="FF0000"/>
          <w:sz w:val="24"/>
          <w:szCs w:val="24"/>
          <w:lang w:eastAsia="sk-SK"/>
        </w:rPr>
        <w:t> </w:t>
      </w:r>
    </w:p>
    <w:p w:rsidR="00795AAF" w:rsidRPr="00051976" w:rsidRDefault="00795AAF" w:rsidP="00795AAF">
      <w:pPr>
        <w:spacing w:after="0" w:line="240" w:lineRule="auto"/>
        <w:rPr>
          <w:rFonts w:ascii="Times New Roman" w:eastAsia="Times New Roman" w:hAnsi="Times New Roman" w:cs="Times New Roman"/>
          <w:b/>
          <w:color w:val="FF0000"/>
          <w:sz w:val="19"/>
          <w:szCs w:val="19"/>
          <w:lang w:eastAsia="sk-SK"/>
        </w:rPr>
      </w:pPr>
    </w:p>
    <w:p w:rsidR="00795AAF" w:rsidRPr="00051976" w:rsidRDefault="00795AAF" w:rsidP="00795AAF">
      <w:pPr>
        <w:spacing w:after="0" w:line="240" w:lineRule="auto"/>
        <w:jc w:val="both"/>
        <w:rPr>
          <w:rFonts w:ascii="Times New Roman" w:eastAsia="Times New Roman" w:hAnsi="Times New Roman" w:cs="Times New Roman"/>
          <w:color w:val="FF0000"/>
          <w:sz w:val="19"/>
          <w:szCs w:val="19"/>
          <w:lang w:eastAsia="sk-SK"/>
        </w:rPr>
      </w:pPr>
      <w:r w:rsidRPr="00051976">
        <w:rPr>
          <w:rFonts w:ascii="Times New Roman" w:eastAsia="Times New Roman" w:hAnsi="Times New Roman" w:cs="Times New Roman"/>
          <w:color w:val="FF0000"/>
          <w:sz w:val="24"/>
          <w:szCs w:val="24"/>
          <w:lang w:eastAsia="sk-SK"/>
        </w:rPr>
        <w:t xml:space="preserve">Anotácia: Práca cieli na analýzu zásad a kritérií pri ustálení právnej kauzality ako predpokladu vzniku nároku na náhradu škody. Vymedzuje jednotlivé normatívne kritériá </w:t>
      </w:r>
      <w:proofErr w:type="spellStart"/>
      <w:r w:rsidRPr="00051976">
        <w:rPr>
          <w:rFonts w:ascii="Times New Roman" w:eastAsia="Times New Roman" w:hAnsi="Times New Roman" w:cs="Times New Roman"/>
          <w:color w:val="FF0000"/>
          <w:sz w:val="24"/>
          <w:szCs w:val="24"/>
          <w:lang w:eastAsia="sk-SK"/>
        </w:rPr>
        <w:t>pričítateľnosti</w:t>
      </w:r>
      <w:proofErr w:type="spellEnd"/>
      <w:r w:rsidRPr="00051976">
        <w:rPr>
          <w:rFonts w:ascii="Times New Roman" w:eastAsia="Times New Roman" w:hAnsi="Times New Roman" w:cs="Times New Roman"/>
          <w:color w:val="FF0000"/>
          <w:sz w:val="24"/>
          <w:szCs w:val="24"/>
          <w:lang w:eastAsia="sk-SK"/>
        </w:rPr>
        <w:t xml:space="preserve"> (najmä adekvátnu príčinnosť, ochranný účel normy a iné), ktoré limitujú prirodzenú kauzalitu ustálenú na základe </w:t>
      </w:r>
      <w:proofErr w:type="spellStart"/>
      <w:r w:rsidRPr="00051976">
        <w:rPr>
          <w:rFonts w:ascii="Times New Roman" w:eastAsia="Times New Roman" w:hAnsi="Times New Roman" w:cs="Times New Roman"/>
          <w:color w:val="FF0000"/>
          <w:sz w:val="24"/>
          <w:szCs w:val="24"/>
          <w:lang w:eastAsia="sk-SK"/>
        </w:rPr>
        <w:t>conditio</w:t>
      </w:r>
      <w:proofErr w:type="spellEnd"/>
      <w:r w:rsidRPr="00051976">
        <w:rPr>
          <w:rFonts w:ascii="Times New Roman" w:eastAsia="Times New Roman" w:hAnsi="Times New Roman" w:cs="Times New Roman"/>
          <w:color w:val="FF0000"/>
          <w:sz w:val="24"/>
          <w:szCs w:val="24"/>
          <w:lang w:eastAsia="sk-SK"/>
        </w:rPr>
        <w:t xml:space="preserve"> </w:t>
      </w:r>
      <w:proofErr w:type="spellStart"/>
      <w:r w:rsidRPr="00051976">
        <w:rPr>
          <w:rFonts w:ascii="Times New Roman" w:eastAsia="Times New Roman" w:hAnsi="Times New Roman" w:cs="Times New Roman"/>
          <w:color w:val="FF0000"/>
          <w:sz w:val="24"/>
          <w:szCs w:val="24"/>
          <w:lang w:eastAsia="sk-SK"/>
        </w:rPr>
        <w:t>sine</w:t>
      </w:r>
      <w:proofErr w:type="spellEnd"/>
      <w:r w:rsidRPr="00051976">
        <w:rPr>
          <w:rFonts w:ascii="Times New Roman" w:eastAsia="Times New Roman" w:hAnsi="Times New Roman" w:cs="Times New Roman"/>
          <w:color w:val="FF0000"/>
          <w:sz w:val="24"/>
          <w:szCs w:val="24"/>
          <w:lang w:eastAsia="sk-SK"/>
        </w:rPr>
        <w:t xml:space="preserve"> </w:t>
      </w:r>
      <w:proofErr w:type="spellStart"/>
      <w:r w:rsidRPr="00051976">
        <w:rPr>
          <w:rFonts w:ascii="Times New Roman" w:eastAsia="Times New Roman" w:hAnsi="Times New Roman" w:cs="Times New Roman"/>
          <w:color w:val="FF0000"/>
          <w:sz w:val="24"/>
          <w:szCs w:val="24"/>
          <w:lang w:eastAsia="sk-SK"/>
        </w:rPr>
        <w:t>qua</w:t>
      </w:r>
      <w:proofErr w:type="spellEnd"/>
      <w:r w:rsidRPr="00051976">
        <w:rPr>
          <w:rFonts w:ascii="Times New Roman" w:eastAsia="Times New Roman" w:hAnsi="Times New Roman" w:cs="Times New Roman"/>
          <w:color w:val="FF0000"/>
          <w:sz w:val="24"/>
          <w:szCs w:val="24"/>
          <w:lang w:eastAsia="sk-SK"/>
        </w:rPr>
        <w:t xml:space="preserve"> </w:t>
      </w:r>
      <w:proofErr w:type="spellStart"/>
      <w:r w:rsidRPr="00051976">
        <w:rPr>
          <w:rFonts w:ascii="Times New Roman" w:eastAsia="Times New Roman" w:hAnsi="Times New Roman" w:cs="Times New Roman"/>
          <w:color w:val="FF0000"/>
          <w:sz w:val="24"/>
          <w:szCs w:val="24"/>
          <w:lang w:eastAsia="sk-SK"/>
        </w:rPr>
        <w:t>non</w:t>
      </w:r>
      <w:proofErr w:type="spellEnd"/>
      <w:r w:rsidRPr="00051976">
        <w:rPr>
          <w:rFonts w:ascii="Times New Roman" w:eastAsia="Times New Roman" w:hAnsi="Times New Roman" w:cs="Times New Roman"/>
          <w:color w:val="FF0000"/>
          <w:sz w:val="24"/>
          <w:szCs w:val="24"/>
          <w:lang w:eastAsia="sk-SK"/>
        </w:rPr>
        <w:t>. Zároveň rieši vzájomný vzťah medzi uvedenými kritériami a mieru ich uplatniteľnosti v slovenskom právnom poriadku. </w:t>
      </w:r>
    </w:p>
    <w:p w:rsidR="00795AAF" w:rsidRPr="00051976" w:rsidRDefault="00795AAF" w:rsidP="00795AAF">
      <w:pPr>
        <w:spacing w:after="0" w:line="240" w:lineRule="auto"/>
        <w:rPr>
          <w:rFonts w:ascii="Times New Roman" w:eastAsia="Times New Roman" w:hAnsi="Times New Roman" w:cs="Times New Roman"/>
          <w:color w:val="FF0000"/>
          <w:sz w:val="19"/>
          <w:szCs w:val="19"/>
          <w:lang w:eastAsia="sk-SK"/>
        </w:rPr>
      </w:pPr>
    </w:p>
    <w:p w:rsidR="00795AAF" w:rsidRPr="00051976" w:rsidRDefault="00795AAF" w:rsidP="00795AAF">
      <w:pPr>
        <w:spacing w:after="0" w:line="240" w:lineRule="auto"/>
        <w:rPr>
          <w:rFonts w:ascii="Times New Roman" w:eastAsia="Times New Roman" w:hAnsi="Times New Roman" w:cs="Times New Roman"/>
          <w:b/>
          <w:color w:val="FF0000"/>
          <w:sz w:val="19"/>
          <w:szCs w:val="19"/>
          <w:lang w:eastAsia="sk-SK"/>
        </w:rPr>
      </w:pPr>
      <w:r w:rsidRPr="00051976">
        <w:rPr>
          <w:rFonts w:ascii="Times New Roman" w:eastAsia="Times New Roman" w:hAnsi="Times New Roman" w:cs="Times New Roman"/>
          <w:b/>
          <w:color w:val="FF0000"/>
          <w:sz w:val="24"/>
          <w:szCs w:val="24"/>
          <w:lang w:eastAsia="sk-SK"/>
        </w:rPr>
        <w:t>2. Zodpovednosť za pomocníka</w:t>
      </w:r>
    </w:p>
    <w:p w:rsidR="00795AAF" w:rsidRPr="00051976" w:rsidRDefault="00795AAF" w:rsidP="00795AAF">
      <w:pPr>
        <w:spacing w:after="0" w:line="240" w:lineRule="auto"/>
        <w:rPr>
          <w:rFonts w:ascii="Times New Roman" w:eastAsia="Times New Roman" w:hAnsi="Times New Roman" w:cs="Times New Roman"/>
          <w:b/>
          <w:color w:val="FF0000"/>
          <w:sz w:val="24"/>
          <w:szCs w:val="24"/>
          <w:lang w:eastAsia="sk-SK"/>
        </w:rPr>
      </w:pPr>
      <w:proofErr w:type="spellStart"/>
      <w:r w:rsidRPr="00051976">
        <w:rPr>
          <w:rFonts w:ascii="Times New Roman" w:eastAsia="Times New Roman" w:hAnsi="Times New Roman" w:cs="Times New Roman"/>
          <w:b/>
          <w:color w:val="FF0000"/>
          <w:sz w:val="24"/>
          <w:szCs w:val="24"/>
          <w:lang w:eastAsia="sk-SK"/>
        </w:rPr>
        <w:t>Vicarious</w:t>
      </w:r>
      <w:proofErr w:type="spellEnd"/>
      <w:r w:rsidRPr="00051976">
        <w:rPr>
          <w:rFonts w:ascii="Times New Roman" w:eastAsia="Times New Roman" w:hAnsi="Times New Roman" w:cs="Times New Roman"/>
          <w:b/>
          <w:color w:val="FF0000"/>
          <w:sz w:val="24"/>
          <w:szCs w:val="24"/>
          <w:lang w:eastAsia="sk-SK"/>
        </w:rPr>
        <w:t xml:space="preserve"> </w:t>
      </w:r>
      <w:proofErr w:type="spellStart"/>
      <w:r w:rsidRPr="00051976">
        <w:rPr>
          <w:rFonts w:ascii="Times New Roman" w:eastAsia="Times New Roman" w:hAnsi="Times New Roman" w:cs="Times New Roman"/>
          <w:b/>
          <w:color w:val="FF0000"/>
          <w:sz w:val="24"/>
          <w:szCs w:val="24"/>
          <w:lang w:eastAsia="sk-SK"/>
        </w:rPr>
        <w:t>liability</w:t>
      </w:r>
      <w:proofErr w:type="spellEnd"/>
    </w:p>
    <w:p w:rsidR="00795AAF" w:rsidRPr="00051976" w:rsidRDefault="00795AAF" w:rsidP="00795AAF">
      <w:pPr>
        <w:spacing w:after="0" w:line="240" w:lineRule="auto"/>
        <w:rPr>
          <w:rFonts w:ascii="Times New Roman" w:eastAsia="Times New Roman" w:hAnsi="Times New Roman" w:cs="Times New Roman"/>
          <w:color w:val="FF0000"/>
          <w:sz w:val="19"/>
          <w:szCs w:val="19"/>
          <w:lang w:eastAsia="sk-SK"/>
        </w:rPr>
      </w:pPr>
    </w:p>
    <w:p w:rsidR="00795AAF" w:rsidRPr="00051976" w:rsidRDefault="00795AAF" w:rsidP="00EE47DF">
      <w:pPr>
        <w:spacing w:after="0" w:line="240" w:lineRule="auto"/>
        <w:jc w:val="both"/>
        <w:rPr>
          <w:rFonts w:ascii="Times New Roman" w:eastAsia="Times New Roman" w:hAnsi="Times New Roman" w:cs="Times New Roman"/>
          <w:color w:val="FF0000"/>
          <w:sz w:val="19"/>
          <w:szCs w:val="19"/>
          <w:lang w:eastAsia="sk-SK"/>
        </w:rPr>
      </w:pPr>
      <w:r w:rsidRPr="00051976">
        <w:rPr>
          <w:rFonts w:ascii="Times New Roman" w:eastAsia="Times New Roman" w:hAnsi="Times New Roman" w:cs="Times New Roman"/>
          <w:color w:val="FF0000"/>
          <w:sz w:val="24"/>
          <w:szCs w:val="24"/>
          <w:lang w:eastAsia="sk-SK"/>
        </w:rPr>
        <w:t xml:space="preserve">Anotácia: Práca cieli na analýzu § 420 ods. 2 Občianskeho zákonníka, upravujúceho postavenie principála (fyzickej alebo právnickej osoby, ktorá použije iného pri výkone svojej činnosti) a jeho pomocníka (použitej osoby) s ohľadom na zodpovednosť uvedených subjektov za škodu spôsobenú pomocníkom pri výkone činnosti pre principála. Uvedené rieši so zohľadnením osobitostí kategórií pomocníka pri plnení a </w:t>
      </w:r>
      <w:proofErr w:type="spellStart"/>
      <w:r w:rsidRPr="00051976">
        <w:rPr>
          <w:rFonts w:ascii="Times New Roman" w:eastAsia="Times New Roman" w:hAnsi="Times New Roman" w:cs="Times New Roman"/>
          <w:color w:val="FF0000"/>
          <w:sz w:val="24"/>
          <w:szCs w:val="24"/>
          <w:lang w:eastAsia="sk-SK"/>
        </w:rPr>
        <w:t>deliktného</w:t>
      </w:r>
      <w:proofErr w:type="spellEnd"/>
      <w:r w:rsidRPr="00051976">
        <w:rPr>
          <w:rFonts w:ascii="Times New Roman" w:eastAsia="Times New Roman" w:hAnsi="Times New Roman" w:cs="Times New Roman"/>
          <w:color w:val="FF0000"/>
          <w:sz w:val="24"/>
          <w:szCs w:val="24"/>
          <w:lang w:eastAsia="sk-SK"/>
        </w:rPr>
        <w:t xml:space="preserve"> pomocníka, rovnako ako kategórií samostatného a nesamostatného pomocníka. </w:t>
      </w:r>
    </w:p>
    <w:p w:rsidR="001762AA" w:rsidRPr="00051976" w:rsidRDefault="000A79BF" w:rsidP="00343433">
      <w:pPr>
        <w:pStyle w:val="Normlnywebov"/>
        <w:jc w:val="both"/>
      </w:pPr>
      <w:r w:rsidRPr="00051976">
        <w:t>***************************************************************************</w:t>
      </w:r>
    </w:p>
    <w:p w:rsidR="00635DDE" w:rsidRPr="00051976" w:rsidRDefault="001762AA" w:rsidP="00343433">
      <w:pPr>
        <w:pStyle w:val="Normlnywebov"/>
        <w:spacing w:before="0" w:beforeAutospacing="0" w:after="0" w:afterAutospacing="0"/>
        <w:jc w:val="both"/>
        <w:rPr>
          <w:b/>
          <w:bCs/>
        </w:rPr>
      </w:pPr>
      <w:r w:rsidRPr="00051976">
        <w:rPr>
          <w:b/>
          <w:bCs/>
          <w:sz w:val="28"/>
          <w:szCs w:val="28"/>
          <w:u w:val="single"/>
        </w:rPr>
        <w:t>JUDr. Andrea Moravčíková, PhD.</w:t>
      </w:r>
      <w:r w:rsidRPr="00051976">
        <w:rPr>
          <w:b/>
          <w:bCs/>
          <w:u w:val="single"/>
        </w:rPr>
        <w:t> </w:t>
      </w:r>
      <w:r w:rsidR="00611721" w:rsidRPr="00051976">
        <w:rPr>
          <w:b/>
          <w:bCs/>
          <w:u w:val="single"/>
        </w:rPr>
        <w:t xml:space="preserve"> </w:t>
      </w:r>
      <w:r w:rsidR="00635DDE" w:rsidRPr="00051976">
        <w:t>-</w:t>
      </w:r>
      <w:r w:rsidR="00611721" w:rsidRPr="00051976">
        <w:t xml:space="preserve"> </w:t>
      </w:r>
      <w:r w:rsidRPr="00051976">
        <w:rPr>
          <w:b/>
          <w:bCs/>
        </w:rPr>
        <w:t>podpredsedníčka Najvyššieho súdu SR,</w:t>
      </w:r>
    </w:p>
    <w:p w:rsidR="001762AA" w:rsidRPr="00051976" w:rsidRDefault="00611721" w:rsidP="00343433">
      <w:pPr>
        <w:pStyle w:val="Normlnywebov"/>
        <w:spacing w:before="0" w:beforeAutospacing="0" w:after="0" w:afterAutospacing="0"/>
        <w:ind w:left="3686"/>
        <w:jc w:val="both"/>
        <w:rPr>
          <w:u w:val="single"/>
        </w:rPr>
      </w:pPr>
      <w:r w:rsidRPr="00051976">
        <w:rPr>
          <w:b/>
          <w:bCs/>
        </w:rPr>
        <w:t xml:space="preserve">           </w:t>
      </w:r>
      <w:r w:rsidR="001762AA" w:rsidRPr="00051976">
        <w:rPr>
          <w:b/>
          <w:bCs/>
        </w:rPr>
        <w:t>externá školiteľka</w:t>
      </w:r>
    </w:p>
    <w:p w:rsidR="00EE4EFD" w:rsidRPr="00051976" w:rsidRDefault="00EE4EFD" w:rsidP="00343433">
      <w:pPr>
        <w:pStyle w:val="Normlnywebov"/>
        <w:jc w:val="both"/>
        <w:rPr>
          <w:b/>
          <w:bCs/>
          <w:i/>
          <w:u w:val="single"/>
        </w:rPr>
      </w:pPr>
      <w:r w:rsidRPr="00051976">
        <w:rPr>
          <w:b/>
          <w:bCs/>
          <w:i/>
          <w:u w:val="single"/>
        </w:rPr>
        <w:t>Obsadená diplomová práca:</w:t>
      </w:r>
    </w:p>
    <w:p w:rsidR="00EE4EFD" w:rsidRPr="00051976" w:rsidRDefault="001762AA" w:rsidP="00343433">
      <w:pPr>
        <w:pStyle w:val="Normlnywebov"/>
        <w:numPr>
          <w:ilvl w:val="0"/>
          <w:numId w:val="25"/>
        </w:numPr>
        <w:spacing w:before="0" w:beforeAutospacing="0" w:after="0" w:afterAutospacing="0"/>
        <w:ind w:left="426" w:hanging="426"/>
        <w:jc w:val="both"/>
        <w:rPr>
          <w:b/>
        </w:rPr>
      </w:pPr>
      <w:r w:rsidRPr="00051976">
        <w:rPr>
          <w:b/>
          <w:bCs/>
        </w:rPr>
        <w:t>Zodpovednosť štatutárneho orgánu obchodnej spoločnosti</w:t>
      </w:r>
    </w:p>
    <w:p w:rsidR="0049145C" w:rsidRPr="00051976" w:rsidRDefault="0049145C" w:rsidP="00343433">
      <w:pPr>
        <w:pStyle w:val="Normlnywebov"/>
        <w:spacing w:before="0" w:beforeAutospacing="0" w:after="0" w:afterAutospacing="0"/>
        <w:ind w:left="426" w:hanging="426"/>
        <w:jc w:val="both"/>
        <w:rPr>
          <w:b/>
        </w:rPr>
      </w:pPr>
      <w:proofErr w:type="spellStart"/>
      <w:r w:rsidRPr="00051976">
        <w:rPr>
          <w:b/>
        </w:rPr>
        <w:t>Responsibility</w:t>
      </w:r>
      <w:proofErr w:type="spellEnd"/>
      <w:r w:rsidRPr="00051976">
        <w:rPr>
          <w:b/>
        </w:rPr>
        <w:t xml:space="preserve"> of </w:t>
      </w:r>
      <w:proofErr w:type="spellStart"/>
      <w:r w:rsidRPr="00051976">
        <w:rPr>
          <w:b/>
        </w:rPr>
        <w:t>the</w:t>
      </w:r>
      <w:proofErr w:type="spellEnd"/>
      <w:r w:rsidRPr="00051976">
        <w:rPr>
          <w:b/>
        </w:rPr>
        <w:t xml:space="preserve"> </w:t>
      </w:r>
      <w:proofErr w:type="spellStart"/>
      <w:r w:rsidRPr="00051976">
        <w:rPr>
          <w:b/>
        </w:rPr>
        <w:t>statutory</w:t>
      </w:r>
      <w:proofErr w:type="spellEnd"/>
      <w:r w:rsidRPr="00051976">
        <w:rPr>
          <w:b/>
        </w:rPr>
        <w:t xml:space="preserve"> body of </w:t>
      </w:r>
      <w:proofErr w:type="spellStart"/>
      <w:r w:rsidRPr="00051976">
        <w:rPr>
          <w:b/>
        </w:rPr>
        <w:t>the</w:t>
      </w:r>
      <w:proofErr w:type="spellEnd"/>
      <w:r w:rsidRPr="00051976">
        <w:rPr>
          <w:b/>
        </w:rPr>
        <w:t xml:space="preserve"> </w:t>
      </w:r>
      <w:proofErr w:type="spellStart"/>
      <w:r w:rsidRPr="00051976">
        <w:rPr>
          <w:b/>
        </w:rPr>
        <w:t>company</w:t>
      </w:r>
      <w:proofErr w:type="spellEnd"/>
    </w:p>
    <w:p w:rsidR="00635DDE" w:rsidRPr="00051976" w:rsidRDefault="00635DDE" w:rsidP="00343433">
      <w:pPr>
        <w:pStyle w:val="Normlnywebov"/>
        <w:spacing w:before="0" w:beforeAutospacing="0" w:after="0" w:afterAutospacing="0"/>
        <w:jc w:val="both"/>
      </w:pPr>
    </w:p>
    <w:p w:rsidR="00635DDE" w:rsidRPr="00051976" w:rsidRDefault="000A79BF" w:rsidP="00343433">
      <w:pPr>
        <w:spacing w:after="0"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Cs/>
          <w:color w:val="000000"/>
          <w:sz w:val="24"/>
          <w:szCs w:val="24"/>
          <w:lang w:eastAsia="sk-SK"/>
        </w:rPr>
        <w:lastRenderedPageBreak/>
        <w:t>Anotácia</w:t>
      </w:r>
      <w:r w:rsidR="00D732AC" w:rsidRPr="00051976">
        <w:rPr>
          <w:rFonts w:ascii="Times New Roman" w:eastAsia="Times New Roman" w:hAnsi="Times New Roman" w:cs="Times New Roman"/>
          <w:bCs/>
          <w:color w:val="000000"/>
          <w:sz w:val="24"/>
          <w:szCs w:val="24"/>
          <w:lang w:eastAsia="sk-SK"/>
        </w:rPr>
        <w:t>:</w:t>
      </w:r>
      <w:r w:rsidRPr="00051976">
        <w:rPr>
          <w:rFonts w:ascii="Times New Roman" w:eastAsia="Times New Roman" w:hAnsi="Times New Roman" w:cs="Times New Roman"/>
          <w:sz w:val="24"/>
          <w:szCs w:val="24"/>
          <w:lang w:eastAsia="sk-SK"/>
        </w:rPr>
        <w:t xml:space="preserve"> </w:t>
      </w:r>
      <w:r w:rsidR="00635DDE" w:rsidRPr="00051976">
        <w:rPr>
          <w:rFonts w:ascii="Times New Roman" w:eastAsia="Times New Roman" w:hAnsi="Times New Roman" w:cs="Times New Roman"/>
          <w:sz w:val="24"/>
          <w:szCs w:val="24"/>
          <w:lang w:eastAsia="sk-SK"/>
        </w:rPr>
        <w:t xml:space="preserve">Práca sa zameria na základnú právnu úpravu zodpovednosti podľa </w:t>
      </w:r>
      <w:proofErr w:type="spellStart"/>
      <w:r w:rsidR="00635DDE" w:rsidRPr="00051976">
        <w:rPr>
          <w:rFonts w:ascii="Times New Roman" w:eastAsia="Times New Roman" w:hAnsi="Times New Roman" w:cs="Times New Roman"/>
          <w:sz w:val="24"/>
          <w:szCs w:val="24"/>
          <w:lang w:eastAsia="sk-SK"/>
        </w:rPr>
        <w:t>ust</w:t>
      </w:r>
      <w:proofErr w:type="spellEnd"/>
      <w:r w:rsidR="00635DDE" w:rsidRPr="00051976">
        <w:rPr>
          <w:rFonts w:ascii="Times New Roman" w:eastAsia="Times New Roman" w:hAnsi="Times New Roman" w:cs="Times New Roman"/>
          <w:sz w:val="24"/>
          <w:szCs w:val="24"/>
          <w:lang w:eastAsia="sk-SK"/>
        </w:rPr>
        <w:t>. § 135a Obchodného zákonníka. Mala by zmapovať povinnosti, ktoré musia konatelia plniť pri výkone svojej pôsobnosti, a to ako v ustanoveniach Obchodného zákonníka, tak povinnosti vyplývajúce zo spoločenskej zmluvy, stanov alebo z rozhodnutí valného zhromaždenia a široký rozsah povinností vyplývajúcich (mimo rámca práva obchodných spoločností) z iných právnych predpisov upravujúcich všetky aspekty činnosti spoločnosti. Diplomová práca sa primárne bude zameriavať na všeobecnú zásadu výkonu pôsobnosti ukladajúcu konateľovi povinnosť prihliadať pri výkone svojej funkcie na záujmy spoločnosti a všetkých jej spoločníkov a konať pritom s odbornou starostlivosťou.</w:t>
      </w:r>
    </w:p>
    <w:p w:rsidR="00EE4EFD" w:rsidRPr="00051976" w:rsidRDefault="00EE4EFD" w:rsidP="00343433">
      <w:pPr>
        <w:pStyle w:val="Normlnywebov"/>
        <w:jc w:val="both"/>
      </w:pPr>
      <w:r w:rsidRPr="00051976">
        <w:t xml:space="preserve">Autorka práce: Mária </w:t>
      </w:r>
      <w:proofErr w:type="spellStart"/>
      <w:r w:rsidRPr="00051976">
        <w:t>Mondočková</w:t>
      </w:r>
      <w:proofErr w:type="spellEnd"/>
    </w:p>
    <w:p w:rsidR="001762AA" w:rsidRPr="00051976" w:rsidRDefault="000A79BF" w:rsidP="00343433">
      <w:pPr>
        <w:pStyle w:val="Normlnywebov"/>
        <w:jc w:val="both"/>
      </w:pPr>
      <w:r w:rsidRPr="00051976">
        <w:t>***************************************************************************</w:t>
      </w:r>
    </w:p>
    <w:p w:rsidR="001762AA" w:rsidRPr="00051976" w:rsidRDefault="001762AA" w:rsidP="00343433">
      <w:pPr>
        <w:pStyle w:val="Normlnywebov"/>
        <w:jc w:val="both"/>
        <w:rPr>
          <w:b/>
          <w:bCs/>
        </w:rPr>
      </w:pPr>
      <w:r w:rsidRPr="00051976">
        <w:rPr>
          <w:b/>
          <w:bCs/>
          <w:sz w:val="28"/>
          <w:szCs w:val="28"/>
          <w:u w:val="single"/>
        </w:rPr>
        <w:t xml:space="preserve">JUDr. Marek </w:t>
      </w:r>
      <w:proofErr w:type="spellStart"/>
      <w:r w:rsidRPr="00051976">
        <w:rPr>
          <w:b/>
          <w:bCs/>
          <w:sz w:val="28"/>
          <w:szCs w:val="28"/>
          <w:u w:val="single"/>
        </w:rPr>
        <w:t>Maslák</w:t>
      </w:r>
      <w:proofErr w:type="spellEnd"/>
      <w:r w:rsidRPr="00051976">
        <w:rPr>
          <w:b/>
          <w:bCs/>
          <w:sz w:val="28"/>
          <w:szCs w:val="28"/>
          <w:u w:val="single"/>
        </w:rPr>
        <w:t>, PhD.</w:t>
      </w:r>
      <w:r w:rsidR="00695890" w:rsidRPr="00051976">
        <w:rPr>
          <w:b/>
          <w:bCs/>
          <w:u w:val="single"/>
        </w:rPr>
        <w:t xml:space="preserve"> </w:t>
      </w:r>
      <w:r w:rsidR="00611721" w:rsidRPr="00051976">
        <w:rPr>
          <w:b/>
          <w:bCs/>
        </w:rPr>
        <w:t xml:space="preserve"> - </w:t>
      </w:r>
      <w:r w:rsidR="00695890" w:rsidRPr="00051976">
        <w:rPr>
          <w:b/>
          <w:bCs/>
        </w:rPr>
        <w:t xml:space="preserve"> advokát, externý školiteľ</w:t>
      </w:r>
    </w:p>
    <w:p w:rsidR="001762AA" w:rsidRPr="00051976" w:rsidRDefault="001762AA" w:rsidP="00343433">
      <w:pPr>
        <w:pStyle w:val="Normlnywebov"/>
        <w:jc w:val="both"/>
        <w:rPr>
          <w:b/>
          <w:bCs/>
          <w:i/>
          <w:u w:val="single"/>
        </w:rPr>
      </w:pPr>
      <w:r w:rsidRPr="00051976">
        <w:rPr>
          <w:b/>
          <w:bCs/>
          <w:i/>
          <w:u w:val="single"/>
        </w:rPr>
        <w:t>Obsadené diplomové práce:</w:t>
      </w:r>
    </w:p>
    <w:p w:rsidR="001762AA" w:rsidRPr="00051976" w:rsidRDefault="001762AA" w:rsidP="00343433">
      <w:pPr>
        <w:pStyle w:val="Normlnywebov"/>
        <w:spacing w:before="0" w:beforeAutospacing="0" w:after="0" w:afterAutospacing="0"/>
        <w:jc w:val="both"/>
        <w:rPr>
          <w:b/>
        </w:rPr>
      </w:pPr>
      <w:r w:rsidRPr="00051976">
        <w:rPr>
          <w:b/>
          <w:bCs/>
        </w:rPr>
        <w:t>1. Procesné a vecné práva účastníkov jednoduchých pozemkových úprav</w:t>
      </w:r>
    </w:p>
    <w:p w:rsidR="001762AA" w:rsidRPr="00051976" w:rsidRDefault="001762AA" w:rsidP="00343433">
      <w:pPr>
        <w:pStyle w:val="Normlnywebov"/>
        <w:spacing w:before="0" w:beforeAutospacing="0" w:after="0" w:afterAutospacing="0"/>
        <w:jc w:val="both"/>
        <w:rPr>
          <w:b/>
          <w:bCs/>
        </w:rPr>
      </w:pPr>
      <w:proofErr w:type="spellStart"/>
      <w:r w:rsidRPr="00051976">
        <w:rPr>
          <w:b/>
          <w:bCs/>
        </w:rPr>
        <w:t>Procedural</w:t>
      </w:r>
      <w:proofErr w:type="spellEnd"/>
      <w:r w:rsidRPr="00051976">
        <w:rPr>
          <w:b/>
          <w:bCs/>
        </w:rPr>
        <w:t xml:space="preserve"> and </w:t>
      </w:r>
      <w:proofErr w:type="spellStart"/>
      <w:r w:rsidRPr="00051976">
        <w:rPr>
          <w:b/>
          <w:bCs/>
        </w:rPr>
        <w:t>substantive</w:t>
      </w:r>
      <w:proofErr w:type="spellEnd"/>
      <w:r w:rsidRPr="00051976">
        <w:rPr>
          <w:b/>
          <w:bCs/>
        </w:rPr>
        <w:t xml:space="preserve"> </w:t>
      </w:r>
      <w:proofErr w:type="spellStart"/>
      <w:r w:rsidRPr="00051976">
        <w:rPr>
          <w:b/>
          <w:bCs/>
        </w:rPr>
        <w:t>rights</w:t>
      </w:r>
      <w:proofErr w:type="spellEnd"/>
      <w:r w:rsidRPr="00051976">
        <w:rPr>
          <w:b/>
          <w:bCs/>
        </w:rPr>
        <w:t xml:space="preserve"> of </w:t>
      </w:r>
      <w:proofErr w:type="spellStart"/>
      <w:r w:rsidRPr="00051976">
        <w:rPr>
          <w:b/>
          <w:bCs/>
        </w:rPr>
        <w:t>participants</w:t>
      </w:r>
      <w:proofErr w:type="spellEnd"/>
      <w:r w:rsidRPr="00051976">
        <w:rPr>
          <w:b/>
          <w:bCs/>
        </w:rPr>
        <w:t xml:space="preserve"> in </w:t>
      </w:r>
      <w:proofErr w:type="spellStart"/>
      <w:r w:rsidRPr="00051976">
        <w:rPr>
          <w:b/>
          <w:bCs/>
        </w:rPr>
        <w:t>simple</w:t>
      </w:r>
      <w:proofErr w:type="spellEnd"/>
      <w:r w:rsidRPr="00051976">
        <w:rPr>
          <w:b/>
          <w:bCs/>
        </w:rPr>
        <w:t xml:space="preserve"> </w:t>
      </w:r>
      <w:proofErr w:type="spellStart"/>
      <w:r w:rsidRPr="00051976">
        <w:rPr>
          <w:b/>
          <w:bCs/>
        </w:rPr>
        <w:t>land</w:t>
      </w:r>
      <w:proofErr w:type="spellEnd"/>
      <w:r w:rsidRPr="00051976">
        <w:rPr>
          <w:b/>
          <w:bCs/>
        </w:rPr>
        <w:t xml:space="preserve"> </w:t>
      </w:r>
      <w:proofErr w:type="spellStart"/>
      <w:r w:rsidRPr="00051976">
        <w:rPr>
          <w:b/>
          <w:bCs/>
        </w:rPr>
        <w:t>consolidations</w:t>
      </w:r>
      <w:proofErr w:type="spellEnd"/>
    </w:p>
    <w:p w:rsidR="00C67644" w:rsidRPr="00051976" w:rsidRDefault="00D732AC" w:rsidP="00343433">
      <w:pPr>
        <w:pStyle w:val="Normlnywebov"/>
        <w:jc w:val="both"/>
      </w:pPr>
      <w:r w:rsidRPr="00051976">
        <w:rPr>
          <w:bCs/>
          <w:color w:val="000000"/>
        </w:rPr>
        <w:t>Anotácia</w:t>
      </w:r>
      <w:r w:rsidRPr="00051976">
        <w:t xml:space="preserve">: </w:t>
      </w:r>
      <w:r w:rsidR="00C67644" w:rsidRPr="00051976">
        <w:t xml:space="preserve">V predloženej diplomovej práci sa autor zameria na význam jednoduchých pozemkových úprav a ich vymedzenie či osobitosti v porovnaní s komplexnými pozemkovými úpravami. Venovať sa bude procesnoprávnym garanciám účastníkov jednoduchých pozemkových úprav v jednotlivých etapách, ako aj vplyvu jednoduchých pozemkových úprav na práva viaznuce k pozemkom patriacim pod obvod pozemkových úprav. Poukáže na možné nedostatky právnej úpravy de </w:t>
      </w:r>
      <w:proofErr w:type="spellStart"/>
      <w:r w:rsidR="00C67644" w:rsidRPr="00051976">
        <w:t>lege</w:t>
      </w:r>
      <w:proofErr w:type="spellEnd"/>
      <w:r w:rsidR="00C67644" w:rsidRPr="00051976">
        <w:t xml:space="preserve"> lata a navrhne možné zmeny de </w:t>
      </w:r>
      <w:proofErr w:type="spellStart"/>
      <w:r w:rsidR="00C67644" w:rsidRPr="00051976">
        <w:t>lege</w:t>
      </w:r>
      <w:proofErr w:type="spellEnd"/>
      <w:r w:rsidR="00C67644" w:rsidRPr="00051976">
        <w:t xml:space="preserve"> </w:t>
      </w:r>
      <w:proofErr w:type="spellStart"/>
      <w:r w:rsidR="00C67644" w:rsidRPr="00051976">
        <w:t>ferenda</w:t>
      </w:r>
      <w:proofErr w:type="spellEnd"/>
      <w:r w:rsidR="00C67644" w:rsidRPr="00051976">
        <w:t>.</w:t>
      </w:r>
    </w:p>
    <w:p w:rsidR="00EE4EFD" w:rsidRPr="00051976" w:rsidRDefault="001762AA" w:rsidP="00343433">
      <w:pPr>
        <w:pStyle w:val="Normlnywebov"/>
        <w:jc w:val="both"/>
      </w:pPr>
      <w:r w:rsidRPr="00051976">
        <w:t xml:space="preserve">Autor práce: Mgr. Radoslav </w:t>
      </w:r>
      <w:proofErr w:type="spellStart"/>
      <w:r w:rsidRPr="00051976">
        <w:t>Štepanovský</w:t>
      </w:r>
      <w:proofErr w:type="spellEnd"/>
    </w:p>
    <w:p w:rsidR="00A55F79" w:rsidRPr="00051976" w:rsidRDefault="001762AA" w:rsidP="001E6573">
      <w:pPr>
        <w:pStyle w:val="Normlnywebov"/>
        <w:numPr>
          <w:ilvl w:val="0"/>
          <w:numId w:val="25"/>
        </w:numPr>
        <w:spacing w:before="0" w:beforeAutospacing="0" w:after="0" w:afterAutospacing="0"/>
        <w:ind w:left="0" w:firstLine="0"/>
        <w:jc w:val="both"/>
        <w:rPr>
          <w:b/>
        </w:rPr>
      </w:pPr>
      <w:r w:rsidRPr="00051976">
        <w:rPr>
          <w:b/>
          <w:bCs/>
        </w:rPr>
        <w:t>Obmedzenia prevodov a prechodov podielov na spoločnej nehnuteľnosti podľa zákona č. 97/2013 Z. z.</w:t>
      </w:r>
    </w:p>
    <w:p w:rsidR="001762AA" w:rsidRPr="00051976" w:rsidRDefault="001762AA" w:rsidP="00611721">
      <w:pPr>
        <w:pStyle w:val="Normlnywebov"/>
        <w:spacing w:before="0" w:beforeAutospacing="0" w:after="0" w:afterAutospacing="0"/>
        <w:jc w:val="both"/>
        <w:rPr>
          <w:b/>
          <w:bCs/>
        </w:rPr>
      </w:pPr>
      <w:proofErr w:type="spellStart"/>
      <w:r w:rsidRPr="00051976">
        <w:rPr>
          <w:b/>
          <w:bCs/>
        </w:rPr>
        <w:t>Restrictions</w:t>
      </w:r>
      <w:proofErr w:type="spellEnd"/>
      <w:r w:rsidRPr="00051976">
        <w:rPr>
          <w:b/>
          <w:bCs/>
        </w:rPr>
        <w:t xml:space="preserve"> on </w:t>
      </w:r>
      <w:proofErr w:type="spellStart"/>
      <w:r w:rsidRPr="00051976">
        <w:rPr>
          <w:b/>
          <w:bCs/>
        </w:rPr>
        <w:t>transfers</w:t>
      </w:r>
      <w:proofErr w:type="spellEnd"/>
      <w:r w:rsidRPr="00051976">
        <w:rPr>
          <w:b/>
          <w:bCs/>
        </w:rPr>
        <w:t xml:space="preserve"> and </w:t>
      </w:r>
      <w:proofErr w:type="spellStart"/>
      <w:r w:rsidRPr="00051976">
        <w:rPr>
          <w:b/>
          <w:bCs/>
        </w:rPr>
        <w:t>transitions</w:t>
      </w:r>
      <w:proofErr w:type="spellEnd"/>
      <w:r w:rsidRPr="00051976">
        <w:rPr>
          <w:b/>
          <w:bCs/>
        </w:rPr>
        <w:t xml:space="preserve"> of </w:t>
      </w:r>
      <w:proofErr w:type="spellStart"/>
      <w:r w:rsidRPr="00051976">
        <w:rPr>
          <w:b/>
          <w:bCs/>
        </w:rPr>
        <w:t>co-ownership</w:t>
      </w:r>
      <w:proofErr w:type="spellEnd"/>
      <w:r w:rsidRPr="00051976">
        <w:rPr>
          <w:b/>
          <w:bCs/>
        </w:rPr>
        <w:t xml:space="preserve"> </w:t>
      </w:r>
      <w:proofErr w:type="spellStart"/>
      <w:r w:rsidRPr="00051976">
        <w:rPr>
          <w:b/>
          <w:bCs/>
        </w:rPr>
        <w:t>shares</w:t>
      </w:r>
      <w:proofErr w:type="spellEnd"/>
      <w:r w:rsidRPr="00051976">
        <w:rPr>
          <w:b/>
          <w:bCs/>
        </w:rPr>
        <w:t xml:space="preserve"> in </w:t>
      </w:r>
      <w:proofErr w:type="spellStart"/>
      <w:r w:rsidRPr="00051976">
        <w:rPr>
          <w:b/>
          <w:bCs/>
        </w:rPr>
        <w:t>common</w:t>
      </w:r>
      <w:proofErr w:type="spellEnd"/>
      <w:r w:rsidRPr="00051976">
        <w:rPr>
          <w:b/>
          <w:bCs/>
        </w:rPr>
        <w:t xml:space="preserve"> </w:t>
      </w:r>
      <w:proofErr w:type="spellStart"/>
      <w:r w:rsidRPr="00051976">
        <w:rPr>
          <w:b/>
          <w:bCs/>
        </w:rPr>
        <w:t>property</w:t>
      </w:r>
      <w:proofErr w:type="spellEnd"/>
      <w:r w:rsidRPr="00051976">
        <w:rPr>
          <w:b/>
          <w:bCs/>
        </w:rPr>
        <w:t xml:space="preserve"> </w:t>
      </w:r>
      <w:proofErr w:type="spellStart"/>
      <w:r w:rsidRPr="00051976">
        <w:rPr>
          <w:b/>
          <w:bCs/>
        </w:rPr>
        <w:t>according</w:t>
      </w:r>
      <w:proofErr w:type="spellEnd"/>
      <w:r w:rsidRPr="00051976">
        <w:rPr>
          <w:b/>
          <w:bCs/>
        </w:rPr>
        <w:t xml:space="preserve"> to </w:t>
      </w:r>
      <w:proofErr w:type="spellStart"/>
      <w:r w:rsidRPr="00051976">
        <w:rPr>
          <w:b/>
          <w:bCs/>
        </w:rPr>
        <w:t>Act</w:t>
      </w:r>
      <w:proofErr w:type="spellEnd"/>
      <w:r w:rsidRPr="00051976">
        <w:rPr>
          <w:b/>
          <w:bCs/>
        </w:rPr>
        <w:t xml:space="preserve"> no. 97/2013 </w:t>
      </w:r>
      <w:proofErr w:type="spellStart"/>
      <w:r w:rsidRPr="00051976">
        <w:rPr>
          <w:b/>
          <w:bCs/>
        </w:rPr>
        <w:t>Coll</w:t>
      </w:r>
      <w:proofErr w:type="spellEnd"/>
      <w:r w:rsidRPr="00051976">
        <w:rPr>
          <w:b/>
          <w:bCs/>
        </w:rPr>
        <w:t>.</w:t>
      </w:r>
    </w:p>
    <w:p w:rsidR="00A55F79" w:rsidRPr="00051976" w:rsidRDefault="00A55F79" w:rsidP="00343433">
      <w:pPr>
        <w:pStyle w:val="Normlnywebov"/>
        <w:spacing w:before="0" w:beforeAutospacing="0" w:after="0" w:afterAutospacing="0"/>
        <w:jc w:val="both"/>
      </w:pPr>
    </w:p>
    <w:p w:rsidR="00C67644" w:rsidRPr="00051976" w:rsidRDefault="00D732AC" w:rsidP="00343433">
      <w:pPr>
        <w:pStyle w:val="Normlnywebov"/>
        <w:jc w:val="both"/>
      </w:pPr>
      <w:r w:rsidRPr="00051976">
        <w:rPr>
          <w:bCs/>
          <w:color w:val="000000"/>
        </w:rPr>
        <w:t>Anotácia</w:t>
      </w:r>
      <w:r w:rsidRPr="00051976">
        <w:t xml:space="preserve">: </w:t>
      </w:r>
      <w:r w:rsidR="00C67644" w:rsidRPr="00051976">
        <w:t>Diplomová práca sa sústreďuje na špecifický inštitút spoločnej nehnuteľnosti a z toho plynúce osobitosti prevodov a prechodov vlastníckeho práva spoluvlastníckych podielov na nej. V zákone o pozemkových spoločenstvách je osobitne upravené predkupné právo, dôležité je posúdiť, aký je vzťah medzi všeobecnými ustanoveniami Občianskeho zákonníka o predkupnom práve a ustanoveniami zákona o pozemkových spoločenstvách o predkupnom práve. V diplomovej práci by diplomant nemal opomenúť ani vysporiadanie sa s tým, či je možné osobitne upraviť predkupné právo v zmluve o pozemkovom spoločenstve, resp. stanovách spoločenstva. Ďalšími osobitosťami sú zákaz drobenia či zákaz trieštenia podielov, ktoré budú nevyhnutnou súčasťou práce. </w:t>
      </w:r>
    </w:p>
    <w:p w:rsidR="00A55F79" w:rsidRPr="00051976" w:rsidRDefault="00A55F79" w:rsidP="00343433">
      <w:pPr>
        <w:pStyle w:val="Normlnywebov"/>
        <w:spacing w:before="0" w:beforeAutospacing="0" w:after="0" w:afterAutospacing="0"/>
        <w:jc w:val="both"/>
      </w:pPr>
      <w:r w:rsidRPr="00051976">
        <w:t>Autor práce:</w:t>
      </w:r>
      <w:r w:rsidR="00C67644" w:rsidRPr="00051976">
        <w:t xml:space="preserve"> Bc. Martin Jozef </w:t>
      </w:r>
      <w:proofErr w:type="spellStart"/>
      <w:r w:rsidR="00C67644" w:rsidRPr="00051976">
        <w:t>Ferenc</w:t>
      </w:r>
      <w:proofErr w:type="spellEnd"/>
    </w:p>
    <w:p w:rsidR="00524ADD" w:rsidRPr="00051976" w:rsidRDefault="00524ADD" w:rsidP="00343433">
      <w:pPr>
        <w:pStyle w:val="Normlnywebov"/>
        <w:spacing w:before="0" w:beforeAutospacing="0" w:after="0" w:afterAutospacing="0"/>
        <w:jc w:val="both"/>
      </w:pPr>
      <w:r w:rsidRPr="00051976">
        <w:t>***************************************************************************</w:t>
      </w:r>
    </w:p>
    <w:p w:rsidR="004A6BCE" w:rsidRDefault="004A6BCE" w:rsidP="00343433">
      <w:pPr>
        <w:pStyle w:val="Normlnywebov"/>
        <w:jc w:val="both"/>
        <w:rPr>
          <w:b/>
          <w:sz w:val="28"/>
          <w:szCs w:val="28"/>
          <w:u w:val="single"/>
        </w:rPr>
      </w:pPr>
    </w:p>
    <w:p w:rsidR="001762AA" w:rsidRPr="00051976" w:rsidRDefault="00C15ADC" w:rsidP="00343433">
      <w:pPr>
        <w:pStyle w:val="Normlnywebov"/>
        <w:jc w:val="both"/>
        <w:rPr>
          <w:b/>
          <w:sz w:val="28"/>
          <w:szCs w:val="28"/>
          <w:u w:val="single"/>
        </w:rPr>
      </w:pPr>
      <w:r w:rsidRPr="00051976">
        <w:rPr>
          <w:b/>
          <w:sz w:val="28"/>
          <w:szCs w:val="28"/>
          <w:u w:val="single"/>
        </w:rPr>
        <w:lastRenderedPageBreak/>
        <w:t xml:space="preserve">JUDr. Andrej </w:t>
      </w:r>
      <w:proofErr w:type="spellStart"/>
      <w:r w:rsidRPr="00051976">
        <w:rPr>
          <w:b/>
          <w:sz w:val="28"/>
          <w:szCs w:val="28"/>
          <w:u w:val="single"/>
        </w:rPr>
        <w:t>Halada</w:t>
      </w:r>
      <w:proofErr w:type="spellEnd"/>
      <w:r w:rsidRPr="00051976">
        <w:rPr>
          <w:b/>
          <w:sz w:val="28"/>
          <w:szCs w:val="28"/>
          <w:u w:val="single"/>
        </w:rPr>
        <w:t xml:space="preserve"> – advokát, externý školiteľ</w:t>
      </w:r>
    </w:p>
    <w:p w:rsidR="00C15ADC" w:rsidRPr="00051976" w:rsidRDefault="00C15ADC" w:rsidP="00343433">
      <w:pPr>
        <w:pStyle w:val="Normlnywebov"/>
        <w:jc w:val="both"/>
        <w:rPr>
          <w:b/>
          <w:i/>
          <w:u w:val="single"/>
        </w:rPr>
      </w:pPr>
      <w:r w:rsidRPr="00051976">
        <w:rPr>
          <w:b/>
          <w:i/>
          <w:u w:val="single"/>
        </w:rPr>
        <w:t>Obsadená diplomová práca</w:t>
      </w:r>
    </w:p>
    <w:p w:rsidR="00C15ADC" w:rsidRPr="00051976" w:rsidRDefault="00C15ADC" w:rsidP="00343433">
      <w:pPr>
        <w:pStyle w:val="Odsekzoznamu"/>
        <w:numPr>
          <w:ilvl w:val="0"/>
          <w:numId w:val="24"/>
        </w:numPr>
        <w:spacing w:after="0"/>
        <w:ind w:left="426" w:hanging="426"/>
        <w:jc w:val="both"/>
        <w:rPr>
          <w:rFonts w:ascii="Times New Roman" w:hAnsi="Times New Roman" w:cs="Times New Roman"/>
          <w:b/>
          <w:bCs/>
          <w:sz w:val="24"/>
          <w:szCs w:val="24"/>
        </w:rPr>
      </w:pPr>
      <w:r w:rsidRPr="00051976">
        <w:rPr>
          <w:rFonts w:ascii="Times New Roman" w:hAnsi="Times New Roman" w:cs="Times New Roman"/>
          <w:b/>
          <w:bCs/>
          <w:sz w:val="24"/>
          <w:szCs w:val="24"/>
        </w:rPr>
        <w:t>Právo užívať poľnohospodárske pozemky a register užívacích vzťahov</w:t>
      </w:r>
    </w:p>
    <w:p w:rsidR="00C15ADC" w:rsidRPr="00051976" w:rsidRDefault="00C15ADC" w:rsidP="00343433">
      <w:pPr>
        <w:spacing w:after="0"/>
        <w:ind w:left="426" w:hanging="426"/>
        <w:jc w:val="both"/>
        <w:rPr>
          <w:rFonts w:ascii="Times New Roman" w:hAnsi="Times New Roman" w:cs="Times New Roman"/>
          <w:b/>
          <w:bCs/>
          <w:sz w:val="24"/>
          <w:szCs w:val="24"/>
          <w:lang w:val="en-GB"/>
        </w:rPr>
      </w:pPr>
      <w:r w:rsidRPr="00051976">
        <w:rPr>
          <w:rFonts w:ascii="Times New Roman" w:hAnsi="Times New Roman" w:cs="Times New Roman"/>
          <w:b/>
          <w:bCs/>
          <w:sz w:val="24"/>
          <w:szCs w:val="24"/>
          <w:lang w:val="en-GB"/>
        </w:rPr>
        <w:t>Right to use agricultural land and register of usage relationships</w:t>
      </w:r>
    </w:p>
    <w:p w:rsidR="00C15ADC" w:rsidRPr="00051976" w:rsidRDefault="00C15ADC" w:rsidP="00343433">
      <w:pPr>
        <w:spacing w:after="0"/>
        <w:jc w:val="both"/>
        <w:rPr>
          <w:rFonts w:ascii="Times New Roman" w:hAnsi="Times New Roman" w:cs="Times New Roman"/>
          <w:b/>
          <w:bCs/>
          <w:sz w:val="24"/>
          <w:szCs w:val="24"/>
          <w:lang w:val="en-GB"/>
        </w:rPr>
      </w:pPr>
    </w:p>
    <w:p w:rsidR="00C15ADC" w:rsidRPr="00051976" w:rsidRDefault="00D732AC" w:rsidP="00343433">
      <w:pPr>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C15ADC" w:rsidRPr="00051976">
        <w:rPr>
          <w:rFonts w:ascii="Times New Roman" w:hAnsi="Times New Roman" w:cs="Times New Roman"/>
          <w:sz w:val="24"/>
          <w:szCs w:val="24"/>
        </w:rPr>
        <w:t xml:space="preserve">Autor sa v práci bude venovať problematike užívania poľnohospodárskych pozemkov a to na pozadí v súčasnosti pripravovanej legislatívy zavedenia registra užívacích vzťahov. Na začiatku zhodnotí súčasný stav a pokúsi sa identifikovať príčiny spôsobujúce problémy v užívacích vzťahoch medzi poľnohospodármi s presahom na oprávnenosť čerpania podpôr z rozpočtov štátu a EÚ. Podrobne sa bude venovať jednotlivým užívacím právnym titulom vrátane ich systematiky. Zameria sa na teoretickú rovinu aj realizáciu v slovenskom právnom poriadku s dôrazom na osobitné inštitúty ako zákonné nájmy a náhradné užívanie. V závislosti od stavu legislatívneho procesu registra užívacích vzťahov v čase spracovania práce zhodnotí pripravovanú legislatívu a navrhne riešenia </w:t>
      </w:r>
      <w:r w:rsidR="00C15ADC" w:rsidRPr="00051976">
        <w:rPr>
          <w:rFonts w:ascii="Times New Roman" w:hAnsi="Times New Roman" w:cs="Times New Roman"/>
          <w:i/>
          <w:iCs/>
          <w:sz w:val="24"/>
          <w:szCs w:val="24"/>
        </w:rPr>
        <w:t xml:space="preserve">de </w:t>
      </w:r>
      <w:proofErr w:type="spellStart"/>
      <w:r w:rsidR="00C15ADC" w:rsidRPr="00051976">
        <w:rPr>
          <w:rFonts w:ascii="Times New Roman" w:hAnsi="Times New Roman" w:cs="Times New Roman"/>
          <w:i/>
          <w:iCs/>
          <w:sz w:val="24"/>
          <w:szCs w:val="24"/>
        </w:rPr>
        <w:t>lege</w:t>
      </w:r>
      <w:proofErr w:type="spellEnd"/>
      <w:r w:rsidR="00C15ADC" w:rsidRPr="00051976">
        <w:rPr>
          <w:rFonts w:ascii="Times New Roman" w:hAnsi="Times New Roman" w:cs="Times New Roman"/>
          <w:i/>
          <w:iCs/>
          <w:sz w:val="24"/>
          <w:szCs w:val="24"/>
        </w:rPr>
        <w:t xml:space="preserve"> </w:t>
      </w:r>
      <w:proofErr w:type="spellStart"/>
      <w:r w:rsidR="00C15ADC" w:rsidRPr="00051976">
        <w:rPr>
          <w:rFonts w:ascii="Times New Roman" w:hAnsi="Times New Roman" w:cs="Times New Roman"/>
          <w:i/>
          <w:iCs/>
          <w:sz w:val="24"/>
          <w:szCs w:val="24"/>
        </w:rPr>
        <w:t>ferenda</w:t>
      </w:r>
      <w:proofErr w:type="spellEnd"/>
      <w:r w:rsidR="00C15ADC" w:rsidRPr="00051976">
        <w:rPr>
          <w:rFonts w:ascii="Times New Roman" w:hAnsi="Times New Roman" w:cs="Times New Roman"/>
          <w:sz w:val="24"/>
          <w:szCs w:val="24"/>
        </w:rPr>
        <w:t>.</w:t>
      </w:r>
    </w:p>
    <w:p w:rsidR="00EB1EFD" w:rsidRPr="00051976" w:rsidRDefault="00C15ADC" w:rsidP="00343433">
      <w:pPr>
        <w:jc w:val="both"/>
        <w:rPr>
          <w:rFonts w:ascii="Times New Roman" w:hAnsi="Times New Roman" w:cs="Times New Roman"/>
          <w:sz w:val="24"/>
          <w:szCs w:val="24"/>
        </w:rPr>
      </w:pPr>
      <w:r w:rsidRPr="00051976">
        <w:rPr>
          <w:rFonts w:ascii="Times New Roman" w:hAnsi="Times New Roman" w:cs="Times New Roman"/>
          <w:bCs/>
          <w:sz w:val="24"/>
          <w:szCs w:val="24"/>
        </w:rPr>
        <w:t>Autor práce:</w:t>
      </w:r>
      <w:r w:rsidRPr="00051976">
        <w:rPr>
          <w:rFonts w:ascii="Times New Roman" w:hAnsi="Times New Roman" w:cs="Times New Roman"/>
          <w:b/>
          <w:bCs/>
          <w:sz w:val="24"/>
          <w:szCs w:val="24"/>
        </w:rPr>
        <w:t xml:space="preserve"> </w:t>
      </w:r>
      <w:r w:rsidRPr="00051976">
        <w:rPr>
          <w:rFonts w:ascii="Times New Roman" w:hAnsi="Times New Roman" w:cs="Times New Roman"/>
          <w:sz w:val="24"/>
          <w:szCs w:val="24"/>
        </w:rPr>
        <w:t>Bc. Ing. Lukáš Hríbik</w:t>
      </w:r>
    </w:p>
    <w:p w:rsidR="00524ADD" w:rsidRPr="00051976" w:rsidRDefault="00524ADD" w:rsidP="00343433">
      <w:pPr>
        <w:jc w:val="both"/>
        <w:rPr>
          <w:rFonts w:ascii="Times New Roman" w:hAnsi="Times New Roman" w:cs="Times New Roman"/>
          <w:sz w:val="24"/>
          <w:szCs w:val="24"/>
        </w:rPr>
      </w:pPr>
      <w:r w:rsidRPr="00051976">
        <w:rPr>
          <w:rFonts w:ascii="Times New Roman" w:hAnsi="Times New Roman" w:cs="Times New Roman"/>
          <w:sz w:val="24"/>
          <w:szCs w:val="24"/>
        </w:rPr>
        <w:t>***************************************************************************</w:t>
      </w:r>
    </w:p>
    <w:p w:rsidR="001762AA" w:rsidRPr="00051976" w:rsidRDefault="001762AA" w:rsidP="00343433">
      <w:pPr>
        <w:pStyle w:val="Normlnywebov"/>
        <w:jc w:val="both"/>
        <w:rPr>
          <w:b/>
          <w:bCs/>
          <w:sz w:val="28"/>
          <w:szCs w:val="28"/>
          <w:u w:val="single"/>
        </w:rPr>
      </w:pPr>
      <w:r w:rsidRPr="00051976">
        <w:rPr>
          <w:b/>
          <w:bCs/>
          <w:sz w:val="28"/>
          <w:szCs w:val="28"/>
          <w:u w:val="single"/>
        </w:rPr>
        <w:t>JUDr. Róbert Dobrovodský, PhD. LL.M. </w:t>
      </w:r>
    </w:p>
    <w:p w:rsidR="006338CD" w:rsidRPr="00051976" w:rsidRDefault="006338CD" w:rsidP="00343433">
      <w:pPr>
        <w:pStyle w:val="Normlnywebov"/>
        <w:jc w:val="both"/>
        <w:rPr>
          <w:rStyle w:val="Vrazn"/>
          <w:u w:val="single"/>
        </w:rPr>
      </w:pPr>
      <w:r w:rsidRPr="00051976">
        <w:rPr>
          <w:b/>
          <w:bCs/>
          <w:i/>
          <w:u w:val="single"/>
        </w:rPr>
        <w:t>Obsadené bakalárske práce:</w:t>
      </w:r>
      <w:r w:rsidRPr="00051976">
        <w:rPr>
          <w:rStyle w:val="Vrazn"/>
          <w:u w:val="single"/>
        </w:rPr>
        <w:t xml:space="preserve"> </w:t>
      </w:r>
    </w:p>
    <w:p w:rsidR="006338CD" w:rsidRPr="00051976" w:rsidRDefault="006338CD" w:rsidP="00343433">
      <w:pPr>
        <w:pStyle w:val="Normlnywebov"/>
        <w:numPr>
          <w:ilvl w:val="0"/>
          <w:numId w:val="22"/>
        </w:numPr>
        <w:spacing w:before="0" w:beforeAutospacing="0" w:after="0" w:afterAutospacing="0"/>
        <w:ind w:left="284" w:hanging="284"/>
        <w:jc w:val="both"/>
        <w:rPr>
          <w:rStyle w:val="Vrazn"/>
          <w:i/>
        </w:rPr>
      </w:pPr>
      <w:r w:rsidRPr="00051976">
        <w:rPr>
          <w:rStyle w:val="Vrazn"/>
        </w:rPr>
        <w:t xml:space="preserve">Občianskoprávne aspekty medzištátnych únosov detí  </w:t>
      </w:r>
    </w:p>
    <w:p w:rsidR="006338CD" w:rsidRPr="00051976" w:rsidRDefault="006338CD" w:rsidP="00343433">
      <w:pPr>
        <w:pStyle w:val="Normlnywebov"/>
        <w:spacing w:before="0" w:beforeAutospacing="0" w:after="0" w:afterAutospacing="0"/>
        <w:ind w:left="284" w:hanging="284"/>
        <w:jc w:val="both"/>
        <w:rPr>
          <w:b/>
          <w:bCs/>
          <w:i/>
        </w:rPr>
      </w:pPr>
      <w:proofErr w:type="spellStart"/>
      <w:r w:rsidRPr="00051976">
        <w:rPr>
          <w:b/>
        </w:rPr>
        <w:t>The</w:t>
      </w:r>
      <w:proofErr w:type="spellEnd"/>
      <w:r w:rsidRPr="00051976">
        <w:rPr>
          <w:b/>
        </w:rPr>
        <w:t xml:space="preserve"> Civil </w:t>
      </w:r>
      <w:proofErr w:type="spellStart"/>
      <w:r w:rsidRPr="00051976">
        <w:rPr>
          <w:b/>
        </w:rPr>
        <w:t>Aspects</w:t>
      </w:r>
      <w:proofErr w:type="spellEnd"/>
      <w:r w:rsidRPr="00051976">
        <w:rPr>
          <w:b/>
        </w:rPr>
        <w:t xml:space="preserve"> of International </w:t>
      </w:r>
      <w:proofErr w:type="spellStart"/>
      <w:r w:rsidRPr="00051976">
        <w:rPr>
          <w:b/>
        </w:rPr>
        <w:t>Child</w:t>
      </w:r>
      <w:proofErr w:type="spellEnd"/>
      <w:r w:rsidRPr="00051976">
        <w:rPr>
          <w:b/>
        </w:rPr>
        <w:t xml:space="preserve"> </w:t>
      </w:r>
      <w:proofErr w:type="spellStart"/>
      <w:r w:rsidRPr="00051976">
        <w:rPr>
          <w:b/>
        </w:rPr>
        <w:t>Abduction</w:t>
      </w:r>
      <w:proofErr w:type="spellEnd"/>
    </w:p>
    <w:p w:rsidR="006338CD" w:rsidRPr="00051976" w:rsidRDefault="00D732AC" w:rsidP="00343433">
      <w:pPr>
        <w:pStyle w:val="Normlnywebov"/>
        <w:jc w:val="both"/>
      </w:pPr>
      <w:r w:rsidRPr="00051976">
        <w:rPr>
          <w:bCs/>
          <w:color w:val="000000"/>
        </w:rPr>
        <w:t>Anotácia</w:t>
      </w:r>
      <w:r w:rsidRPr="00051976">
        <w:t xml:space="preserve">: </w:t>
      </w:r>
      <w:r w:rsidR="006338CD" w:rsidRPr="00051976">
        <w:t>Práca má za cieľ zmapovať prax slovenských súdov, ktoré rozhodujú o návrate dieťaťa z územia SR na územie krajiny obvyklého pobytu. V práci sa poukazuje na hlavné výkladové otázky znenia Dohovoru o občianskoprávnych aspektoch medzinárodných únosov detí ako aj Nariadenia Rady (ES) č. 2201/2003 z 27. novembra 2003 o právomoci a uznávaní a výkone rozsudkov v manželských veciach a vo veciach rodičovských práv a povinností.</w:t>
      </w:r>
    </w:p>
    <w:p w:rsidR="006338CD" w:rsidRPr="00051976" w:rsidRDefault="006338CD" w:rsidP="00343433">
      <w:pPr>
        <w:pStyle w:val="Normlnywebov"/>
        <w:jc w:val="both"/>
      </w:pPr>
      <w:r w:rsidRPr="00051976">
        <w:t xml:space="preserve">Autorka práce: Tamara </w:t>
      </w:r>
      <w:proofErr w:type="spellStart"/>
      <w:r w:rsidRPr="00051976">
        <w:t>Hudačková</w:t>
      </w:r>
      <w:proofErr w:type="spellEnd"/>
    </w:p>
    <w:p w:rsidR="006338CD" w:rsidRPr="00051976" w:rsidRDefault="006338CD" w:rsidP="00343433">
      <w:pPr>
        <w:pStyle w:val="Normlnywebov"/>
        <w:numPr>
          <w:ilvl w:val="0"/>
          <w:numId w:val="22"/>
        </w:numPr>
        <w:spacing w:before="0" w:beforeAutospacing="0" w:after="0" w:afterAutospacing="0"/>
        <w:ind w:left="284" w:hanging="284"/>
        <w:jc w:val="both"/>
        <w:rPr>
          <w:rStyle w:val="Vrazn"/>
          <w:b w:val="0"/>
          <w:bCs w:val="0"/>
        </w:rPr>
      </w:pPr>
      <w:r w:rsidRPr="00051976">
        <w:rPr>
          <w:rStyle w:val="Vrazn"/>
        </w:rPr>
        <w:t>Vplyv náboženských systémov na rodinné právo</w:t>
      </w:r>
    </w:p>
    <w:p w:rsidR="006338CD" w:rsidRPr="00051976" w:rsidRDefault="006338CD" w:rsidP="00343433">
      <w:pPr>
        <w:pStyle w:val="Normlnywebov"/>
        <w:spacing w:before="0" w:beforeAutospacing="0" w:after="0" w:afterAutospacing="0"/>
        <w:ind w:left="284" w:hanging="284"/>
        <w:jc w:val="both"/>
        <w:rPr>
          <w:rStyle w:val="Vrazn"/>
        </w:rPr>
      </w:pPr>
      <w:proofErr w:type="spellStart"/>
      <w:r w:rsidRPr="00051976">
        <w:rPr>
          <w:rStyle w:val="Vrazn"/>
        </w:rPr>
        <w:t>The</w:t>
      </w:r>
      <w:proofErr w:type="spellEnd"/>
      <w:r w:rsidRPr="00051976">
        <w:rPr>
          <w:rStyle w:val="Vrazn"/>
        </w:rPr>
        <w:t xml:space="preserve"> </w:t>
      </w:r>
      <w:proofErr w:type="spellStart"/>
      <w:r w:rsidRPr="00051976">
        <w:rPr>
          <w:rStyle w:val="Vrazn"/>
        </w:rPr>
        <w:t>influence</w:t>
      </w:r>
      <w:proofErr w:type="spellEnd"/>
      <w:r w:rsidRPr="00051976">
        <w:rPr>
          <w:rStyle w:val="Vrazn"/>
        </w:rPr>
        <w:t xml:space="preserve"> of </w:t>
      </w:r>
      <w:proofErr w:type="spellStart"/>
      <w:r w:rsidRPr="00051976">
        <w:rPr>
          <w:rStyle w:val="Vrazn"/>
        </w:rPr>
        <w:t>religious</w:t>
      </w:r>
      <w:proofErr w:type="spellEnd"/>
      <w:r w:rsidRPr="00051976">
        <w:rPr>
          <w:rStyle w:val="Vrazn"/>
        </w:rPr>
        <w:t xml:space="preserve"> </w:t>
      </w:r>
      <w:proofErr w:type="spellStart"/>
      <w:r w:rsidRPr="00051976">
        <w:rPr>
          <w:rStyle w:val="Vrazn"/>
        </w:rPr>
        <w:t>system</w:t>
      </w:r>
      <w:proofErr w:type="spellEnd"/>
      <w:r w:rsidRPr="00051976">
        <w:rPr>
          <w:rStyle w:val="Vrazn"/>
        </w:rPr>
        <w:t xml:space="preserve"> on </w:t>
      </w:r>
      <w:proofErr w:type="spellStart"/>
      <w:r w:rsidRPr="00051976">
        <w:rPr>
          <w:rStyle w:val="Vrazn"/>
        </w:rPr>
        <w:t>the</w:t>
      </w:r>
      <w:proofErr w:type="spellEnd"/>
      <w:r w:rsidRPr="00051976">
        <w:rPr>
          <w:rStyle w:val="Vrazn"/>
        </w:rPr>
        <w:t xml:space="preserve"> </w:t>
      </w:r>
      <w:proofErr w:type="spellStart"/>
      <w:r w:rsidRPr="00051976">
        <w:rPr>
          <w:rStyle w:val="Vrazn"/>
        </w:rPr>
        <w:t>family</w:t>
      </w:r>
      <w:proofErr w:type="spellEnd"/>
      <w:r w:rsidRPr="00051976">
        <w:rPr>
          <w:rStyle w:val="Vrazn"/>
        </w:rPr>
        <w:t xml:space="preserve"> </w:t>
      </w:r>
      <w:proofErr w:type="spellStart"/>
      <w:r w:rsidRPr="00051976">
        <w:rPr>
          <w:rStyle w:val="Vrazn"/>
        </w:rPr>
        <w:t>law</w:t>
      </w:r>
      <w:proofErr w:type="spellEnd"/>
      <w:r w:rsidRPr="00051976">
        <w:rPr>
          <w:rStyle w:val="Vrazn"/>
        </w:rPr>
        <w:t xml:space="preserve"> </w:t>
      </w:r>
    </w:p>
    <w:p w:rsidR="006338CD" w:rsidRPr="00051976" w:rsidRDefault="00D732AC" w:rsidP="00343433">
      <w:pPr>
        <w:pStyle w:val="Normlnywebov"/>
        <w:jc w:val="both"/>
      </w:pPr>
      <w:r w:rsidRPr="00051976">
        <w:rPr>
          <w:bCs/>
          <w:color w:val="000000"/>
        </w:rPr>
        <w:t>Anotácia</w:t>
      </w:r>
      <w:r w:rsidRPr="00051976">
        <w:t xml:space="preserve">: </w:t>
      </w:r>
      <w:r w:rsidR="006338CD" w:rsidRPr="00051976">
        <w:t xml:space="preserve">Práca má za cieľ popísať aký vplyv majú náboženské systémy na právny normatívny systém osobitne v oblasti rodinného práva. </w:t>
      </w:r>
    </w:p>
    <w:p w:rsidR="006338CD" w:rsidRPr="00051976" w:rsidRDefault="006338CD" w:rsidP="00343433">
      <w:pPr>
        <w:pStyle w:val="Normlnywebov"/>
        <w:spacing w:before="0" w:beforeAutospacing="0" w:after="0" w:afterAutospacing="0"/>
        <w:ind w:left="284" w:hanging="284"/>
        <w:jc w:val="both"/>
        <w:rPr>
          <w:rStyle w:val="Vrazn"/>
          <w:b w:val="0"/>
          <w:bCs w:val="0"/>
        </w:rPr>
      </w:pPr>
      <w:r w:rsidRPr="00051976">
        <w:rPr>
          <w:rStyle w:val="Vrazn"/>
          <w:b w:val="0"/>
          <w:bCs w:val="0"/>
        </w:rPr>
        <w:t xml:space="preserve">Autorka práce: Terézia </w:t>
      </w:r>
      <w:proofErr w:type="spellStart"/>
      <w:r w:rsidRPr="00051976">
        <w:rPr>
          <w:rStyle w:val="Vrazn"/>
          <w:b w:val="0"/>
          <w:bCs w:val="0"/>
        </w:rPr>
        <w:t>Mičianiková</w:t>
      </w:r>
      <w:proofErr w:type="spellEnd"/>
    </w:p>
    <w:p w:rsidR="006338CD" w:rsidRPr="00051976" w:rsidRDefault="006338CD" w:rsidP="00343433">
      <w:pPr>
        <w:pStyle w:val="Normlnywebov"/>
        <w:spacing w:before="0" w:beforeAutospacing="0" w:after="0" w:afterAutospacing="0"/>
        <w:ind w:left="720"/>
        <w:jc w:val="both"/>
        <w:rPr>
          <w:b/>
        </w:rPr>
      </w:pPr>
    </w:p>
    <w:p w:rsidR="006338CD" w:rsidRPr="00051976" w:rsidRDefault="006338CD" w:rsidP="00343433">
      <w:pPr>
        <w:pStyle w:val="Normlnywebov"/>
        <w:numPr>
          <w:ilvl w:val="0"/>
          <w:numId w:val="22"/>
        </w:numPr>
        <w:spacing w:before="0" w:beforeAutospacing="0" w:after="0" w:afterAutospacing="0"/>
        <w:ind w:left="426" w:hanging="426"/>
        <w:jc w:val="both"/>
        <w:rPr>
          <w:b/>
        </w:rPr>
      </w:pPr>
      <w:r w:rsidRPr="00051976">
        <w:rPr>
          <w:b/>
        </w:rPr>
        <w:t>Osvojenie dieťaťa</w:t>
      </w:r>
    </w:p>
    <w:p w:rsidR="006338CD" w:rsidRPr="00051976" w:rsidRDefault="006338CD" w:rsidP="00343433">
      <w:pPr>
        <w:pStyle w:val="Normlnywebov"/>
        <w:spacing w:before="0" w:beforeAutospacing="0" w:after="0" w:afterAutospacing="0"/>
        <w:ind w:left="426" w:hanging="426"/>
        <w:jc w:val="both"/>
        <w:rPr>
          <w:b/>
        </w:rPr>
      </w:pPr>
      <w:proofErr w:type="spellStart"/>
      <w:r w:rsidRPr="00051976">
        <w:rPr>
          <w:b/>
        </w:rPr>
        <w:t>Child</w:t>
      </w:r>
      <w:proofErr w:type="spellEnd"/>
      <w:r w:rsidRPr="00051976">
        <w:rPr>
          <w:b/>
        </w:rPr>
        <w:t xml:space="preserve"> </w:t>
      </w:r>
      <w:proofErr w:type="spellStart"/>
      <w:r w:rsidRPr="00051976">
        <w:rPr>
          <w:b/>
        </w:rPr>
        <w:t>adoption</w:t>
      </w:r>
      <w:proofErr w:type="spellEnd"/>
      <w:r w:rsidRPr="00051976">
        <w:rPr>
          <w:b/>
        </w:rPr>
        <w:t xml:space="preserve"> </w:t>
      </w:r>
    </w:p>
    <w:p w:rsidR="006338CD" w:rsidRPr="00051976" w:rsidRDefault="006338CD" w:rsidP="00343433">
      <w:pPr>
        <w:pStyle w:val="Normlnywebov"/>
        <w:spacing w:before="0" w:beforeAutospacing="0" w:after="0" w:afterAutospacing="0"/>
        <w:ind w:left="426" w:hanging="426"/>
        <w:jc w:val="both"/>
        <w:rPr>
          <w:b/>
        </w:rPr>
      </w:pPr>
    </w:p>
    <w:p w:rsidR="006338CD" w:rsidRPr="00051976" w:rsidRDefault="00D732AC" w:rsidP="00343433">
      <w:pPr>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6338CD" w:rsidRPr="00051976">
        <w:rPr>
          <w:rFonts w:ascii="Times New Roman" w:hAnsi="Times New Roman" w:cs="Times New Roman"/>
          <w:sz w:val="24"/>
          <w:szCs w:val="24"/>
        </w:rPr>
        <w:t xml:space="preserve">V tejto bakalárskej práci sa budeme zaoberať dôležitou oblasťou rodinného práva – adopciou a starostlivosťou o deti. Cieľom práce je poskytnúť pohľad na právne aspekty adopcie </w:t>
      </w:r>
      <w:r w:rsidR="006338CD" w:rsidRPr="00051976">
        <w:rPr>
          <w:rFonts w:ascii="Times New Roman" w:hAnsi="Times New Roman" w:cs="Times New Roman"/>
          <w:sz w:val="24"/>
          <w:szCs w:val="24"/>
        </w:rPr>
        <w:lastRenderedPageBreak/>
        <w:t xml:space="preserve">a problematiku súvisiacu so starostlivosťou o deti. Táto práca sa venuje procesu adopcie, adopčných postupov, povinností a právnych aspektov adopčných rodičov a adoptovaných detí. Taktiež sa venuje otázkam týkajúcich sa starostlivosti o deti, ktoré zahŕňajú povinnosti rodičov a súvisiace problémy. Cieľom tejto práce je poskytnúť prehľad o právnych záležitostiach týkajúcich sa adopcie a starostlivosti o deti. Prispieť k lepšiemu porozumeniu tejto dôležitej problematiky. </w:t>
      </w:r>
    </w:p>
    <w:p w:rsidR="006338CD" w:rsidRPr="00051976" w:rsidRDefault="006338CD" w:rsidP="00343433">
      <w:pPr>
        <w:pStyle w:val="Normlnywebov"/>
        <w:jc w:val="both"/>
        <w:rPr>
          <w:rStyle w:val="Vrazn"/>
          <w:b w:val="0"/>
          <w:bCs w:val="0"/>
        </w:rPr>
      </w:pPr>
      <w:r w:rsidRPr="00051976">
        <w:rPr>
          <w:rStyle w:val="Vrazn"/>
          <w:b w:val="0"/>
          <w:bCs w:val="0"/>
        </w:rPr>
        <w:t xml:space="preserve">Autorka práce: Michaela </w:t>
      </w:r>
      <w:proofErr w:type="spellStart"/>
      <w:r w:rsidRPr="00051976">
        <w:rPr>
          <w:rStyle w:val="Vrazn"/>
          <w:b w:val="0"/>
          <w:bCs w:val="0"/>
        </w:rPr>
        <w:t>Sládková</w:t>
      </w:r>
      <w:proofErr w:type="spellEnd"/>
    </w:p>
    <w:p w:rsidR="006338CD" w:rsidRPr="00051976" w:rsidRDefault="006338CD" w:rsidP="00343433">
      <w:pPr>
        <w:pStyle w:val="Normlnywebov"/>
        <w:jc w:val="both"/>
        <w:rPr>
          <w:rStyle w:val="Vrazn"/>
          <w:bCs w:val="0"/>
          <w:i/>
          <w:u w:val="single"/>
        </w:rPr>
      </w:pPr>
      <w:r w:rsidRPr="00051976">
        <w:rPr>
          <w:rStyle w:val="Vrazn"/>
          <w:bCs w:val="0"/>
          <w:i/>
          <w:u w:val="single"/>
        </w:rPr>
        <w:t>Obsadené diplomové práce:</w:t>
      </w:r>
    </w:p>
    <w:p w:rsidR="006338CD" w:rsidRPr="00051976" w:rsidRDefault="006338CD" w:rsidP="00524ADD">
      <w:pPr>
        <w:pStyle w:val="Normlnywebov"/>
        <w:numPr>
          <w:ilvl w:val="0"/>
          <w:numId w:val="23"/>
        </w:numPr>
        <w:spacing w:before="0" w:beforeAutospacing="0" w:after="0" w:afterAutospacing="0"/>
        <w:ind w:left="0" w:firstLine="0"/>
        <w:jc w:val="both"/>
        <w:rPr>
          <w:rStyle w:val="Vrazn"/>
        </w:rPr>
      </w:pPr>
      <w:r w:rsidRPr="00051976">
        <w:rPr>
          <w:rStyle w:val="Vrazn"/>
        </w:rPr>
        <w:t>Úprava práv a povinností rodičov vo vzťahu k najlepšiemu záujmu dieťaťa a jej aplikácia v rozhodovacej praxi slovenských súdov</w:t>
      </w:r>
    </w:p>
    <w:p w:rsidR="006338CD" w:rsidRPr="00051976" w:rsidRDefault="006338CD" w:rsidP="00524ADD">
      <w:pPr>
        <w:pStyle w:val="Normlnywebov"/>
        <w:spacing w:before="0" w:beforeAutospacing="0" w:after="0" w:afterAutospacing="0"/>
        <w:jc w:val="both"/>
        <w:rPr>
          <w:rStyle w:val="Vrazn"/>
        </w:rPr>
      </w:pPr>
      <w:proofErr w:type="spellStart"/>
      <w:r w:rsidRPr="00051976">
        <w:rPr>
          <w:rStyle w:val="Vrazn"/>
        </w:rPr>
        <w:t>Regulation</w:t>
      </w:r>
      <w:proofErr w:type="spellEnd"/>
      <w:r w:rsidRPr="00051976">
        <w:rPr>
          <w:rStyle w:val="Vrazn"/>
        </w:rPr>
        <w:t xml:space="preserve"> of </w:t>
      </w:r>
      <w:proofErr w:type="spellStart"/>
      <w:r w:rsidRPr="00051976">
        <w:rPr>
          <w:rStyle w:val="Vrazn"/>
        </w:rPr>
        <w:t>the</w:t>
      </w:r>
      <w:proofErr w:type="spellEnd"/>
      <w:r w:rsidRPr="00051976">
        <w:rPr>
          <w:rStyle w:val="Vrazn"/>
        </w:rPr>
        <w:t xml:space="preserve"> </w:t>
      </w:r>
      <w:proofErr w:type="spellStart"/>
      <w:r w:rsidRPr="00051976">
        <w:rPr>
          <w:rStyle w:val="Vrazn"/>
        </w:rPr>
        <w:t>rights</w:t>
      </w:r>
      <w:proofErr w:type="spellEnd"/>
      <w:r w:rsidRPr="00051976">
        <w:rPr>
          <w:rStyle w:val="Vrazn"/>
        </w:rPr>
        <w:t xml:space="preserve"> and </w:t>
      </w:r>
      <w:proofErr w:type="spellStart"/>
      <w:r w:rsidRPr="00051976">
        <w:rPr>
          <w:rStyle w:val="Vrazn"/>
        </w:rPr>
        <w:t>obligations</w:t>
      </w:r>
      <w:proofErr w:type="spellEnd"/>
      <w:r w:rsidRPr="00051976">
        <w:rPr>
          <w:rStyle w:val="Vrazn"/>
        </w:rPr>
        <w:t xml:space="preserve"> of </w:t>
      </w:r>
      <w:proofErr w:type="spellStart"/>
      <w:r w:rsidRPr="00051976">
        <w:rPr>
          <w:rStyle w:val="Vrazn"/>
        </w:rPr>
        <w:t>parents</w:t>
      </w:r>
      <w:proofErr w:type="spellEnd"/>
      <w:r w:rsidRPr="00051976">
        <w:rPr>
          <w:rStyle w:val="Vrazn"/>
        </w:rPr>
        <w:t xml:space="preserve"> in </w:t>
      </w:r>
      <w:proofErr w:type="spellStart"/>
      <w:r w:rsidRPr="00051976">
        <w:rPr>
          <w:rStyle w:val="Vrazn"/>
        </w:rPr>
        <w:t>relation</w:t>
      </w:r>
      <w:proofErr w:type="spellEnd"/>
      <w:r w:rsidRPr="00051976">
        <w:rPr>
          <w:rStyle w:val="Vrazn"/>
        </w:rPr>
        <w:t xml:space="preserve"> to </w:t>
      </w:r>
      <w:proofErr w:type="spellStart"/>
      <w:r w:rsidRPr="00051976">
        <w:rPr>
          <w:rStyle w:val="Vrazn"/>
        </w:rPr>
        <w:t>the</w:t>
      </w:r>
      <w:proofErr w:type="spellEnd"/>
      <w:r w:rsidRPr="00051976">
        <w:rPr>
          <w:rStyle w:val="Vrazn"/>
        </w:rPr>
        <w:t xml:space="preserve"> </w:t>
      </w:r>
      <w:proofErr w:type="spellStart"/>
      <w:r w:rsidRPr="00051976">
        <w:rPr>
          <w:rStyle w:val="Vrazn"/>
        </w:rPr>
        <w:t>best</w:t>
      </w:r>
      <w:proofErr w:type="spellEnd"/>
      <w:r w:rsidRPr="00051976">
        <w:rPr>
          <w:rStyle w:val="Vrazn"/>
        </w:rPr>
        <w:t xml:space="preserve"> </w:t>
      </w:r>
      <w:proofErr w:type="spellStart"/>
      <w:r w:rsidRPr="00051976">
        <w:rPr>
          <w:rStyle w:val="Vrazn"/>
        </w:rPr>
        <w:t>interest</w:t>
      </w:r>
      <w:proofErr w:type="spellEnd"/>
      <w:r w:rsidRPr="00051976">
        <w:rPr>
          <w:rStyle w:val="Vrazn"/>
        </w:rPr>
        <w:t xml:space="preserve"> of </w:t>
      </w:r>
      <w:proofErr w:type="spellStart"/>
      <w:r w:rsidRPr="00051976">
        <w:rPr>
          <w:rStyle w:val="Vrazn"/>
        </w:rPr>
        <w:t>the</w:t>
      </w:r>
      <w:proofErr w:type="spellEnd"/>
      <w:r w:rsidRPr="00051976">
        <w:rPr>
          <w:rStyle w:val="Vrazn"/>
        </w:rPr>
        <w:t xml:space="preserve"> </w:t>
      </w:r>
      <w:proofErr w:type="spellStart"/>
      <w:r w:rsidRPr="00051976">
        <w:rPr>
          <w:rStyle w:val="Vrazn"/>
        </w:rPr>
        <w:t>child</w:t>
      </w:r>
      <w:proofErr w:type="spellEnd"/>
      <w:r w:rsidRPr="00051976">
        <w:rPr>
          <w:rStyle w:val="Vrazn"/>
        </w:rPr>
        <w:t xml:space="preserve"> and </w:t>
      </w:r>
      <w:proofErr w:type="spellStart"/>
      <w:r w:rsidRPr="00051976">
        <w:rPr>
          <w:rStyle w:val="Vrazn"/>
        </w:rPr>
        <w:t>its</w:t>
      </w:r>
      <w:proofErr w:type="spellEnd"/>
      <w:r w:rsidRPr="00051976">
        <w:rPr>
          <w:rStyle w:val="Vrazn"/>
        </w:rPr>
        <w:t xml:space="preserve"> </w:t>
      </w:r>
      <w:proofErr w:type="spellStart"/>
      <w:r w:rsidRPr="00051976">
        <w:rPr>
          <w:rStyle w:val="Vrazn"/>
        </w:rPr>
        <w:t>application</w:t>
      </w:r>
      <w:proofErr w:type="spellEnd"/>
      <w:r w:rsidRPr="00051976">
        <w:rPr>
          <w:rStyle w:val="Vrazn"/>
        </w:rPr>
        <w:t xml:space="preserve"> in </w:t>
      </w:r>
      <w:proofErr w:type="spellStart"/>
      <w:r w:rsidRPr="00051976">
        <w:rPr>
          <w:rStyle w:val="Vrazn"/>
        </w:rPr>
        <w:t>the</w:t>
      </w:r>
      <w:proofErr w:type="spellEnd"/>
      <w:r w:rsidRPr="00051976">
        <w:rPr>
          <w:rStyle w:val="Vrazn"/>
        </w:rPr>
        <w:t xml:space="preserve"> </w:t>
      </w:r>
      <w:proofErr w:type="spellStart"/>
      <w:r w:rsidRPr="00051976">
        <w:rPr>
          <w:rStyle w:val="Vrazn"/>
        </w:rPr>
        <w:t>decision-making</w:t>
      </w:r>
      <w:proofErr w:type="spellEnd"/>
      <w:r w:rsidRPr="00051976">
        <w:rPr>
          <w:rStyle w:val="Vrazn"/>
        </w:rPr>
        <w:t xml:space="preserve"> </w:t>
      </w:r>
      <w:proofErr w:type="spellStart"/>
      <w:r w:rsidRPr="00051976">
        <w:rPr>
          <w:rStyle w:val="Vrazn"/>
        </w:rPr>
        <w:t>practice</w:t>
      </w:r>
      <w:proofErr w:type="spellEnd"/>
      <w:r w:rsidRPr="00051976">
        <w:rPr>
          <w:rStyle w:val="Vrazn"/>
        </w:rPr>
        <w:t xml:space="preserve"> of Slovak </w:t>
      </w:r>
      <w:proofErr w:type="spellStart"/>
      <w:r w:rsidRPr="00051976">
        <w:rPr>
          <w:rStyle w:val="Vrazn"/>
        </w:rPr>
        <w:t>courts</w:t>
      </w:r>
      <w:proofErr w:type="spellEnd"/>
    </w:p>
    <w:p w:rsidR="006338CD" w:rsidRPr="00051976" w:rsidRDefault="00524ADD" w:rsidP="00343433">
      <w:pPr>
        <w:pStyle w:val="Normlnywebov"/>
        <w:jc w:val="both"/>
      </w:pPr>
      <w:r w:rsidRPr="00051976">
        <w:rPr>
          <w:bCs/>
          <w:color w:val="000000"/>
        </w:rPr>
        <w:t>Anotácia</w:t>
      </w:r>
      <w:r w:rsidRPr="00051976">
        <w:t xml:space="preserve">: </w:t>
      </w:r>
      <w:r w:rsidR="006338CD" w:rsidRPr="00051976">
        <w:t>Práca má za cieľ zmapovať prax slovenských súdov, ktoré rozhodujú o ú</w:t>
      </w:r>
      <w:r w:rsidR="006338CD" w:rsidRPr="00051976">
        <w:rPr>
          <w:rStyle w:val="Vrazn"/>
        </w:rPr>
        <w:t xml:space="preserve">prave práv a povinností rodičov. Práca má vyhodnotiť ako súdy rešpektujú kritériá najlepšieho záujmu dieťaťa. </w:t>
      </w:r>
    </w:p>
    <w:p w:rsidR="006338CD" w:rsidRPr="00051976" w:rsidRDefault="006338CD" w:rsidP="00343433">
      <w:pPr>
        <w:pStyle w:val="Normlnywebov"/>
        <w:jc w:val="both"/>
        <w:rPr>
          <w:rStyle w:val="Vrazn"/>
          <w:b w:val="0"/>
          <w:bCs w:val="0"/>
        </w:rPr>
      </w:pPr>
      <w:r w:rsidRPr="00051976">
        <w:rPr>
          <w:rStyle w:val="Vrazn"/>
          <w:b w:val="0"/>
          <w:bCs w:val="0"/>
        </w:rPr>
        <w:t xml:space="preserve">Autorka práce: Lucia </w:t>
      </w:r>
      <w:proofErr w:type="spellStart"/>
      <w:r w:rsidRPr="00051976">
        <w:rPr>
          <w:rStyle w:val="Vrazn"/>
          <w:b w:val="0"/>
          <w:bCs w:val="0"/>
        </w:rPr>
        <w:t>Palkechová</w:t>
      </w:r>
      <w:proofErr w:type="spellEnd"/>
    </w:p>
    <w:p w:rsidR="006338CD" w:rsidRPr="00051976" w:rsidRDefault="006338CD" w:rsidP="00343433">
      <w:pPr>
        <w:pStyle w:val="Normlnywebov"/>
        <w:numPr>
          <w:ilvl w:val="0"/>
          <w:numId w:val="23"/>
        </w:numPr>
        <w:spacing w:before="0" w:beforeAutospacing="0" w:after="0" w:afterAutospacing="0"/>
        <w:ind w:left="0" w:firstLine="0"/>
        <w:jc w:val="both"/>
        <w:rPr>
          <w:rStyle w:val="Vrazn"/>
          <w:b w:val="0"/>
          <w:bCs w:val="0"/>
        </w:rPr>
      </w:pPr>
      <w:r w:rsidRPr="00051976">
        <w:rPr>
          <w:b/>
        </w:rPr>
        <w:t>Vyživovacia povinnosť rodičov k deťom v súčasnej právnej úprave Slovenskej republiky</w:t>
      </w:r>
    </w:p>
    <w:p w:rsidR="006338CD" w:rsidRPr="00051976" w:rsidRDefault="006338CD" w:rsidP="00343433">
      <w:pPr>
        <w:pStyle w:val="Normlnywebov"/>
        <w:spacing w:before="0" w:beforeAutospacing="0" w:after="0" w:afterAutospacing="0"/>
        <w:jc w:val="both"/>
        <w:rPr>
          <w:rStyle w:val="Vrazn"/>
          <w:b w:val="0"/>
          <w:bCs w:val="0"/>
        </w:rPr>
      </w:pPr>
      <w:proofErr w:type="spellStart"/>
      <w:r w:rsidRPr="00051976">
        <w:rPr>
          <w:rStyle w:val="Vrazn"/>
        </w:rPr>
        <w:t>Maintenance</w:t>
      </w:r>
      <w:proofErr w:type="spellEnd"/>
      <w:r w:rsidRPr="00051976">
        <w:rPr>
          <w:rStyle w:val="Vrazn"/>
        </w:rPr>
        <w:t xml:space="preserve"> </w:t>
      </w:r>
      <w:proofErr w:type="spellStart"/>
      <w:r w:rsidRPr="00051976">
        <w:rPr>
          <w:rStyle w:val="Vrazn"/>
        </w:rPr>
        <w:t>obligation</w:t>
      </w:r>
      <w:proofErr w:type="spellEnd"/>
      <w:r w:rsidRPr="00051976">
        <w:rPr>
          <w:rStyle w:val="Vrazn"/>
        </w:rPr>
        <w:t xml:space="preserve"> of </w:t>
      </w:r>
      <w:proofErr w:type="spellStart"/>
      <w:r w:rsidRPr="00051976">
        <w:rPr>
          <w:rStyle w:val="Vrazn"/>
        </w:rPr>
        <w:t>parents</w:t>
      </w:r>
      <w:proofErr w:type="spellEnd"/>
      <w:r w:rsidRPr="00051976">
        <w:rPr>
          <w:rStyle w:val="Vrazn"/>
        </w:rPr>
        <w:t xml:space="preserve"> </w:t>
      </w:r>
      <w:proofErr w:type="spellStart"/>
      <w:r w:rsidRPr="00051976">
        <w:rPr>
          <w:rStyle w:val="Vrazn"/>
        </w:rPr>
        <w:t>towards</w:t>
      </w:r>
      <w:proofErr w:type="spellEnd"/>
      <w:r w:rsidRPr="00051976">
        <w:rPr>
          <w:rStyle w:val="Vrazn"/>
        </w:rPr>
        <w:t xml:space="preserve"> </w:t>
      </w:r>
      <w:proofErr w:type="spellStart"/>
      <w:r w:rsidRPr="00051976">
        <w:rPr>
          <w:rStyle w:val="Vrazn"/>
        </w:rPr>
        <w:t>children</w:t>
      </w:r>
      <w:proofErr w:type="spellEnd"/>
      <w:r w:rsidRPr="00051976">
        <w:rPr>
          <w:rStyle w:val="Vrazn"/>
        </w:rPr>
        <w:t xml:space="preserve"> in </w:t>
      </w:r>
      <w:proofErr w:type="spellStart"/>
      <w:r w:rsidRPr="00051976">
        <w:rPr>
          <w:rStyle w:val="Vrazn"/>
        </w:rPr>
        <w:t>the</w:t>
      </w:r>
      <w:proofErr w:type="spellEnd"/>
      <w:r w:rsidRPr="00051976">
        <w:rPr>
          <w:rStyle w:val="Vrazn"/>
        </w:rPr>
        <w:t xml:space="preserve"> </w:t>
      </w:r>
      <w:proofErr w:type="spellStart"/>
      <w:r w:rsidRPr="00051976">
        <w:rPr>
          <w:rStyle w:val="Vrazn"/>
        </w:rPr>
        <w:t>current</w:t>
      </w:r>
      <w:proofErr w:type="spellEnd"/>
      <w:r w:rsidRPr="00051976">
        <w:rPr>
          <w:rStyle w:val="Vrazn"/>
        </w:rPr>
        <w:t xml:space="preserve"> </w:t>
      </w:r>
      <w:proofErr w:type="spellStart"/>
      <w:r w:rsidRPr="00051976">
        <w:rPr>
          <w:rStyle w:val="Vrazn"/>
        </w:rPr>
        <w:t>legislation</w:t>
      </w:r>
      <w:proofErr w:type="spellEnd"/>
      <w:r w:rsidRPr="00051976">
        <w:rPr>
          <w:rStyle w:val="Vrazn"/>
        </w:rPr>
        <w:t xml:space="preserve"> of </w:t>
      </w:r>
      <w:proofErr w:type="spellStart"/>
      <w:r w:rsidRPr="00051976">
        <w:rPr>
          <w:rStyle w:val="Vrazn"/>
        </w:rPr>
        <w:t>the</w:t>
      </w:r>
      <w:proofErr w:type="spellEnd"/>
      <w:r w:rsidRPr="00051976">
        <w:rPr>
          <w:rStyle w:val="Vrazn"/>
        </w:rPr>
        <w:t xml:space="preserve"> Slovak </w:t>
      </w:r>
      <w:proofErr w:type="spellStart"/>
      <w:r w:rsidRPr="00051976">
        <w:rPr>
          <w:rStyle w:val="Vrazn"/>
        </w:rPr>
        <w:t>Republic</w:t>
      </w:r>
      <w:proofErr w:type="spellEnd"/>
    </w:p>
    <w:p w:rsidR="006338CD" w:rsidRPr="00051976" w:rsidRDefault="00524ADD" w:rsidP="00343433">
      <w:pPr>
        <w:pStyle w:val="Normlnywebov"/>
        <w:jc w:val="both"/>
      </w:pPr>
      <w:r w:rsidRPr="00051976">
        <w:rPr>
          <w:bCs/>
          <w:color w:val="000000"/>
        </w:rPr>
        <w:t>Anotácia</w:t>
      </w:r>
      <w:r w:rsidRPr="00051976">
        <w:t xml:space="preserve">: </w:t>
      </w:r>
      <w:r w:rsidR="002F66C0" w:rsidRPr="00051976">
        <w:t xml:space="preserve">Práca má za cieľ zmapovať prax slovenských súdov, ktoré rozhodujú o  vyživovacej povinnosti rodičov k deťom. </w:t>
      </w:r>
      <w:r w:rsidR="002F66C0" w:rsidRPr="00051976">
        <w:rPr>
          <w:rStyle w:val="Vrazn"/>
        </w:rPr>
        <w:t xml:space="preserve">Práca má vyhodnotiť ako súdy rešpektujú kritériá najlepšieho záujmu dieťaťa pri uspokojovaní jeho potrieb určovaním výživného.  </w:t>
      </w:r>
    </w:p>
    <w:p w:rsidR="006338CD" w:rsidRPr="00051976" w:rsidRDefault="006338CD" w:rsidP="00343433">
      <w:pPr>
        <w:jc w:val="both"/>
        <w:rPr>
          <w:rFonts w:ascii="Times New Roman" w:hAnsi="Times New Roman" w:cs="Times New Roman"/>
          <w:sz w:val="24"/>
          <w:szCs w:val="24"/>
        </w:rPr>
      </w:pPr>
      <w:r w:rsidRPr="00051976">
        <w:rPr>
          <w:rFonts w:ascii="Times New Roman" w:hAnsi="Times New Roman" w:cs="Times New Roman"/>
          <w:sz w:val="24"/>
          <w:szCs w:val="24"/>
        </w:rPr>
        <w:t>Autorka</w:t>
      </w:r>
      <w:r w:rsidR="002F66C0" w:rsidRPr="00051976">
        <w:rPr>
          <w:rFonts w:ascii="Times New Roman" w:hAnsi="Times New Roman" w:cs="Times New Roman"/>
          <w:sz w:val="24"/>
          <w:szCs w:val="24"/>
        </w:rPr>
        <w:t xml:space="preserve"> práce: Martina </w:t>
      </w:r>
      <w:proofErr w:type="spellStart"/>
      <w:r w:rsidR="002F66C0" w:rsidRPr="00051976">
        <w:rPr>
          <w:rFonts w:ascii="Times New Roman" w:hAnsi="Times New Roman" w:cs="Times New Roman"/>
          <w:sz w:val="24"/>
          <w:szCs w:val="24"/>
        </w:rPr>
        <w:t>Maťovková</w:t>
      </w:r>
      <w:proofErr w:type="spellEnd"/>
    </w:p>
    <w:p w:rsidR="002F66C0" w:rsidRPr="00051976" w:rsidRDefault="002F66C0" w:rsidP="00343433">
      <w:pPr>
        <w:pStyle w:val="Odsekzoznamu"/>
        <w:numPr>
          <w:ilvl w:val="0"/>
          <w:numId w:val="23"/>
        </w:numPr>
        <w:ind w:left="284" w:hanging="284"/>
        <w:jc w:val="both"/>
        <w:rPr>
          <w:rFonts w:ascii="Times New Roman" w:hAnsi="Times New Roman" w:cs="Times New Roman"/>
          <w:b/>
          <w:sz w:val="24"/>
          <w:szCs w:val="24"/>
        </w:rPr>
      </w:pPr>
      <w:r w:rsidRPr="00051976">
        <w:rPr>
          <w:rFonts w:ascii="Times New Roman" w:hAnsi="Times New Roman" w:cs="Times New Roman"/>
          <w:b/>
          <w:sz w:val="24"/>
          <w:szCs w:val="24"/>
        </w:rPr>
        <w:t xml:space="preserve">Právna úprava </w:t>
      </w:r>
      <w:proofErr w:type="spellStart"/>
      <w:r w:rsidRPr="00051976">
        <w:rPr>
          <w:rFonts w:ascii="Times New Roman" w:hAnsi="Times New Roman" w:cs="Times New Roman"/>
          <w:b/>
          <w:sz w:val="24"/>
          <w:szCs w:val="24"/>
        </w:rPr>
        <w:t>surogátneho</w:t>
      </w:r>
      <w:proofErr w:type="spellEnd"/>
      <w:r w:rsidRPr="00051976">
        <w:rPr>
          <w:rFonts w:ascii="Times New Roman" w:hAnsi="Times New Roman" w:cs="Times New Roman"/>
          <w:b/>
          <w:sz w:val="24"/>
          <w:szCs w:val="24"/>
        </w:rPr>
        <w:t xml:space="preserve"> materstva v SR a vo vybratých krajinách </w:t>
      </w:r>
    </w:p>
    <w:p w:rsidR="006338CD" w:rsidRPr="00051976" w:rsidRDefault="002F66C0" w:rsidP="00343433">
      <w:pPr>
        <w:pStyle w:val="Odsekzoznamu"/>
        <w:ind w:left="284" w:hanging="284"/>
        <w:jc w:val="both"/>
        <w:rPr>
          <w:rFonts w:ascii="Times New Roman" w:hAnsi="Times New Roman" w:cs="Times New Roman"/>
          <w:b/>
          <w:sz w:val="24"/>
          <w:szCs w:val="24"/>
        </w:rPr>
      </w:pPr>
      <w:proofErr w:type="spellStart"/>
      <w:r w:rsidRPr="00051976">
        <w:rPr>
          <w:rFonts w:ascii="Times New Roman" w:hAnsi="Times New Roman" w:cs="Times New Roman"/>
          <w:b/>
          <w:sz w:val="24"/>
          <w:szCs w:val="24"/>
        </w:rPr>
        <w:t>Legal</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regulation</w:t>
      </w:r>
      <w:proofErr w:type="spellEnd"/>
      <w:r w:rsidRPr="00051976">
        <w:rPr>
          <w:rFonts w:ascii="Times New Roman" w:hAnsi="Times New Roman" w:cs="Times New Roman"/>
          <w:b/>
          <w:sz w:val="24"/>
          <w:szCs w:val="24"/>
        </w:rPr>
        <w:t xml:space="preserve"> of </w:t>
      </w:r>
      <w:proofErr w:type="spellStart"/>
      <w:r w:rsidRPr="00051976">
        <w:rPr>
          <w:rFonts w:ascii="Times New Roman" w:hAnsi="Times New Roman" w:cs="Times New Roman"/>
          <w:b/>
          <w:sz w:val="24"/>
          <w:szCs w:val="24"/>
        </w:rPr>
        <w:t>surrogacy</w:t>
      </w:r>
      <w:proofErr w:type="spellEnd"/>
      <w:r w:rsidRPr="00051976">
        <w:rPr>
          <w:rFonts w:ascii="Times New Roman" w:hAnsi="Times New Roman" w:cs="Times New Roman"/>
          <w:b/>
          <w:sz w:val="24"/>
          <w:szCs w:val="24"/>
        </w:rPr>
        <w:t xml:space="preserve"> in </w:t>
      </w:r>
      <w:proofErr w:type="spellStart"/>
      <w:r w:rsidRPr="00051976">
        <w:rPr>
          <w:rFonts w:ascii="Times New Roman" w:hAnsi="Times New Roman" w:cs="Times New Roman"/>
          <w:b/>
          <w:sz w:val="24"/>
          <w:szCs w:val="24"/>
        </w:rPr>
        <w:t>the</w:t>
      </w:r>
      <w:proofErr w:type="spellEnd"/>
      <w:r w:rsidRPr="00051976">
        <w:rPr>
          <w:rFonts w:ascii="Times New Roman" w:hAnsi="Times New Roman" w:cs="Times New Roman"/>
          <w:b/>
          <w:sz w:val="24"/>
          <w:szCs w:val="24"/>
        </w:rPr>
        <w:t xml:space="preserve"> Slovak </w:t>
      </w:r>
      <w:proofErr w:type="spellStart"/>
      <w:r w:rsidRPr="00051976">
        <w:rPr>
          <w:rFonts w:ascii="Times New Roman" w:hAnsi="Times New Roman" w:cs="Times New Roman"/>
          <w:b/>
          <w:sz w:val="24"/>
          <w:szCs w:val="24"/>
        </w:rPr>
        <w:t>Republic</w:t>
      </w:r>
      <w:proofErr w:type="spellEnd"/>
      <w:r w:rsidRPr="00051976">
        <w:rPr>
          <w:rFonts w:ascii="Times New Roman" w:hAnsi="Times New Roman" w:cs="Times New Roman"/>
          <w:b/>
          <w:sz w:val="24"/>
          <w:szCs w:val="24"/>
        </w:rPr>
        <w:t xml:space="preserve"> and in </w:t>
      </w:r>
      <w:proofErr w:type="spellStart"/>
      <w:r w:rsidRPr="00051976">
        <w:rPr>
          <w:rFonts w:ascii="Times New Roman" w:hAnsi="Times New Roman" w:cs="Times New Roman"/>
          <w:b/>
          <w:sz w:val="24"/>
          <w:szCs w:val="24"/>
        </w:rPr>
        <w:t>the</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selected</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countries</w:t>
      </w:r>
      <w:proofErr w:type="spellEnd"/>
    </w:p>
    <w:p w:rsidR="002F66C0" w:rsidRPr="00051976" w:rsidRDefault="00524ADD" w:rsidP="00343433">
      <w:pPr>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2F66C0" w:rsidRPr="00051976">
        <w:rPr>
          <w:rFonts w:ascii="Times New Roman" w:hAnsi="Times New Roman" w:cs="Times New Roman"/>
          <w:sz w:val="24"/>
          <w:szCs w:val="24"/>
        </w:rPr>
        <w:t xml:space="preserve">Vzhľadom na stručnosť právnej úpravy v SR sa práca venuje komparatistike  s  právnymi  poriadkami  vybraných  štátov.  Hlavný cieľ práce  je objasniť  a  bližšie  špecifikovať,  či  súčasné rodinné právo v SR je spôsobilé dostatočne chrániť záujmy </w:t>
      </w:r>
      <w:proofErr w:type="spellStart"/>
      <w:r w:rsidR="002F66C0" w:rsidRPr="00051976">
        <w:rPr>
          <w:rFonts w:ascii="Times New Roman" w:hAnsi="Times New Roman" w:cs="Times New Roman"/>
          <w:sz w:val="24"/>
          <w:szCs w:val="24"/>
        </w:rPr>
        <w:t>surogačného</w:t>
      </w:r>
      <w:proofErr w:type="spellEnd"/>
      <w:r w:rsidR="002F66C0" w:rsidRPr="00051976">
        <w:rPr>
          <w:rFonts w:ascii="Times New Roman" w:hAnsi="Times New Roman" w:cs="Times New Roman"/>
          <w:sz w:val="24"/>
          <w:szCs w:val="24"/>
        </w:rPr>
        <w:t xml:space="preserve"> dieťaťa a zmluvných strán dojednania o </w:t>
      </w:r>
      <w:proofErr w:type="spellStart"/>
      <w:r w:rsidR="002F66C0" w:rsidRPr="00051976">
        <w:rPr>
          <w:rFonts w:ascii="Times New Roman" w:hAnsi="Times New Roman" w:cs="Times New Roman"/>
          <w:sz w:val="24"/>
          <w:szCs w:val="24"/>
        </w:rPr>
        <w:t>surogátnom</w:t>
      </w:r>
      <w:proofErr w:type="spellEnd"/>
      <w:r w:rsidR="002F66C0" w:rsidRPr="00051976">
        <w:rPr>
          <w:rFonts w:ascii="Times New Roman" w:hAnsi="Times New Roman" w:cs="Times New Roman"/>
          <w:sz w:val="24"/>
          <w:szCs w:val="24"/>
        </w:rPr>
        <w:t xml:space="preserve"> materstve. Práca skúma konkrétne spôsoby, akými iné jurisdikcie reagovali na obdobné problémy.</w:t>
      </w:r>
    </w:p>
    <w:p w:rsidR="006338CD" w:rsidRPr="00051976" w:rsidRDefault="002F66C0" w:rsidP="00343433">
      <w:pPr>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Andrea </w:t>
      </w:r>
      <w:proofErr w:type="spellStart"/>
      <w:r w:rsidRPr="00051976">
        <w:rPr>
          <w:rFonts w:ascii="Times New Roman" w:hAnsi="Times New Roman" w:cs="Times New Roman"/>
          <w:sz w:val="24"/>
          <w:szCs w:val="24"/>
        </w:rPr>
        <w:t>Mičudová</w:t>
      </w:r>
      <w:proofErr w:type="spellEnd"/>
    </w:p>
    <w:p w:rsidR="001762AA" w:rsidRPr="00051976" w:rsidRDefault="00524ADD" w:rsidP="00524ADD">
      <w:pPr>
        <w:jc w:val="both"/>
        <w:rPr>
          <w:rFonts w:ascii="Times New Roman" w:hAnsi="Times New Roman" w:cs="Times New Roman"/>
          <w:sz w:val="24"/>
          <w:szCs w:val="24"/>
        </w:rPr>
      </w:pPr>
      <w:r w:rsidRPr="00051976">
        <w:rPr>
          <w:rFonts w:ascii="Times New Roman" w:hAnsi="Times New Roman" w:cs="Times New Roman"/>
          <w:sz w:val="24"/>
          <w:szCs w:val="24"/>
        </w:rPr>
        <w:t>***************************************************************************</w:t>
      </w:r>
    </w:p>
    <w:p w:rsidR="004A6BCE" w:rsidRDefault="004A6BCE" w:rsidP="00343433">
      <w:pPr>
        <w:pStyle w:val="Normlnywebov"/>
        <w:jc w:val="both"/>
        <w:rPr>
          <w:b/>
          <w:bCs/>
          <w:sz w:val="28"/>
          <w:szCs w:val="28"/>
          <w:u w:val="single"/>
        </w:rPr>
      </w:pPr>
    </w:p>
    <w:p w:rsidR="004A6BCE" w:rsidRDefault="004A6BCE" w:rsidP="00343433">
      <w:pPr>
        <w:pStyle w:val="Normlnywebov"/>
        <w:jc w:val="both"/>
        <w:rPr>
          <w:b/>
          <w:bCs/>
          <w:sz w:val="28"/>
          <w:szCs w:val="28"/>
          <w:u w:val="single"/>
        </w:rPr>
      </w:pPr>
    </w:p>
    <w:p w:rsidR="001762AA" w:rsidRPr="00051976" w:rsidRDefault="001762AA" w:rsidP="00343433">
      <w:pPr>
        <w:pStyle w:val="Normlnywebov"/>
        <w:jc w:val="both"/>
        <w:rPr>
          <w:b/>
          <w:bCs/>
          <w:sz w:val="28"/>
          <w:szCs w:val="28"/>
          <w:u w:val="single"/>
        </w:rPr>
      </w:pPr>
      <w:bookmarkStart w:id="0" w:name="_GoBack"/>
      <w:bookmarkEnd w:id="0"/>
      <w:r w:rsidRPr="00051976">
        <w:rPr>
          <w:b/>
          <w:bCs/>
          <w:sz w:val="28"/>
          <w:szCs w:val="28"/>
          <w:u w:val="single"/>
        </w:rPr>
        <w:lastRenderedPageBreak/>
        <w:t xml:space="preserve">Mgr. Jozef </w:t>
      </w:r>
      <w:proofErr w:type="spellStart"/>
      <w:r w:rsidRPr="00051976">
        <w:rPr>
          <w:b/>
          <w:bCs/>
          <w:sz w:val="28"/>
          <w:szCs w:val="28"/>
          <w:u w:val="single"/>
        </w:rPr>
        <w:t>Štefanko</w:t>
      </w:r>
      <w:proofErr w:type="spellEnd"/>
      <w:r w:rsidRPr="00051976">
        <w:rPr>
          <w:b/>
          <w:bCs/>
          <w:sz w:val="28"/>
          <w:szCs w:val="28"/>
          <w:u w:val="single"/>
        </w:rPr>
        <w:t>, PhD. LL.M. </w:t>
      </w:r>
    </w:p>
    <w:p w:rsidR="004D0A40" w:rsidRPr="00051976" w:rsidRDefault="004D0A40" w:rsidP="00343433">
      <w:pPr>
        <w:pStyle w:val="Normlnywebov"/>
        <w:jc w:val="both"/>
        <w:rPr>
          <w:b/>
          <w:bCs/>
          <w:i/>
          <w:u w:val="single"/>
        </w:rPr>
      </w:pPr>
      <w:r w:rsidRPr="00051976">
        <w:rPr>
          <w:b/>
          <w:bCs/>
          <w:i/>
          <w:u w:val="single"/>
        </w:rPr>
        <w:t>Obsadené diplomové práce:</w:t>
      </w:r>
    </w:p>
    <w:p w:rsidR="004D0A40" w:rsidRPr="00051976" w:rsidRDefault="004D0A40" w:rsidP="004D0A40">
      <w:pPr>
        <w:pStyle w:val="Odsekzoznamu"/>
        <w:numPr>
          <w:ilvl w:val="0"/>
          <w:numId w:val="31"/>
        </w:numPr>
        <w:ind w:left="284" w:hanging="284"/>
        <w:rPr>
          <w:rFonts w:ascii="Times New Roman" w:hAnsi="Times New Roman" w:cs="Times New Roman"/>
          <w:b/>
          <w:sz w:val="24"/>
          <w:szCs w:val="24"/>
        </w:rPr>
      </w:pPr>
      <w:r w:rsidRPr="00051976">
        <w:rPr>
          <w:rFonts w:ascii="Times New Roman" w:hAnsi="Times New Roman" w:cs="Times New Roman"/>
          <w:b/>
          <w:sz w:val="24"/>
          <w:szCs w:val="24"/>
        </w:rPr>
        <w:t>Maloletý dedič a jeho postavenie v dedičskom konaní</w:t>
      </w:r>
    </w:p>
    <w:p w:rsidR="004D0A40" w:rsidRPr="00051976" w:rsidRDefault="004D0A40" w:rsidP="004D0A40">
      <w:pPr>
        <w:pStyle w:val="Odsekzoznamu"/>
        <w:ind w:left="284" w:hanging="284"/>
        <w:rPr>
          <w:rFonts w:ascii="Times New Roman" w:hAnsi="Times New Roman" w:cs="Times New Roman"/>
          <w:b/>
          <w:sz w:val="24"/>
          <w:szCs w:val="24"/>
          <w:lang w:val="en-GB"/>
        </w:rPr>
      </w:pPr>
      <w:r w:rsidRPr="00051976">
        <w:rPr>
          <w:rFonts w:ascii="Times New Roman" w:hAnsi="Times New Roman" w:cs="Times New Roman"/>
          <w:b/>
          <w:sz w:val="24"/>
          <w:szCs w:val="24"/>
          <w:lang w:val="en-GB"/>
        </w:rPr>
        <w:t>Minor heir and his position in succession proceedings</w:t>
      </w:r>
    </w:p>
    <w:p w:rsidR="004D0A40" w:rsidRPr="00051976" w:rsidRDefault="004D0A40" w:rsidP="004D0A40">
      <w:pPr>
        <w:pStyle w:val="Odsekzoznamu"/>
        <w:ind w:left="284" w:hanging="284"/>
        <w:rPr>
          <w:rFonts w:ascii="Times New Roman" w:hAnsi="Times New Roman" w:cs="Times New Roman"/>
          <w:b/>
          <w:i/>
          <w:sz w:val="24"/>
          <w:szCs w:val="24"/>
          <w:lang w:val="en-GB"/>
        </w:rPr>
      </w:pPr>
    </w:p>
    <w:p w:rsidR="004D0A40" w:rsidRPr="00051976" w:rsidRDefault="004D0A40" w:rsidP="004D0A40">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 xml:space="preserve">Anotácia: Osoba maloletého je neoddeliteľnou súčasťou sporových i </w:t>
      </w:r>
      <w:proofErr w:type="spellStart"/>
      <w:r w:rsidRPr="00051976">
        <w:rPr>
          <w:rFonts w:ascii="Times New Roman" w:hAnsi="Times New Roman" w:cs="Times New Roman"/>
          <w:sz w:val="24"/>
          <w:szCs w:val="24"/>
        </w:rPr>
        <w:t>mimosporových</w:t>
      </w:r>
      <w:proofErr w:type="spellEnd"/>
      <w:r w:rsidRPr="00051976">
        <w:rPr>
          <w:rFonts w:ascii="Times New Roman" w:hAnsi="Times New Roman" w:cs="Times New Roman"/>
          <w:sz w:val="24"/>
          <w:szCs w:val="24"/>
        </w:rPr>
        <w:t xml:space="preserve"> konaní, ktoré nadväzujú na normy hmotného práva. Ustanovenia týkajúce sa maloletého ako slabšieho subjektu by mal právny poriadok ponímať čo najkomplexnejšie a najpresnejšie, aby sa zamedzilo ich zneužívaniu. Diplomová práca sa upriami na definíciu maloletého a jeho výskyt v ustanoveniach dedičského práva, taktiež na priebeh konania o dedičstve a na inštitúty, v ktorých maloletý dedič vystupuje. Meritom práce je priblíženie problematiky maloletého dediča ako slabšieho subjektu ako v hmotnom, tak aj procesnom význame, jeho postavenie v inštitútoch, ktoré sa vzťahujú na dedičské konanie a komparácia ich úprav v priebehu rokov.</w:t>
      </w:r>
    </w:p>
    <w:p w:rsidR="004D0A40" w:rsidRPr="00051976" w:rsidRDefault="004D0A40" w:rsidP="004D0A40">
      <w:pPr>
        <w:spacing w:after="0" w:line="240" w:lineRule="auto"/>
        <w:rPr>
          <w:rFonts w:ascii="Times New Roman" w:hAnsi="Times New Roman" w:cs="Times New Roman"/>
          <w:sz w:val="24"/>
          <w:szCs w:val="24"/>
        </w:rPr>
      </w:pPr>
      <w:r w:rsidRPr="00051976">
        <w:rPr>
          <w:rFonts w:ascii="Times New Roman" w:hAnsi="Times New Roman" w:cs="Times New Roman"/>
          <w:sz w:val="24"/>
          <w:szCs w:val="24"/>
        </w:rPr>
        <w:t xml:space="preserve">Autorka práce: Simona </w:t>
      </w:r>
      <w:proofErr w:type="spellStart"/>
      <w:r w:rsidRPr="00051976">
        <w:rPr>
          <w:rFonts w:ascii="Times New Roman" w:hAnsi="Times New Roman" w:cs="Times New Roman"/>
          <w:sz w:val="24"/>
          <w:szCs w:val="24"/>
        </w:rPr>
        <w:t>Neupauerová</w:t>
      </w:r>
      <w:proofErr w:type="spellEnd"/>
    </w:p>
    <w:p w:rsidR="004D0A40" w:rsidRPr="00051976" w:rsidRDefault="004D0A40" w:rsidP="008346C7">
      <w:pPr>
        <w:spacing w:after="0" w:line="240" w:lineRule="auto"/>
        <w:rPr>
          <w:rFonts w:ascii="Times New Roman" w:hAnsi="Times New Roman" w:cs="Times New Roman"/>
          <w:sz w:val="24"/>
          <w:szCs w:val="24"/>
        </w:rPr>
      </w:pPr>
    </w:p>
    <w:p w:rsidR="008346C7" w:rsidRPr="00051976" w:rsidRDefault="008346C7" w:rsidP="008346C7">
      <w:pPr>
        <w:pStyle w:val="Odsekzoznamu"/>
        <w:numPr>
          <w:ilvl w:val="0"/>
          <w:numId w:val="31"/>
        </w:numPr>
        <w:ind w:left="0" w:firstLine="0"/>
        <w:rPr>
          <w:rFonts w:ascii="Times New Roman" w:hAnsi="Times New Roman" w:cs="Times New Roman"/>
          <w:b/>
          <w:sz w:val="24"/>
          <w:szCs w:val="24"/>
        </w:rPr>
      </w:pPr>
      <w:r w:rsidRPr="00051976">
        <w:rPr>
          <w:rFonts w:ascii="Times New Roman" w:hAnsi="Times New Roman" w:cs="Times New Roman"/>
          <w:b/>
          <w:sz w:val="24"/>
          <w:szCs w:val="24"/>
        </w:rPr>
        <w:t xml:space="preserve">Pasíva dedičstva a spôsoby </w:t>
      </w:r>
      <w:proofErr w:type="spellStart"/>
      <w:r w:rsidRPr="00051976">
        <w:rPr>
          <w:rFonts w:ascii="Times New Roman" w:hAnsi="Times New Roman" w:cs="Times New Roman"/>
          <w:b/>
          <w:sz w:val="24"/>
          <w:szCs w:val="24"/>
        </w:rPr>
        <w:t>vyporiadania</w:t>
      </w:r>
      <w:proofErr w:type="spellEnd"/>
      <w:r w:rsidRPr="00051976">
        <w:rPr>
          <w:rFonts w:ascii="Times New Roman" w:hAnsi="Times New Roman" w:cs="Times New Roman"/>
          <w:b/>
          <w:sz w:val="24"/>
          <w:szCs w:val="24"/>
        </w:rPr>
        <w:t xml:space="preserve"> predlženého dedičstva so zameraním na likvidáciu dedičstva </w:t>
      </w:r>
    </w:p>
    <w:p w:rsidR="008346C7" w:rsidRPr="00051976" w:rsidRDefault="008346C7" w:rsidP="008346C7">
      <w:pPr>
        <w:pStyle w:val="Odsekzoznamu"/>
        <w:ind w:left="0"/>
        <w:rPr>
          <w:rFonts w:ascii="Times New Roman" w:hAnsi="Times New Roman" w:cs="Times New Roman"/>
          <w:b/>
          <w:sz w:val="24"/>
          <w:szCs w:val="24"/>
          <w:lang w:val="en-GB"/>
        </w:rPr>
      </w:pPr>
      <w:r w:rsidRPr="00051976">
        <w:rPr>
          <w:rFonts w:ascii="Times New Roman" w:hAnsi="Times New Roman" w:cs="Times New Roman"/>
          <w:b/>
          <w:sz w:val="24"/>
          <w:szCs w:val="24"/>
          <w:lang w:val="en-GB"/>
        </w:rPr>
        <w:t>Inheritance liabilities and ways of settling of an over indebted inheritance, with a focus on the liquidation of the inheritance</w:t>
      </w:r>
    </w:p>
    <w:p w:rsidR="004D0A40" w:rsidRPr="00051976" w:rsidRDefault="004D0A40" w:rsidP="008346C7">
      <w:pPr>
        <w:pStyle w:val="Odsekzoznamu"/>
        <w:ind w:left="360"/>
        <w:rPr>
          <w:rFonts w:ascii="Times New Roman" w:hAnsi="Times New Roman" w:cs="Times New Roman"/>
          <w:sz w:val="24"/>
          <w:szCs w:val="24"/>
        </w:rPr>
      </w:pPr>
    </w:p>
    <w:p w:rsidR="004D0A40" w:rsidRPr="00051976" w:rsidRDefault="004D0A40" w:rsidP="00601AF2">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Anotácia: Diplomová práca sa zaoberá problematikou miery uplatnenia zásady zmluvnej slobody pri možnosti manželov upraviť si majetkové vzťahy v manželstve podľa vlastných predstáv. Cieľom práce je zhodnotiť stav platnej právnej úpravy v tejto otázke v Slovenskej republike,  prostredníctvom komparatívnej právnej metódy na príklade vybraných právnych úprav krajín západnej Európy postulovať súčasné trendy a štandardy v tejto problematike a pojednať o prípadných nevyhnutých zmenách slovenskej právnej úpravy tak, aby reflektovali potreby spoločnosti, a ak je to potrebné reflektovali zistené európske štandardy.</w:t>
      </w:r>
    </w:p>
    <w:p w:rsidR="004D0A40" w:rsidRPr="00051976" w:rsidRDefault="004D0A40" w:rsidP="004D0A40">
      <w:pPr>
        <w:pStyle w:val="Odsekzoznamu"/>
        <w:ind w:left="360"/>
        <w:jc w:val="both"/>
        <w:rPr>
          <w:rFonts w:ascii="Times New Roman" w:hAnsi="Times New Roman" w:cs="Times New Roman"/>
          <w:sz w:val="24"/>
          <w:szCs w:val="24"/>
        </w:rPr>
      </w:pPr>
    </w:p>
    <w:p w:rsidR="004D0A40" w:rsidRPr="00051976" w:rsidRDefault="004D0A40" w:rsidP="00601AF2">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Autorka práce: Ivana Michalková</w:t>
      </w:r>
    </w:p>
    <w:p w:rsidR="004D0A40" w:rsidRPr="00051976" w:rsidRDefault="004D0A40" w:rsidP="004D0A40">
      <w:pPr>
        <w:pStyle w:val="Odsekzoznamu"/>
        <w:ind w:left="360"/>
        <w:rPr>
          <w:rFonts w:ascii="Times New Roman" w:hAnsi="Times New Roman" w:cs="Times New Roman"/>
          <w:sz w:val="24"/>
          <w:szCs w:val="24"/>
        </w:rPr>
      </w:pPr>
    </w:p>
    <w:p w:rsidR="004D0A40" w:rsidRPr="00051976" w:rsidRDefault="004D0A40" w:rsidP="00B46569">
      <w:pPr>
        <w:pStyle w:val="Odsekzoznamu"/>
        <w:numPr>
          <w:ilvl w:val="0"/>
          <w:numId w:val="31"/>
        </w:numPr>
        <w:spacing w:after="0" w:line="240" w:lineRule="auto"/>
        <w:ind w:left="0" w:firstLine="0"/>
        <w:jc w:val="both"/>
        <w:rPr>
          <w:rFonts w:ascii="Times New Roman" w:hAnsi="Times New Roman" w:cs="Times New Roman"/>
          <w:b/>
          <w:sz w:val="24"/>
          <w:szCs w:val="24"/>
        </w:rPr>
      </w:pPr>
      <w:r w:rsidRPr="00051976">
        <w:rPr>
          <w:rFonts w:ascii="Times New Roman" w:hAnsi="Times New Roman" w:cs="Times New Roman"/>
          <w:b/>
          <w:sz w:val="24"/>
          <w:szCs w:val="24"/>
        </w:rPr>
        <w:t>Samoregulácia vzťahov medzi vlastníkmi bytov a nebytových priestorov v bytovom dome</w:t>
      </w:r>
    </w:p>
    <w:p w:rsidR="004D0A40" w:rsidRPr="00051976" w:rsidRDefault="004D0A40" w:rsidP="00601AF2">
      <w:pPr>
        <w:pStyle w:val="Odsekzoznamu"/>
        <w:ind w:left="0"/>
        <w:rPr>
          <w:rFonts w:ascii="Times New Roman" w:hAnsi="Times New Roman" w:cs="Times New Roman"/>
          <w:b/>
          <w:sz w:val="24"/>
          <w:szCs w:val="24"/>
          <w:lang w:val="en-GB"/>
        </w:rPr>
      </w:pPr>
      <w:r w:rsidRPr="00051976">
        <w:rPr>
          <w:rFonts w:ascii="Times New Roman" w:hAnsi="Times New Roman" w:cs="Times New Roman"/>
          <w:b/>
          <w:sz w:val="24"/>
          <w:szCs w:val="24"/>
          <w:lang w:val="en-GB"/>
        </w:rPr>
        <w:t>Self-regulation of relations among the owners of flats and non-residential premises in a block of flats</w:t>
      </w:r>
    </w:p>
    <w:p w:rsidR="004D0A40" w:rsidRPr="00051976" w:rsidRDefault="004D0A40" w:rsidP="004D0A40">
      <w:pPr>
        <w:pStyle w:val="Odsekzoznamu"/>
        <w:ind w:left="360"/>
        <w:rPr>
          <w:rFonts w:ascii="Times New Roman" w:hAnsi="Times New Roman" w:cs="Times New Roman"/>
          <w:sz w:val="24"/>
          <w:szCs w:val="24"/>
        </w:rPr>
      </w:pPr>
    </w:p>
    <w:p w:rsidR="004D0A40" w:rsidRPr="00051976" w:rsidRDefault="004D0A40" w:rsidP="00601AF2">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Anotácia: Predmetom skúmania v tejto práci sú možnosti a rozsah konsenzuálnej úpravy práv a povinností medzi vlastníkmi bytov a nebytových priestorov v bytovom dome predovšetkým vo forme domového poriadku a pokiaľ ide o ich vzájomné vzťahy aj zmluvy o výkone správy či zmluvy o spoločenstve a stanovami spoločenstva. Zaujať stanovisko je potrebné k záväznosti a vynútiteľnosti rôznych foriem samoregulácie a určenie, ktoré vzťahy môžu a nemôžu byť predmetom vzájomnej úpravy.</w:t>
      </w:r>
    </w:p>
    <w:p w:rsidR="00601AF2" w:rsidRPr="00051976" w:rsidRDefault="00601AF2" w:rsidP="00601AF2">
      <w:pPr>
        <w:pStyle w:val="Odsekzoznamu"/>
        <w:ind w:left="0"/>
        <w:jc w:val="both"/>
        <w:rPr>
          <w:rFonts w:ascii="Times New Roman" w:hAnsi="Times New Roman" w:cs="Times New Roman"/>
          <w:sz w:val="24"/>
          <w:szCs w:val="24"/>
        </w:rPr>
      </w:pPr>
    </w:p>
    <w:p w:rsidR="00601AF2" w:rsidRPr="00051976" w:rsidRDefault="00601AF2" w:rsidP="00601AF2">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Autorka práce: Jana Nosková</w:t>
      </w:r>
    </w:p>
    <w:p w:rsidR="00DB325E" w:rsidRPr="00051976" w:rsidRDefault="00DB325E" w:rsidP="00601AF2">
      <w:pPr>
        <w:pStyle w:val="Odsekzoznamu"/>
        <w:ind w:left="0"/>
        <w:jc w:val="both"/>
        <w:rPr>
          <w:rFonts w:ascii="Times New Roman" w:hAnsi="Times New Roman" w:cs="Times New Roman"/>
          <w:sz w:val="24"/>
          <w:szCs w:val="24"/>
        </w:rPr>
      </w:pPr>
    </w:p>
    <w:p w:rsidR="00601AF2" w:rsidRPr="00051976" w:rsidRDefault="00601AF2" w:rsidP="00601AF2">
      <w:pPr>
        <w:pStyle w:val="Odsekzoznamu"/>
        <w:ind w:left="0"/>
        <w:jc w:val="both"/>
        <w:rPr>
          <w:rFonts w:ascii="Times New Roman" w:hAnsi="Times New Roman" w:cs="Times New Roman"/>
          <w:sz w:val="24"/>
          <w:szCs w:val="24"/>
        </w:rPr>
      </w:pPr>
    </w:p>
    <w:p w:rsidR="00601AF2" w:rsidRPr="00051976" w:rsidRDefault="00601AF2" w:rsidP="00601AF2">
      <w:pPr>
        <w:pStyle w:val="Odsekzoznamu"/>
        <w:ind w:left="0"/>
        <w:jc w:val="both"/>
        <w:rPr>
          <w:rFonts w:ascii="Times New Roman" w:hAnsi="Times New Roman" w:cs="Times New Roman"/>
          <w:b/>
          <w:i/>
          <w:sz w:val="24"/>
          <w:szCs w:val="24"/>
          <w:u w:val="single"/>
        </w:rPr>
      </w:pPr>
      <w:r w:rsidRPr="00051976">
        <w:rPr>
          <w:rFonts w:ascii="Times New Roman" w:hAnsi="Times New Roman" w:cs="Times New Roman"/>
          <w:b/>
          <w:i/>
          <w:sz w:val="24"/>
          <w:szCs w:val="24"/>
          <w:u w:val="single"/>
        </w:rPr>
        <w:t>Obsadené bakalárske práce:</w:t>
      </w:r>
    </w:p>
    <w:p w:rsidR="00601AF2" w:rsidRPr="00051976" w:rsidRDefault="00601AF2" w:rsidP="00601AF2">
      <w:pPr>
        <w:pStyle w:val="Odsekzoznamu"/>
        <w:ind w:left="0"/>
        <w:jc w:val="both"/>
        <w:rPr>
          <w:rFonts w:ascii="Times New Roman" w:hAnsi="Times New Roman" w:cs="Times New Roman"/>
          <w:sz w:val="24"/>
          <w:szCs w:val="24"/>
        </w:rPr>
      </w:pPr>
    </w:p>
    <w:p w:rsidR="00601AF2" w:rsidRPr="00051976" w:rsidRDefault="00601AF2" w:rsidP="00601AF2">
      <w:pPr>
        <w:pStyle w:val="Odsekzoznamu"/>
        <w:ind w:left="0"/>
        <w:rPr>
          <w:rFonts w:ascii="Times New Roman" w:hAnsi="Times New Roman" w:cs="Times New Roman"/>
          <w:b/>
          <w:sz w:val="24"/>
          <w:szCs w:val="24"/>
        </w:rPr>
      </w:pPr>
      <w:r w:rsidRPr="00051976">
        <w:rPr>
          <w:rFonts w:ascii="Times New Roman" w:hAnsi="Times New Roman" w:cs="Times New Roman"/>
          <w:b/>
          <w:sz w:val="24"/>
          <w:szCs w:val="24"/>
        </w:rPr>
        <w:t>1. Inštitút vydržania v historickom priereze</w:t>
      </w:r>
    </w:p>
    <w:p w:rsidR="00601AF2" w:rsidRPr="00051976" w:rsidRDefault="00601AF2" w:rsidP="00601AF2">
      <w:pPr>
        <w:pStyle w:val="Odsekzoznamu"/>
        <w:ind w:left="0"/>
        <w:rPr>
          <w:rFonts w:ascii="Times New Roman" w:hAnsi="Times New Roman" w:cs="Times New Roman"/>
          <w:b/>
          <w:sz w:val="24"/>
          <w:szCs w:val="24"/>
          <w:lang w:val="en-GB"/>
        </w:rPr>
      </w:pPr>
      <w:r w:rsidRPr="00051976">
        <w:rPr>
          <w:rFonts w:ascii="Times New Roman" w:hAnsi="Times New Roman" w:cs="Times New Roman"/>
          <w:b/>
          <w:sz w:val="24"/>
          <w:szCs w:val="24"/>
          <w:lang w:val="en-GB"/>
        </w:rPr>
        <w:t>Acquisitive prescription in historical perspective</w:t>
      </w:r>
    </w:p>
    <w:p w:rsidR="00601AF2" w:rsidRPr="00051976" w:rsidRDefault="00601AF2" w:rsidP="00601AF2">
      <w:pPr>
        <w:pStyle w:val="Odsekzoznamu"/>
        <w:ind w:left="360"/>
        <w:rPr>
          <w:rFonts w:ascii="Times New Roman" w:hAnsi="Times New Roman" w:cs="Times New Roman"/>
          <w:sz w:val="24"/>
          <w:szCs w:val="24"/>
        </w:rPr>
      </w:pPr>
    </w:p>
    <w:p w:rsidR="00601AF2" w:rsidRPr="00051976" w:rsidRDefault="00601AF2" w:rsidP="00601AF2">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Anotácia: Cieľom práce je priblížiť zmenu a objasniť vývoj inštitútu vydržania od počiatkov rímskeho práva až po recepciu rímskeho práva do súčasného slovenského Občianskeho zákonníka. Bakalárska práca sa venuje rôznym podobám a transformáciám inštitútu počas zmien občianskoprávnej úpravy. Primárnym cieľom práce je podrobne spracovať rôzne dobové rozdiely v podmienkach vydržania. Práca je vertikálnou sondou do inštitútu vydržania na našom území. Práca sa zaoberá historickým prierezom vydržania, ktorý je zameraný na vývoj definície subjektov, kto bol a kto je oprávnený držiteľ dnes, rozvoj predpokladov na vydržanie, čo bola a čo je dnes oprávnená držba, zmena a vývoj potrebnej doby na vydržanie. Práca sa bude opierať o súčasnú judikatúru inštitútu vydržania a analyzuje možnosti obranných prostriedkov, ktoré v tej dobe bolo možné použiť.</w:t>
      </w:r>
    </w:p>
    <w:p w:rsidR="00601AF2" w:rsidRPr="00051976" w:rsidRDefault="00601AF2" w:rsidP="00601AF2">
      <w:pPr>
        <w:pStyle w:val="Odsekzoznamu"/>
        <w:ind w:left="360"/>
        <w:jc w:val="both"/>
        <w:rPr>
          <w:rFonts w:ascii="Times New Roman" w:hAnsi="Times New Roman" w:cs="Times New Roman"/>
          <w:sz w:val="24"/>
          <w:szCs w:val="24"/>
        </w:rPr>
      </w:pPr>
    </w:p>
    <w:p w:rsidR="00601AF2" w:rsidRPr="00051976" w:rsidRDefault="00601AF2" w:rsidP="00601AF2">
      <w:pPr>
        <w:pStyle w:val="Odsekzoznamu"/>
        <w:spacing w:after="0" w:line="240" w:lineRule="auto"/>
        <w:ind w:left="0"/>
        <w:rPr>
          <w:rFonts w:ascii="Times New Roman" w:hAnsi="Times New Roman" w:cs="Times New Roman"/>
          <w:sz w:val="24"/>
          <w:szCs w:val="24"/>
        </w:rPr>
      </w:pPr>
      <w:r w:rsidRPr="00051976">
        <w:rPr>
          <w:rFonts w:ascii="Times New Roman" w:hAnsi="Times New Roman" w:cs="Times New Roman"/>
          <w:sz w:val="24"/>
          <w:szCs w:val="24"/>
        </w:rPr>
        <w:t>Autorka práce: Vanesa Sabolová</w:t>
      </w:r>
    </w:p>
    <w:p w:rsidR="00577809" w:rsidRPr="00051976" w:rsidRDefault="00577809" w:rsidP="00601AF2">
      <w:pPr>
        <w:pStyle w:val="Odsekzoznamu"/>
        <w:spacing w:after="0" w:line="240" w:lineRule="auto"/>
        <w:ind w:left="0"/>
        <w:rPr>
          <w:rFonts w:ascii="Times New Roman" w:hAnsi="Times New Roman" w:cs="Times New Roman"/>
          <w:sz w:val="24"/>
          <w:szCs w:val="24"/>
        </w:rPr>
      </w:pPr>
    </w:p>
    <w:p w:rsidR="00577809" w:rsidRPr="00051976" w:rsidRDefault="00577809" w:rsidP="00577809">
      <w:pPr>
        <w:pStyle w:val="Odsekzoznamu"/>
        <w:numPr>
          <w:ilvl w:val="0"/>
          <w:numId w:val="24"/>
        </w:numPr>
        <w:spacing w:after="0" w:line="240" w:lineRule="auto"/>
        <w:ind w:left="0" w:firstLine="0"/>
        <w:rPr>
          <w:rFonts w:ascii="Times New Roman" w:hAnsi="Times New Roman" w:cs="Times New Roman"/>
          <w:b/>
          <w:sz w:val="24"/>
          <w:szCs w:val="24"/>
        </w:rPr>
      </w:pPr>
      <w:r w:rsidRPr="00051976">
        <w:rPr>
          <w:rFonts w:ascii="Times New Roman" w:hAnsi="Times New Roman" w:cs="Times New Roman"/>
          <w:b/>
          <w:sz w:val="24"/>
          <w:szCs w:val="24"/>
        </w:rPr>
        <w:t>Nehnuteľnosť ako predmet dedenia</w:t>
      </w:r>
    </w:p>
    <w:p w:rsidR="00577809" w:rsidRPr="00051976" w:rsidRDefault="00577809" w:rsidP="00577809">
      <w:pPr>
        <w:pStyle w:val="Odsekzoznamu"/>
        <w:ind w:left="0"/>
        <w:rPr>
          <w:rFonts w:ascii="Times New Roman" w:hAnsi="Times New Roman" w:cs="Times New Roman"/>
          <w:b/>
          <w:sz w:val="24"/>
          <w:szCs w:val="24"/>
          <w:lang w:val="en-GB"/>
        </w:rPr>
      </w:pPr>
      <w:r w:rsidRPr="00051976">
        <w:rPr>
          <w:rFonts w:ascii="Times New Roman" w:hAnsi="Times New Roman" w:cs="Times New Roman"/>
          <w:b/>
          <w:sz w:val="24"/>
          <w:szCs w:val="24"/>
          <w:lang w:val="en-GB"/>
        </w:rPr>
        <w:t>Immovable as an object of inheritance</w:t>
      </w:r>
    </w:p>
    <w:p w:rsidR="00577809" w:rsidRPr="00051976" w:rsidRDefault="00577809" w:rsidP="00577809">
      <w:pPr>
        <w:pStyle w:val="Odsekzoznamu"/>
        <w:ind w:left="0"/>
        <w:rPr>
          <w:rFonts w:ascii="Times New Roman" w:hAnsi="Times New Roman" w:cs="Times New Roman"/>
          <w:sz w:val="24"/>
          <w:szCs w:val="24"/>
        </w:rPr>
      </w:pPr>
    </w:p>
    <w:p w:rsidR="00577809" w:rsidRPr="00051976" w:rsidRDefault="00577809" w:rsidP="00577809">
      <w:pPr>
        <w:pStyle w:val="Odsekzoznamu"/>
        <w:ind w:left="0"/>
        <w:jc w:val="both"/>
        <w:rPr>
          <w:rFonts w:ascii="Times New Roman" w:hAnsi="Times New Roman" w:cs="Times New Roman"/>
          <w:sz w:val="24"/>
          <w:szCs w:val="24"/>
        </w:rPr>
      </w:pPr>
      <w:r w:rsidRPr="00051976">
        <w:rPr>
          <w:rFonts w:ascii="Times New Roman" w:hAnsi="Times New Roman" w:cs="Times New Roman"/>
          <w:sz w:val="24"/>
          <w:szCs w:val="24"/>
        </w:rPr>
        <w:t>Anotácia: Práca analyzuje právnu pozíciu nehnuteľností v dedičskoprávnych vzťahoch. Skúma špecifiká dedenia pozemkov s osobitným zohľadnením problematiky ochrany pred drobením pozemkov a iné verejnoprávne zásahy do dedičskoprávnych vzťahov. Ďalej skúma rozličné špecifiká dedenia stavieb (štádiá rozostavanosti, stav zápisu v katastri nehnuteľností atď.) a v jednotlivostiach vyhodnocuje vhodnosť či nedostatky platnej právnej úpravy.</w:t>
      </w:r>
    </w:p>
    <w:p w:rsidR="00577809" w:rsidRPr="00051976" w:rsidRDefault="00577809" w:rsidP="00577809">
      <w:pPr>
        <w:spacing w:after="0" w:line="240" w:lineRule="auto"/>
        <w:rPr>
          <w:rFonts w:ascii="Times New Roman" w:hAnsi="Times New Roman" w:cs="Times New Roman"/>
          <w:sz w:val="24"/>
          <w:szCs w:val="24"/>
        </w:rPr>
      </w:pPr>
      <w:r w:rsidRPr="00051976">
        <w:rPr>
          <w:rFonts w:ascii="Times New Roman" w:hAnsi="Times New Roman" w:cs="Times New Roman"/>
          <w:sz w:val="24"/>
          <w:szCs w:val="24"/>
        </w:rPr>
        <w:t xml:space="preserve">Autor práce: Samuel </w:t>
      </w:r>
      <w:proofErr w:type="spellStart"/>
      <w:r w:rsidRPr="00051976">
        <w:rPr>
          <w:rFonts w:ascii="Times New Roman" w:hAnsi="Times New Roman" w:cs="Times New Roman"/>
          <w:sz w:val="24"/>
          <w:szCs w:val="24"/>
        </w:rPr>
        <w:t>Surman</w:t>
      </w:r>
      <w:proofErr w:type="spellEnd"/>
    </w:p>
    <w:p w:rsidR="00577809" w:rsidRPr="00051976" w:rsidRDefault="00577809" w:rsidP="00601AF2">
      <w:pPr>
        <w:pStyle w:val="Odsekzoznamu"/>
        <w:spacing w:after="0" w:line="240" w:lineRule="auto"/>
        <w:ind w:left="0"/>
        <w:rPr>
          <w:rFonts w:ascii="Times New Roman" w:hAnsi="Times New Roman" w:cs="Times New Roman"/>
          <w:sz w:val="24"/>
          <w:szCs w:val="24"/>
        </w:rPr>
      </w:pPr>
    </w:p>
    <w:p w:rsidR="00601AF2" w:rsidRPr="00051976" w:rsidRDefault="00601AF2" w:rsidP="00601AF2">
      <w:pPr>
        <w:pStyle w:val="Odsekzoznamu"/>
        <w:spacing w:after="0" w:line="240" w:lineRule="auto"/>
        <w:ind w:left="0"/>
        <w:rPr>
          <w:rFonts w:ascii="Times New Roman" w:hAnsi="Times New Roman" w:cs="Times New Roman"/>
          <w:sz w:val="24"/>
          <w:szCs w:val="24"/>
        </w:rPr>
      </w:pPr>
    </w:p>
    <w:p w:rsidR="00601AF2" w:rsidRPr="00051976" w:rsidRDefault="00601AF2" w:rsidP="00601AF2">
      <w:pPr>
        <w:rPr>
          <w:rFonts w:ascii="Times New Roman" w:hAnsi="Times New Roman" w:cs="Times New Roman"/>
          <w:b/>
          <w:i/>
          <w:color w:val="FF0000"/>
          <w:sz w:val="24"/>
          <w:szCs w:val="24"/>
          <w:u w:val="single"/>
        </w:rPr>
      </w:pPr>
      <w:r w:rsidRPr="00051976">
        <w:rPr>
          <w:rFonts w:ascii="Times New Roman" w:hAnsi="Times New Roman" w:cs="Times New Roman"/>
          <w:b/>
          <w:i/>
          <w:color w:val="FF0000"/>
          <w:sz w:val="24"/>
          <w:szCs w:val="24"/>
          <w:u w:val="single"/>
        </w:rPr>
        <w:t xml:space="preserve">Neobsadené bakalárske práce (voľné): </w:t>
      </w:r>
    </w:p>
    <w:p w:rsidR="00601AF2" w:rsidRPr="00051976" w:rsidRDefault="00601AF2" w:rsidP="00577809">
      <w:pPr>
        <w:pStyle w:val="Odsekzoznamu"/>
        <w:numPr>
          <w:ilvl w:val="0"/>
          <w:numId w:val="34"/>
        </w:numPr>
        <w:spacing w:after="0" w:line="240" w:lineRule="auto"/>
        <w:ind w:left="0" w:firstLine="0"/>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Forma závetu</w:t>
      </w:r>
    </w:p>
    <w:p w:rsidR="00601AF2" w:rsidRPr="00051976" w:rsidRDefault="00601AF2" w:rsidP="00577809">
      <w:pPr>
        <w:pStyle w:val="Odsekzoznamu"/>
        <w:ind w:left="0"/>
        <w:rPr>
          <w:rFonts w:ascii="Times New Roman" w:hAnsi="Times New Roman" w:cs="Times New Roman"/>
          <w:b/>
          <w:color w:val="FF0000"/>
          <w:sz w:val="24"/>
          <w:szCs w:val="24"/>
          <w:lang w:val="en-GB"/>
        </w:rPr>
      </w:pPr>
      <w:r w:rsidRPr="00051976">
        <w:rPr>
          <w:rFonts w:ascii="Times New Roman" w:hAnsi="Times New Roman" w:cs="Times New Roman"/>
          <w:b/>
          <w:color w:val="FF0000"/>
          <w:sz w:val="24"/>
          <w:szCs w:val="24"/>
          <w:lang w:val="en-GB"/>
        </w:rPr>
        <w:t>The form of a testament</w:t>
      </w:r>
    </w:p>
    <w:p w:rsidR="00601AF2" w:rsidRPr="00051976" w:rsidRDefault="00601AF2" w:rsidP="00601AF2">
      <w:pPr>
        <w:pStyle w:val="Odsekzoznamu"/>
        <w:ind w:left="0"/>
        <w:rPr>
          <w:rFonts w:ascii="Times New Roman" w:hAnsi="Times New Roman" w:cs="Times New Roman"/>
          <w:color w:val="FF0000"/>
          <w:sz w:val="24"/>
          <w:szCs w:val="24"/>
        </w:rPr>
      </w:pPr>
    </w:p>
    <w:p w:rsidR="00601AF2" w:rsidRPr="00051976" w:rsidRDefault="00601AF2" w:rsidP="00601AF2">
      <w:pPr>
        <w:pStyle w:val="Odsekzoznamu"/>
        <w:ind w:left="0"/>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Práca skúma formálnu stránku závetu de </w:t>
      </w:r>
      <w:proofErr w:type="spellStart"/>
      <w:r w:rsidRPr="00051976">
        <w:rPr>
          <w:rFonts w:ascii="Times New Roman" w:hAnsi="Times New Roman" w:cs="Times New Roman"/>
          <w:color w:val="FF0000"/>
          <w:sz w:val="24"/>
          <w:szCs w:val="24"/>
        </w:rPr>
        <w:t>lege</w:t>
      </w:r>
      <w:proofErr w:type="spellEnd"/>
      <w:r w:rsidRPr="00051976">
        <w:rPr>
          <w:rFonts w:ascii="Times New Roman" w:hAnsi="Times New Roman" w:cs="Times New Roman"/>
          <w:color w:val="FF0000"/>
          <w:sz w:val="24"/>
          <w:szCs w:val="24"/>
        </w:rPr>
        <w:t xml:space="preserve"> lata a de </w:t>
      </w:r>
      <w:proofErr w:type="spellStart"/>
      <w:r w:rsidRPr="00051976">
        <w:rPr>
          <w:rFonts w:ascii="Times New Roman" w:hAnsi="Times New Roman" w:cs="Times New Roman"/>
          <w:color w:val="FF0000"/>
          <w:sz w:val="24"/>
          <w:szCs w:val="24"/>
        </w:rPr>
        <w:t>lege</w:t>
      </w:r>
      <w:proofErr w:type="spellEnd"/>
      <w:r w:rsidRPr="00051976">
        <w:rPr>
          <w:rFonts w:ascii="Times New Roman" w:hAnsi="Times New Roman" w:cs="Times New Roman"/>
          <w:color w:val="FF0000"/>
          <w:sz w:val="24"/>
          <w:szCs w:val="24"/>
        </w:rPr>
        <w:t xml:space="preserve"> </w:t>
      </w:r>
      <w:proofErr w:type="spellStart"/>
      <w:r w:rsidRPr="00051976">
        <w:rPr>
          <w:rFonts w:ascii="Times New Roman" w:hAnsi="Times New Roman" w:cs="Times New Roman"/>
          <w:color w:val="FF0000"/>
          <w:sz w:val="24"/>
          <w:szCs w:val="24"/>
        </w:rPr>
        <w:t>ferenda</w:t>
      </w:r>
      <w:proofErr w:type="spellEnd"/>
      <w:r w:rsidRPr="00051976">
        <w:rPr>
          <w:rFonts w:ascii="Times New Roman" w:hAnsi="Times New Roman" w:cs="Times New Roman"/>
          <w:color w:val="FF0000"/>
          <w:sz w:val="24"/>
          <w:szCs w:val="24"/>
        </w:rPr>
        <w:t>. Identifikuje, v akých formách je prípustné zriadiť závet podľa platného práva, aké ďalšie formy závetov poznalo právo v histórii, aké formy závetov sú prípustné v iných jurisdikciách, každú z foriem analyzuje nielen z hľadiska právneho režimu, ale rozoberá aj ich spoločensko-hospodársky význam, pričom tiež vyhodnocuje, či súčasná právna úprava foriem závetu trpí nedostatkami resp. či zohľadňuje hospodárske a spoločenské potreby.</w:t>
      </w:r>
    </w:p>
    <w:p w:rsidR="00601AF2" w:rsidRPr="00051976" w:rsidRDefault="00601AF2" w:rsidP="00601AF2">
      <w:pPr>
        <w:pStyle w:val="Odsekzoznamu"/>
        <w:ind w:left="0"/>
        <w:rPr>
          <w:rFonts w:ascii="Times New Roman" w:hAnsi="Times New Roman" w:cs="Times New Roman"/>
          <w:color w:val="FF0000"/>
          <w:sz w:val="24"/>
          <w:szCs w:val="24"/>
        </w:rPr>
      </w:pPr>
    </w:p>
    <w:p w:rsidR="00601AF2" w:rsidRPr="00051976" w:rsidRDefault="00601AF2" w:rsidP="00577809">
      <w:pPr>
        <w:pStyle w:val="Odsekzoznamu"/>
        <w:numPr>
          <w:ilvl w:val="0"/>
          <w:numId w:val="34"/>
        </w:numPr>
        <w:spacing w:after="0" w:line="240" w:lineRule="auto"/>
        <w:ind w:left="0" w:firstLine="0"/>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Obsah závetu</w:t>
      </w:r>
    </w:p>
    <w:p w:rsidR="00601AF2" w:rsidRPr="00051976" w:rsidRDefault="00601AF2" w:rsidP="00601AF2">
      <w:pPr>
        <w:pStyle w:val="Odsekzoznamu"/>
        <w:ind w:left="0"/>
        <w:rPr>
          <w:rFonts w:ascii="Times New Roman" w:hAnsi="Times New Roman" w:cs="Times New Roman"/>
          <w:b/>
          <w:color w:val="FF0000"/>
          <w:sz w:val="24"/>
          <w:szCs w:val="24"/>
          <w:lang w:val="en-GB"/>
        </w:rPr>
      </w:pPr>
      <w:r w:rsidRPr="00051976">
        <w:rPr>
          <w:rFonts w:ascii="Times New Roman" w:hAnsi="Times New Roman" w:cs="Times New Roman"/>
          <w:b/>
          <w:color w:val="FF0000"/>
          <w:sz w:val="24"/>
          <w:szCs w:val="24"/>
          <w:lang w:val="en-GB"/>
        </w:rPr>
        <w:t>The content of a testament</w:t>
      </w:r>
    </w:p>
    <w:p w:rsidR="00601AF2" w:rsidRPr="00051976" w:rsidRDefault="00601AF2" w:rsidP="00601AF2">
      <w:pPr>
        <w:pStyle w:val="Odsekzoznamu"/>
        <w:ind w:left="0"/>
        <w:rPr>
          <w:rFonts w:ascii="Times New Roman" w:hAnsi="Times New Roman" w:cs="Times New Roman"/>
          <w:color w:val="FF0000"/>
          <w:sz w:val="24"/>
          <w:szCs w:val="24"/>
        </w:rPr>
      </w:pPr>
    </w:p>
    <w:p w:rsidR="004D0A40" w:rsidRPr="00051976" w:rsidRDefault="00601AF2" w:rsidP="00601AF2">
      <w:pPr>
        <w:pStyle w:val="Odsekzoznamu"/>
        <w:ind w:left="0"/>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Práca skúma obsahovú stránku závetu. Identifikuje, ktoré obsahové náležitosti závet musí, môže a nesmie zahŕňať podľa platného práva, vyhodnocuje právne následky uvedenia </w:t>
      </w:r>
      <w:r w:rsidRPr="00051976">
        <w:rPr>
          <w:rFonts w:ascii="Times New Roman" w:hAnsi="Times New Roman" w:cs="Times New Roman"/>
          <w:color w:val="FF0000"/>
          <w:sz w:val="24"/>
          <w:szCs w:val="24"/>
        </w:rPr>
        <w:lastRenderedPageBreak/>
        <w:t>rôznych kategórií obsahových náležitosti v závete a skúmané obsahové náležitosti systematizuje. V historickom resp. komparatívnom pohľade vyhodnocuje, či súčasná právna úprava obsahu závetu trpí nedostatkami resp. či zohľadňuje hospodárske a spoločenské potreby.</w:t>
      </w:r>
    </w:p>
    <w:p w:rsidR="001762AA" w:rsidRPr="00051976" w:rsidRDefault="00524ADD" w:rsidP="00343433">
      <w:pPr>
        <w:pStyle w:val="Normlnywebov"/>
        <w:jc w:val="both"/>
      </w:pPr>
      <w:r w:rsidRPr="00051976">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JUDr. Milan </w:t>
      </w:r>
      <w:proofErr w:type="spellStart"/>
      <w:r w:rsidRPr="00051976">
        <w:rPr>
          <w:b/>
          <w:bCs/>
          <w:sz w:val="28"/>
          <w:szCs w:val="28"/>
          <w:u w:val="single"/>
        </w:rPr>
        <w:t>Hlušák</w:t>
      </w:r>
      <w:proofErr w:type="spellEnd"/>
      <w:r w:rsidRPr="00051976">
        <w:rPr>
          <w:b/>
          <w:bCs/>
          <w:sz w:val="28"/>
          <w:szCs w:val="28"/>
          <w:u w:val="single"/>
        </w:rPr>
        <w:t>, PhD. </w:t>
      </w:r>
    </w:p>
    <w:p w:rsidR="008E5927" w:rsidRPr="00051976" w:rsidRDefault="008E5927" w:rsidP="00343433">
      <w:pPr>
        <w:jc w:val="both"/>
        <w:rPr>
          <w:rFonts w:ascii="Times New Roman" w:hAnsi="Times New Roman" w:cs="Times New Roman"/>
          <w:b/>
          <w:bCs/>
          <w:i/>
          <w:sz w:val="24"/>
          <w:szCs w:val="24"/>
          <w:u w:val="single"/>
        </w:rPr>
      </w:pPr>
      <w:r w:rsidRPr="00051976">
        <w:rPr>
          <w:rFonts w:ascii="Times New Roman" w:hAnsi="Times New Roman" w:cs="Times New Roman"/>
          <w:b/>
          <w:bCs/>
          <w:i/>
          <w:sz w:val="24"/>
          <w:szCs w:val="24"/>
          <w:u w:val="single"/>
        </w:rPr>
        <w:t>Obsadené bakalárske práce:</w:t>
      </w:r>
    </w:p>
    <w:p w:rsidR="008E5927" w:rsidRPr="00051976" w:rsidRDefault="008E5927" w:rsidP="00343433">
      <w:pPr>
        <w:numPr>
          <w:ilvl w:val="0"/>
          <w:numId w:val="26"/>
        </w:numPr>
        <w:spacing w:after="0" w:line="264" w:lineRule="atLeast"/>
        <w:ind w:left="0" w:firstLine="0"/>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Zastupovanie maloletého v majetkových vzťahoch </w:t>
      </w:r>
    </w:p>
    <w:p w:rsidR="008E5927" w:rsidRPr="00051976" w:rsidRDefault="008E5927" w:rsidP="00343433">
      <w:pPr>
        <w:spacing w:after="0" w:line="264" w:lineRule="atLeast"/>
        <w:jc w:val="both"/>
        <w:rPr>
          <w:rFonts w:ascii="Times New Roman" w:hAnsi="Times New Roman" w:cs="Times New Roman"/>
          <w:b/>
          <w:bCs/>
          <w:sz w:val="24"/>
          <w:szCs w:val="24"/>
        </w:rPr>
      </w:pPr>
      <w:proofErr w:type="spellStart"/>
      <w:r w:rsidRPr="00051976">
        <w:rPr>
          <w:rFonts w:ascii="Times New Roman" w:hAnsi="Times New Roman" w:cs="Times New Roman"/>
          <w:b/>
          <w:bCs/>
          <w:sz w:val="24"/>
          <w:szCs w:val="24"/>
        </w:rPr>
        <w:t>Representation</w:t>
      </w:r>
      <w:proofErr w:type="spellEnd"/>
      <w:r w:rsidRPr="00051976">
        <w:rPr>
          <w:rFonts w:ascii="Times New Roman" w:hAnsi="Times New Roman" w:cs="Times New Roman"/>
          <w:b/>
          <w:bCs/>
          <w:sz w:val="24"/>
          <w:szCs w:val="24"/>
        </w:rPr>
        <w:t xml:space="preserve"> of a </w:t>
      </w:r>
      <w:proofErr w:type="spellStart"/>
      <w:r w:rsidRPr="00051976">
        <w:rPr>
          <w:rFonts w:ascii="Times New Roman" w:hAnsi="Times New Roman" w:cs="Times New Roman"/>
          <w:b/>
          <w:bCs/>
          <w:sz w:val="24"/>
          <w:szCs w:val="24"/>
        </w:rPr>
        <w:t>minor</w:t>
      </w:r>
      <w:proofErr w:type="spellEnd"/>
      <w:r w:rsidRPr="00051976">
        <w:rPr>
          <w:rFonts w:ascii="Times New Roman" w:hAnsi="Times New Roman" w:cs="Times New Roman"/>
          <w:b/>
          <w:bCs/>
          <w:sz w:val="24"/>
          <w:szCs w:val="24"/>
        </w:rPr>
        <w:t xml:space="preserve"> in </w:t>
      </w:r>
      <w:proofErr w:type="spellStart"/>
      <w:r w:rsidRPr="00051976">
        <w:rPr>
          <w:rFonts w:ascii="Times New Roman" w:hAnsi="Times New Roman" w:cs="Times New Roman"/>
          <w:b/>
          <w:bCs/>
          <w:sz w:val="24"/>
          <w:szCs w:val="24"/>
        </w:rPr>
        <w:t>property</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relations</w:t>
      </w:r>
      <w:proofErr w:type="spellEnd"/>
    </w:p>
    <w:p w:rsidR="008E5927" w:rsidRPr="00051976" w:rsidRDefault="008E5927" w:rsidP="00343433">
      <w:pPr>
        <w:spacing w:after="0" w:line="264" w:lineRule="atLeast"/>
        <w:ind w:left="709"/>
        <w:jc w:val="both"/>
        <w:rPr>
          <w:rFonts w:ascii="Times New Roman" w:hAnsi="Times New Roman" w:cs="Times New Roman"/>
          <w:b/>
          <w:bCs/>
          <w:sz w:val="24"/>
          <w:szCs w:val="24"/>
        </w:rPr>
      </w:pPr>
    </w:p>
    <w:p w:rsidR="008E5927" w:rsidRPr="00051976" w:rsidRDefault="00524ADD" w:rsidP="00343433">
      <w:pPr>
        <w:spacing w:after="120" w:line="264" w:lineRule="atLeast"/>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8E5927" w:rsidRPr="00051976">
        <w:rPr>
          <w:rFonts w:ascii="Times New Roman" w:hAnsi="Times New Roman" w:cs="Times New Roman"/>
          <w:sz w:val="24"/>
          <w:szCs w:val="24"/>
        </w:rPr>
        <w:t xml:space="preserve">Účelom práce bude zamerať sa na vymedzenie pojmu maloletého, predstaviť problematiku maloletého vo vzťahu k majetkovým otázkam, predovšetkým jeho zastupovanie v majetkových veciach. Táto problematika bude skúmaná z hľadiska ustanovení Občianskeho zákonníka a Zákonom o rodine. </w:t>
      </w:r>
    </w:p>
    <w:p w:rsidR="008E5927" w:rsidRPr="00051976" w:rsidRDefault="008E5927" w:rsidP="00343433">
      <w:pPr>
        <w:spacing w:after="120" w:line="264" w:lineRule="atLeast"/>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Vanesa </w:t>
      </w:r>
      <w:proofErr w:type="spellStart"/>
      <w:r w:rsidRPr="00051976">
        <w:rPr>
          <w:rFonts w:ascii="Times New Roman" w:hAnsi="Times New Roman" w:cs="Times New Roman"/>
          <w:sz w:val="24"/>
          <w:szCs w:val="24"/>
        </w:rPr>
        <w:t>Vaváková</w:t>
      </w:r>
      <w:proofErr w:type="spellEnd"/>
    </w:p>
    <w:p w:rsidR="008E5927" w:rsidRPr="00051976" w:rsidRDefault="008E5927" w:rsidP="00343433">
      <w:pPr>
        <w:spacing w:after="120" w:line="264" w:lineRule="atLeast"/>
        <w:ind w:left="708"/>
        <w:jc w:val="both"/>
        <w:rPr>
          <w:rFonts w:ascii="Times New Roman" w:hAnsi="Times New Roman" w:cs="Times New Roman"/>
          <w:sz w:val="24"/>
          <w:szCs w:val="24"/>
        </w:rPr>
      </w:pPr>
    </w:p>
    <w:p w:rsidR="008E5927" w:rsidRPr="00051976" w:rsidRDefault="008E5927" w:rsidP="00343433">
      <w:pPr>
        <w:numPr>
          <w:ilvl w:val="0"/>
          <w:numId w:val="26"/>
        </w:numPr>
        <w:spacing w:after="0" w:line="264" w:lineRule="atLeast"/>
        <w:ind w:left="709" w:hanging="709"/>
        <w:jc w:val="both"/>
        <w:rPr>
          <w:rFonts w:ascii="Times New Roman" w:hAnsi="Times New Roman" w:cs="Times New Roman"/>
          <w:b/>
          <w:bCs/>
          <w:sz w:val="24"/>
          <w:szCs w:val="24"/>
        </w:rPr>
      </w:pPr>
      <w:r w:rsidRPr="00051976">
        <w:rPr>
          <w:rFonts w:ascii="Times New Roman" w:hAnsi="Times New Roman" w:cs="Times New Roman"/>
          <w:b/>
          <w:bCs/>
          <w:sz w:val="24"/>
          <w:szCs w:val="24"/>
        </w:rPr>
        <w:t>Ochrana osobnostných práv</w:t>
      </w:r>
    </w:p>
    <w:p w:rsidR="00343433" w:rsidRPr="00051976" w:rsidRDefault="00343433" w:rsidP="00343433">
      <w:pPr>
        <w:spacing w:after="0" w:line="264" w:lineRule="atLeast"/>
        <w:jc w:val="both"/>
        <w:rPr>
          <w:rStyle w:val="rynqvb"/>
          <w:rFonts w:ascii="Times New Roman" w:hAnsi="Times New Roman" w:cs="Times New Roman"/>
          <w:b/>
          <w:sz w:val="24"/>
          <w:szCs w:val="24"/>
          <w:lang w:val="en"/>
        </w:rPr>
      </w:pPr>
      <w:r w:rsidRPr="00051976">
        <w:rPr>
          <w:rStyle w:val="rynqvb"/>
          <w:rFonts w:ascii="Times New Roman" w:hAnsi="Times New Roman" w:cs="Times New Roman"/>
          <w:b/>
          <w:sz w:val="24"/>
          <w:szCs w:val="24"/>
          <w:lang w:val="en"/>
        </w:rPr>
        <w:t>Protection of personal rights</w:t>
      </w:r>
    </w:p>
    <w:p w:rsidR="00343433" w:rsidRPr="00051976" w:rsidRDefault="00343433" w:rsidP="00343433">
      <w:pPr>
        <w:spacing w:after="120" w:line="264" w:lineRule="atLeast"/>
        <w:jc w:val="both"/>
        <w:rPr>
          <w:rFonts w:ascii="Times New Roman" w:hAnsi="Times New Roman" w:cs="Times New Roman"/>
          <w:b/>
          <w:bCs/>
          <w:sz w:val="24"/>
          <w:szCs w:val="24"/>
        </w:rPr>
      </w:pPr>
    </w:p>
    <w:p w:rsidR="008E5927" w:rsidRPr="00051976" w:rsidRDefault="00524ADD" w:rsidP="00343433">
      <w:pPr>
        <w:spacing w:after="120" w:line="264" w:lineRule="atLeast"/>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8E5927" w:rsidRPr="00051976">
        <w:rPr>
          <w:rFonts w:ascii="Times New Roman" w:hAnsi="Times New Roman" w:cs="Times New Roman"/>
          <w:sz w:val="24"/>
          <w:szCs w:val="24"/>
        </w:rPr>
        <w:t>Práca sa zameria na popis prostriedkov ochrany osobnostných práv a predpokladov ich uplatnenia. Osobitná pozornosť bude venovaná možnostiam ochrany týchto práv v prípade, keď ich narušenie ešte len hrozí.</w:t>
      </w:r>
    </w:p>
    <w:p w:rsidR="008E5927" w:rsidRPr="00051976" w:rsidRDefault="008E5927" w:rsidP="00343433">
      <w:pPr>
        <w:spacing w:after="120" w:line="264" w:lineRule="atLeast"/>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Filip </w:t>
      </w:r>
      <w:proofErr w:type="spellStart"/>
      <w:r w:rsidRPr="00051976">
        <w:rPr>
          <w:rFonts w:ascii="Times New Roman" w:hAnsi="Times New Roman" w:cs="Times New Roman"/>
          <w:sz w:val="24"/>
          <w:szCs w:val="24"/>
        </w:rPr>
        <w:t>Mujkoš</w:t>
      </w:r>
      <w:proofErr w:type="spellEnd"/>
    </w:p>
    <w:p w:rsidR="00343433" w:rsidRPr="00051976" w:rsidRDefault="00343433" w:rsidP="00343433">
      <w:pPr>
        <w:spacing w:after="120" w:line="264" w:lineRule="atLeast"/>
        <w:jc w:val="both"/>
        <w:rPr>
          <w:rFonts w:ascii="Times New Roman" w:hAnsi="Times New Roman" w:cs="Times New Roman"/>
          <w:sz w:val="24"/>
          <w:szCs w:val="24"/>
        </w:rPr>
      </w:pPr>
    </w:p>
    <w:p w:rsidR="00343433" w:rsidRPr="00051976" w:rsidRDefault="00343433" w:rsidP="00343433">
      <w:pPr>
        <w:spacing w:after="120" w:line="264" w:lineRule="atLeast"/>
        <w:jc w:val="both"/>
        <w:rPr>
          <w:rFonts w:ascii="Times New Roman" w:hAnsi="Times New Roman" w:cs="Times New Roman"/>
          <w:b/>
          <w:i/>
          <w:color w:val="FF0000"/>
          <w:sz w:val="24"/>
          <w:szCs w:val="24"/>
          <w:u w:val="single"/>
        </w:rPr>
      </w:pPr>
      <w:r w:rsidRPr="00051976">
        <w:rPr>
          <w:rFonts w:ascii="Times New Roman" w:hAnsi="Times New Roman" w:cs="Times New Roman"/>
          <w:b/>
          <w:i/>
          <w:color w:val="FF0000"/>
          <w:sz w:val="24"/>
          <w:szCs w:val="24"/>
          <w:u w:val="single"/>
        </w:rPr>
        <w:t>Neobsadené bakalárske práce (voľné):</w:t>
      </w:r>
    </w:p>
    <w:p w:rsidR="008E5927" w:rsidRPr="00051976" w:rsidRDefault="008E5927" w:rsidP="00343433">
      <w:pPr>
        <w:spacing w:after="120" w:line="264" w:lineRule="atLeast"/>
        <w:ind w:left="708"/>
        <w:jc w:val="both"/>
        <w:rPr>
          <w:rFonts w:ascii="Times New Roman" w:hAnsi="Times New Roman" w:cs="Times New Roman"/>
          <w:sz w:val="24"/>
          <w:szCs w:val="24"/>
        </w:rPr>
      </w:pPr>
    </w:p>
    <w:p w:rsidR="00075153" w:rsidRPr="00051976" w:rsidRDefault="008E5927" w:rsidP="00075153">
      <w:pPr>
        <w:pStyle w:val="Odsekzoznamu"/>
        <w:numPr>
          <w:ilvl w:val="0"/>
          <w:numId w:val="28"/>
        </w:numPr>
        <w:spacing w:after="120" w:line="264" w:lineRule="atLeast"/>
        <w:ind w:left="284" w:hanging="284"/>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 xml:space="preserve">Písomná forma právneho úkonu a následky jej nedodržania </w:t>
      </w:r>
    </w:p>
    <w:p w:rsidR="008E5927" w:rsidRPr="00051976" w:rsidRDefault="008E5927" w:rsidP="00075153">
      <w:pPr>
        <w:pStyle w:val="Odsekzoznamu"/>
        <w:spacing w:after="120" w:line="264" w:lineRule="atLeast"/>
        <w:ind w:left="284" w:hanging="284"/>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Written</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form</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the</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juridicial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act</w:t>
      </w:r>
      <w:proofErr w:type="spellEnd"/>
      <w:r w:rsidRPr="00051976">
        <w:rPr>
          <w:rFonts w:ascii="Times New Roman" w:hAnsi="Times New Roman" w:cs="Times New Roman"/>
          <w:b/>
          <w:bCs/>
          <w:color w:val="FF0000"/>
          <w:sz w:val="24"/>
          <w:szCs w:val="24"/>
        </w:rPr>
        <w:t xml:space="preserve"> and </w:t>
      </w:r>
      <w:proofErr w:type="spellStart"/>
      <w:r w:rsidRPr="00051976">
        <w:rPr>
          <w:rFonts w:ascii="Times New Roman" w:hAnsi="Times New Roman" w:cs="Times New Roman"/>
          <w:b/>
          <w:bCs/>
          <w:color w:val="FF0000"/>
          <w:sz w:val="24"/>
          <w:szCs w:val="24"/>
        </w:rPr>
        <w:t>consequences</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non-compliance</w:t>
      </w:r>
      <w:proofErr w:type="spellEnd"/>
    </w:p>
    <w:p w:rsidR="00075153" w:rsidRPr="00051976" w:rsidRDefault="00075153" w:rsidP="00524ADD">
      <w:pPr>
        <w:spacing w:after="120" w:line="264" w:lineRule="atLeast"/>
        <w:jc w:val="both"/>
        <w:rPr>
          <w:rFonts w:ascii="Times New Roman" w:hAnsi="Times New Roman" w:cs="Times New Roman"/>
          <w:color w:val="FF0000"/>
          <w:sz w:val="24"/>
          <w:szCs w:val="24"/>
        </w:rPr>
      </w:pPr>
    </w:p>
    <w:p w:rsidR="008E5927" w:rsidRPr="00051976" w:rsidRDefault="00D732AC" w:rsidP="00075153">
      <w:pPr>
        <w:spacing w:after="120" w:line="264" w:lineRule="atLeast"/>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w:t>
      </w:r>
      <w:r w:rsidR="008E5927" w:rsidRPr="00051976">
        <w:rPr>
          <w:rFonts w:ascii="Times New Roman" w:hAnsi="Times New Roman" w:cs="Times New Roman"/>
          <w:color w:val="FF0000"/>
          <w:sz w:val="24"/>
          <w:szCs w:val="24"/>
        </w:rPr>
        <w:t>Cieľom práce je rozbor problematiky písomnej formy právnej úkony. Práca by sa mala v práci zamerať na vymedzenie písomnej formy, na dôvody, pre ktoré zákon ustanovuje pri niektorých právnych úkonoch požiadavku písomnej formy, na otázku, či v prípade písomných právnych úkonov musí byť písomne zachytený celý obsah právneho úkonu, alebo len jeho niektoré zložky, a na následky nedodržania písomnej formy s rozborom § 455 ods. 1 OZ.</w:t>
      </w:r>
    </w:p>
    <w:p w:rsidR="00075153" w:rsidRPr="00051976" w:rsidRDefault="008E5927" w:rsidP="00075153">
      <w:pPr>
        <w:pStyle w:val="Odsekzoznamu"/>
        <w:numPr>
          <w:ilvl w:val="0"/>
          <w:numId w:val="28"/>
        </w:numPr>
        <w:spacing w:after="120" w:line="264" w:lineRule="atLeast"/>
        <w:ind w:left="426" w:hanging="426"/>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Podmienky ako prvok obsahu právnych úkonov</w:t>
      </w:r>
    </w:p>
    <w:p w:rsidR="008E5927" w:rsidRPr="00051976" w:rsidRDefault="008E5927" w:rsidP="00075153">
      <w:pPr>
        <w:pStyle w:val="Odsekzoznamu"/>
        <w:spacing w:after="120" w:line="264" w:lineRule="atLeast"/>
        <w:ind w:left="426" w:hanging="426"/>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Conditions</w:t>
      </w:r>
      <w:proofErr w:type="spellEnd"/>
      <w:r w:rsidRPr="00051976">
        <w:rPr>
          <w:rFonts w:ascii="Times New Roman" w:hAnsi="Times New Roman" w:cs="Times New Roman"/>
          <w:b/>
          <w:bCs/>
          <w:color w:val="FF0000"/>
          <w:sz w:val="24"/>
          <w:szCs w:val="24"/>
        </w:rPr>
        <w:t xml:space="preserve"> as </w:t>
      </w:r>
      <w:proofErr w:type="spellStart"/>
      <w:r w:rsidRPr="00051976">
        <w:rPr>
          <w:rFonts w:ascii="Times New Roman" w:hAnsi="Times New Roman" w:cs="Times New Roman"/>
          <w:b/>
          <w:bCs/>
          <w:color w:val="FF0000"/>
          <w:sz w:val="24"/>
          <w:szCs w:val="24"/>
        </w:rPr>
        <w:t>an</w:t>
      </w:r>
      <w:proofErr w:type="spellEnd"/>
      <w:r w:rsidRPr="00051976">
        <w:rPr>
          <w:rFonts w:ascii="Times New Roman" w:hAnsi="Times New Roman" w:cs="Times New Roman"/>
          <w:b/>
          <w:bCs/>
          <w:color w:val="FF0000"/>
          <w:sz w:val="24"/>
          <w:szCs w:val="24"/>
        </w:rPr>
        <w:t xml:space="preserve"> element of </w:t>
      </w:r>
      <w:proofErr w:type="spellStart"/>
      <w:r w:rsidRPr="00051976">
        <w:rPr>
          <w:rFonts w:ascii="Times New Roman" w:hAnsi="Times New Roman" w:cs="Times New Roman"/>
          <w:b/>
          <w:bCs/>
          <w:color w:val="FF0000"/>
          <w:sz w:val="24"/>
          <w:szCs w:val="24"/>
        </w:rPr>
        <w:t>the</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content</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legal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acts</w:t>
      </w:r>
      <w:proofErr w:type="spellEnd"/>
      <w:r w:rsidRPr="00051976">
        <w:rPr>
          <w:rFonts w:ascii="Times New Roman" w:hAnsi="Times New Roman" w:cs="Times New Roman"/>
          <w:b/>
          <w:bCs/>
          <w:color w:val="FF0000"/>
          <w:sz w:val="24"/>
          <w:szCs w:val="24"/>
        </w:rPr>
        <w:t>)</w:t>
      </w:r>
    </w:p>
    <w:p w:rsidR="00075153" w:rsidRPr="00051976" w:rsidRDefault="00075153" w:rsidP="00075153">
      <w:pPr>
        <w:pStyle w:val="Odsekzoznamu"/>
        <w:spacing w:after="120" w:line="264" w:lineRule="atLeast"/>
        <w:ind w:left="426" w:hanging="426"/>
        <w:jc w:val="both"/>
        <w:rPr>
          <w:rFonts w:ascii="Times New Roman" w:hAnsi="Times New Roman" w:cs="Times New Roman"/>
          <w:b/>
          <w:bCs/>
          <w:color w:val="FF0000"/>
          <w:sz w:val="24"/>
          <w:szCs w:val="24"/>
        </w:rPr>
      </w:pPr>
    </w:p>
    <w:p w:rsidR="008E5927" w:rsidRPr="00051976" w:rsidRDefault="00D732AC" w:rsidP="00075153">
      <w:pPr>
        <w:spacing w:after="120" w:line="264" w:lineRule="atLeast"/>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w:t>
      </w:r>
      <w:r w:rsidR="008E5927" w:rsidRPr="00051976">
        <w:rPr>
          <w:rFonts w:ascii="Times New Roman" w:hAnsi="Times New Roman" w:cs="Times New Roman"/>
          <w:color w:val="FF0000"/>
          <w:sz w:val="24"/>
          <w:szCs w:val="24"/>
        </w:rPr>
        <w:t xml:space="preserve">Cieľom práce je analyzovať úpravu podmienok v občianskom práve (§ 36 OZ). Práca by sa mala zamerať na definíciu podmienok, na ich rozdelenie, popis, následky splnenia a zmarenia podmienky, ako aj na otázku, aké má právne následky skutočnosť, že prevádzateľ </w:t>
      </w:r>
      <w:r w:rsidR="008E5927" w:rsidRPr="00051976">
        <w:rPr>
          <w:rFonts w:ascii="Times New Roman" w:hAnsi="Times New Roman" w:cs="Times New Roman"/>
          <w:color w:val="FF0000"/>
          <w:sz w:val="24"/>
          <w:szCs w:val="24"/>
        </w:rPr>
        <w:lastRenderedPageBreak/>
        <w:t>práva pod odkladacou podmienkou, resp. nadobúdateľ práva pod rozväzovacou podmienkou prevedie právo ešte pred splnením podmienky na tretiu osobu. Práca by sa mala taktiež vysporiadať s otázkou, či možno podmieniť vznik, zmenu alebo zánik akéhokoľvek alebo len niektorých práv.</w:t>
      </w:r>
    </w:p>
    <w:p w:rsidR="008E5927" w:rsidRPr="00051976" w:rsidRDefault="008E5927" w:rsidP="00343433">
      <w:pPr>
        <w:spacing w:after="120" w:line="264" w:lineRule="atLeast"/>
        <w:ind w:left="709"/>
        <w:jc w:val="both"/>
        <w:rPr>
          <w:rFonts w:ascii="Times New Roman" w:hAnsi="Times New Roman" w:cs="Times New Roman"/>
          <w:sz w:val="24"/>
          <w:szCs w:val="24"/>
        </w:rPr>
      </w:pPr>
    </w:p>
    <w:p w:rsidR="008E5927" w:rsidRPr="00051976" w:rsidRDefault="00075153" w:rsidP="00343433">
      <w:pPr>
        <w:jc w:val="both"/>
        <w:rPr>
          <w:rFonts w:ascii="Times New Roman" w:hAnsi="Times New Roman" w:cs="Times New Roman"/>
          <w:b/>
          <w:bCs/>
          <w:i/>
          <w:sz w:val="24"/>
          <w:szCs w:val="24"/>
          <w:u w:val="single"/>
        </w:rPr>
      </w:pPr>
      <w:r w:rsidRPr="00051976">
        <w:rPr>
          <w:rFonts w:ascii="Times New Roman" w:hAnsi="Times New Roman" w:cs="Times New Roman"/>
          <w:b/>
          <w:bCs/>
          <w:i/>
          <w:sz w:val="24"/>
          <w:szCs w:val="24"/>
          <w:u w:val="single"/>
        </w:rPr>
        <w:t>Obsadené diplomové práce:</w:t>
      </w:r>
    </w:p>
    <w:p w:rsidR="00075153" w:rsidRPr="00051976" w:rsidRDefault="008E5927" w:rsidP="00075153">
      <w:pPr>
        <w:numPr>
          <w:ilvl w:val="0"/>
          <w:numId w:val="27"/>
        </w:numPr>
        <w:spacing w:after="0" w:line="264" w:lineRule="atLeast"/>
        <w:ind w:left="426" w:hanging="426"/>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Právna spôsobilosť fyzických osôb </w:t>
      </w:r>
    </w:p>
    <w:p w:rsidR="008E5927" w:rsidRPr="00051976" w:rsidRDefault="008E5927" w:rsidP="00075153">
      <w:pPr>
        <w:spacing w:after="0" w:line="264" w:lineRule="atLeast"/>
        <w:ind w:left="426" w:hanging="426"/>
        <w:jc w:val="both"/>
        <w:rPr>
          <w:rFonts w:ascii="Times New Roman" w:hAnsi="Times New Roman" w:cs="Times New Roman"/>
          <w:b/>
          <w:bCs/>
          <w:sz w:val="24"/>
          <w:szCs w:val="24"/>
        </w:rPr>
      </w:pPr>
      <w:proofErr w:type="spellStart"/>
      <w:r w:rsidRPr="00051976">
        <w:rPr>
          <w:rFonts w:ascii="Times New Roman" w:hAnsi="Times New Roman" w:cs="Times New Roman"/>
          <w:b/>
          <w:bCs/>
          <w:sz w:val="24"/>
          <w:szCs w:val="24"/>
        </w:rPr>
        <w:t>Legal</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capacity</w:t>
      </w:r>
      <w:proofErr w:type="spellEnd"/>
      <w:r w:rsidRPr="00051976">
        <w:rPr>
          <w:rFonts w:ascii="Times New Roman" w:hAnsi="Times New Roman" w:cs="Times New Roman"/>
          <w:b/>
          <w:bCs/>
          <w:sz w:val="24"/>
          <w:szCs w:val="24"/>
        </w:rPr>
        <w:t xml:space="preserve"> of </w:t>
      </w:r>
      <w:proofErr w:type="spellStart"/>
      <w:r w:rsidRPr="00051976">
        <w:rPr>
          <w:rFonts w:ascii="Times New Roman" w:hAnsi="Times New Roman" w:cs="Times New Roman"/>
          <w:b/>
          <w:bCs/>
          <w:sz w:val="24"/>
          <w:szCs w:val="24"/>
        </w:rPr>
        <w:t>natural</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persons</w:t>
      </w:r>
      <w:proofErr w:type="spellEnd"/>
    </w:p>
    <w:p w:rsidR="00075153" w:rsidRPr="00051976" w:rsidRDefault="00075153" w:rsidP="00075153">
      <w:pPr>
        <w:spacing w:after="0" w:line="264" w:lineRule="atLeast"/>
        <w:ind w:left="720"/>
        <w:jc w:val="both"/>
        <w:rPr>
          <w:rFonts w:ascii="Times New Roman" w:hAnsi="Times New Roman" w:cs="Times New Roman"/>
          <w:b/>
          <w:bCs/>
          <w:sz w:val="24"/>
          <w:szCs w:val="24"/>
        </w:rPr>
      </w:pPr>
    </w:p>
    <w:p w:rsidR="00075153" w:rsidRPr="00051976" w:rsidRDefault="00075153" w:rsidP="00075153">
      <w:pPr>
        <w:spacing w:after="0" w:line="264" w:lineRule="atLeast"/>
        <w:ind w:left="720"/>
        <w:jc w:val="both"/>
        <w:rPr>
          <w:rFonts w:ascii="Times New Roman" w:hAnsi="Times New Roman" w:cs="Times New Roman"/>
          <w:b/>
          <w:bCs/>
          <w:sz w:val="24"/>
          <w:szCs w:val="24"/>
        </w:rPr>
      </w:pPr>
    </w:p>
    <w:p w:rsidR="00075153" w:rsidRPr="00051976" w:rsidRDefault="00524ADD" w:rsidP="00075153">
      <w:pPr>
        <w:spacing w:after="120" w:line="264" w:lineRule="atLeast"/>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8E5927" w:rsidRPr="00051976">
        <w:rPr>
          <w:rFonts w:ascii="Times New Roman" w:hAnsi="Times New Roman" w:cs="Times New Roman"/>
          <w:sz w:val="24"/>
          <w:szCs w:val="24"/>
        </w:rPr>
        <w:t>Práca sa zameria na otázku na aké právne úkony sú spôsobilí maloletí a na dôvody obmedzenia spôsobilosti pri plnoletých. Kriticky sa zameria najmä na zhodnotenie a na nedostatky súčasnej právnej úpravy.</w:t>
      </w:r>
    </w:p>
    <w:p w:rsidR="00075153" w:rsidRPr="00051976" w:rsidRDefault="00075153" w:rsidP="00075153">
      <w:pPr>
        <w:spacing w:after="120" w:line="264" w:lineRule="atLeast"/>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Katarína Danišová </w:t>
      </w:r>
    </w:p>
    <w:p w:rsidR="00075153" w:rsidRPr="00051976" w:rsidRDefault="00075153" w:rsidP="00075153">
      <w:pPr>
        <w:spacing w:after="120" w:line="264" w:lineRule="atLeast"/>
        <w:jc w:val="both"/>
        <w:rPr>
          <w:rFonts w:ascii="Times New Roman" w:hAnsi="Times New Roman" w:cs="Times New Roman"/>
          <w:sz w:val="24"/>
          <w:szCs w:val="24"/>
        </w:rPr>
      </w:pPr>
    </w:p>
    <w:p w:rsidR="00075153" w:rsidRPr="00051976" w:rsidRDefault="008E5927" w:rsidP="00075153">
      <w:pPr>
        <w:numPr>
          <w:ilvl w:val="0"/>
          <w:numId w:val="27"/>
        </w:numPr>
        <w:spacing w:after="0" w:line="264" w:lineRule="atLeast"/>
        <w:ind w:left="567" w:hanging="567"/>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Neplatnosť právnych úkonov </w:t>
      </w:r>
    </w:p>
    <w:p w:rsidR="008E5927" w:rsidRPr="00051976" w:rsidRDefault="008E5927" w:rsidP="00075153">
      <w:pPr>
        <w:spacing w:after="0" w:line="264" w:lineRule="atLeast"/>
        <w:ind w:left="567" w:hanging="567"/>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Invalidity of </w:t>
      </w:r>
      <w:proofErr w:type="spellStart"/>
      <w:r w:rsidRPr="00051976">
        <w:rPr>
          <w:rFonts w:ascii="Times New Roman" w:hAnsi="Times New Roman" w:cs="Times New Roman"/>
          <w:b/>
          <w:bCs/>
          <w:sz w:val="24"/>
          <w:szCs w:val="24"/>
        </w:rPr>
        <w:t>legal</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acts</w:t>
      </w:r>
      <w:proofErr w:type="spellEnd"/>
    </w:p>
    <w:p w:rsidR="00075153" w:rsidRPr="00051976" w:rsidRDefault="00075153" w:rsidP="00075153">
      <w:pPr>
        <w:spacing w:after="0" w:line="264" w:lineRule="atLeast"/>
        <w:ind w:left="567" w:hanging="567"/>
        <w:jc w:val="both"/>
        <w:rPr>
          <w:rFonts w:ascii="Times New Roman" w:hAnsi="Times New Roman" w:cs="Times New Roman"/>
          <w:b/>
          <w:bCs/>
          <w:sz w:val="24"/>
          <w:szCs w:val="24"/>
        </w:rPr>
      </w:pPr>
    </w:p>
    <w:p w:rsidR="00075153" w:rsidRPr="00051976" w:rsidRDefault="00075153" w:rsidP="00075153">
      <w:pPr>
        <w:spacing w:after="0" w:line="264" w:lineRule="atLeast"/>
        <w:ind w:left="567" w:hanging="567"/>
        <w:jc w:val="both"/>
        <w:rPr>
          <w:rFonts w:ascii="Times New Roman" w:hAnsi="Times New Roman" w:cs="Times New Roman"/>
          <w:b/>
          <w:bCs/>
          <w:sz w:val="24"/>
          <w:szCs w:val="24"/>
        </w:rPr>
      </w:pPr>
    </w:p>
    <w:p w:rsidR="008E5927" w:rsidRPr="00051976" w:rsidRDefault="00524ADD" w:rsidP="00075153">
      <w:pPr>
        <w:spacing w:after="120" w:line="264" w:lineRule="atLeast"/>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8E5927" w:rsidRPr="00051976">
        <w:rPr>
          <w:rFonts w:ascii="Times New Roman" w:hAnsi="Times New Roman" w:cs="Times New Roman"/>
          <w:sz w:val="24"/>
          <w:szCs w:val="24"/>
        </w:rPr>
        <w:t>Práca sa bude zaoberať podstatou, druhmi, dôvodmi a následkami neplatnosti právnej úpravy. Práca sa taktiež zameria na kritický rozbor a na nedostatky súčasnej právnej úpravy.</w:t>
      </w:r>
    </w:p>
    <w:p w:rsidR="00075153" w:rsidRPr="00051976" w:rsidRDefault="00075153" w:rsidP="00075153">
      <w:pPr>
        <w:spacing w:after="120" w:line="264" w:lineRule="atLeast"/>
        <w:jc w:val="both"/>
        <w:rPr>
          <w:rFonts w:ascii="Times New Roman" w:hAnsi="Times New Roman" w:cs="Times New Roman"/>
          <w:sz w:val="24"/>
          <w:szCs w:val="24"/>
        </w:rPr>
      </w:pPr>
      <w:r w:rsidRPr="00051976">
        <w:rPr>
          <w:rFonts w:ascii="Times New Roman" w:hAnsi="Times New Roman" w:cs="Times New Roman"/>
          <w:sz w:val="24"/>
          <w:szCs w:val="24"/>
        </w:rPr>
        <w:t xml:space="preserve">Autor práce: Štefan </w:t>
      </w:r>
      <w:proofErr w:type="spellStart"/>
      <w:r w:rsidRPr="00051976">
        <w:rPr>
          <w:rFonts w:ascii="Times New Roman" w:hAnsi="Times New Roman" w:cs="Times New Roman"/>
          <w:sz w:val="24"/>
          <w:szCs w:val="24"/>
        </w:rPr>
        <w:t>Ocilka</w:t>
      </w:r>
      <w:proofErr w:type="spellEnd"/>
      <w:r w:rsidRPr="00051976">
        <w:rPr>
          <w:rFonts w:ascii="Times New Roman" w:hAnsi="Times New Roman" w:cs="Times New Roman"/>
          <w:sz w:val="24"/>
          <w:szCs w:val="24"/>
        </w:rPr>
        <w:t xml:space="preserve"> </w:t>
      </w:r>
    </w:p>
    <w:p w:rsidR="00075153" w:rsidRPr="00051976" w:rsidRDefault="00075153" w:rsidP="00075153">
      <w:pPr>
        <w:spacing w:after="120" w:line="264" w:lineRule="atLeast"/>
        <w:jc w:val="both"/>
        <w:rPr>
          <w:rFonts w:ascii="Times New Roman" w:hAnsi="Times New Roman" w:cs="Times New Roman"/>
          <w:sz w:val="24"/>
          <w:szCs w:val="24"/>
        </w:rPr>
      </w:pPr>
    </w:p>
    <w:p w:rsidR="00075153" w:rsidRPr="00051976" w:rsidRDefault="00075153" w:rsidP="00075153">
      <w:pPr>
        <w:spacing w:after="120" w:line="264" w:lineRule="atLeast"/>
        <w:jc w:val="both"/>
        <w:rPr>
          <w:rFonts w:ascii="Times New Roman" w:hAnsi="Times New Roman" w:cs="Times New Roman"/>
          <w:b/>
          <w:i/>
          <w:color w:val="FF0000"/>
          <w:sz w:val="24"/>
          <w:szCs w:val="24"/>
          <w:u w:val="single"/>
        </w:rPr>
      </w:pPr>
      <w:r w:rsidRPr="00051976">
        <w:rPr>
          <w:rFonts w:ascii="Times New Roman" w:hAnsi="Times New Roman" w:cs="Times New Roman"/>
          <w:b/>
          <w:i/>
          <w:color w:val="FF0000"/>
          <w:sz w:val="24"/>
          <w:szCs w:val="24"/>
          <w:u w:val="single"/>
        </w:rPr>
        <w:t>Neobsadené diplomové práce (voľné):</w:t>
      </w:r>
    </w:p>
    <w:p w:rsidR="00075153" w:rsidRPr="00051976" w:rsidRDefault="008E5927" w:rsidP="00B336EA">
      <w:pPr>
        <w:pStyle w:val="Odsekzoznamu"/>
        <w:numPr>
          <w:ilvl w:val="0"/>
          <w:numId w:val="30"/>
        </w:numPr>
        <w:spacing w:after="0" w:line="264" w:lineRule="atLeast"/>
        <w:ind w:left="426" w:hanging="426"/>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 xml:space="preserve">Odvolanie darovania </w:t>
      </w:r>
    </w:p>
    <w:p w:rsidR="008E5927" w:rsidRPr="00051976" w:rsidRDefault="008E5927" w:rsidP="00524ADD">
      <w:pPr>
        <w:spacing w:after="0" w:line="264" w:lineRule="atLeast"/>
        <w:ind w:left="426" w:hanging="426"/>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Withdrawal</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donation</w:t>
      </w:r>
      <w:proofErr w:type="spellEnd"/>
    </w:p>
    <w:p w:rsidR="00075153" w:rsidRPr="00051976" w:rsidRDefault="00075153" w:rsidP="00075153">
      <w:pPr>
        <w:spacing w:after="120" w:line="264" w:lineRule="atLeast"/>
        <w:ind w:left="720"/>
        <w:jc w:val="both"/>
        <w:rPr>
          <w:rFonts w:ascii="Times New Roman" w:hAnsi="Times New Roman" w:cs="Times New Roman"/>
          <w:b/>
          <w:bCs/>
          <w:color w:val="FF0000"/>
          <w:sz w:val="24"/>
          <w:szCs w:val="24"/>
        </w:rPr>
      </w:pPr>
    </w:p>
    <w:p w:rsidR="008E5927" w:rsidRPr="00051976" w:rsidRDefault="00D732AC" w:rsidP="00075153">
      <w:pPr>
        <w:spacing w:after="120" w:line="264" w:lineRule="atLeast"/>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w:t>
      </w:r>
      <w:r w:rsidR="008E5927" w:rsidRPr="00051976">
        <w:rPr>
          <w:rFonts w:ascii="Times New Roman" w:hAnsi="Times New Roman" w:cs="Times New Roman"/>
          <w:color w:val="FF0000"/>
          <w:sz w:val="24"/>
          <w:szCs w:val="24"/>
        </w:rPr>
        <w:t xml:space="preserve">Práca sa bude venovať dôvodom odvolania darovania, ako aj otázke, či je právo odvolať darovanie osobné, akým spôsobom má byť uplatnené a ako sa prejavuje v procesnoprávnej rovine, teda v otázke, ako má byť formulovaný petit žaloby. V neposlednom rade sa práca bude venovať otázke, či má odvolanie darovania účinky ex </w:t>
      </w:r>
      <w:proofErr w:type="spellStart"/>
      <w:r w:rsidR="008E5927" w:rsidRPr="00051976">
        <w:rPr>
          <w:rFonts w:ascii="Times New Roman" w:hAnsi="Times New Roman" w:cs="Times New Roman"/>
          <w:color w:val="FF0000"/>
          <w:sz w:val="24"/>
          <w:szCs w:val="24"/>
        </w:rPr>
        <w:t>nunc</w:t>
      </w:r>
      <w:proofErr w:type="spellEnd"/>
      <w:r w:rsidR="008E5927" w:rsidRPr="00051976">
        <w:rPr>
          <w:rFonts w:ascii="Times New Roman" w:hAnsi="Times New Roman" w:cs="Times New Roman"/>
          <w:color w:val="FF0000"/>
          <w:sz w:val="24"/>
          <w:szCs w:val="24"/>
        </w:rPr>
        <w:t xml:space="preserve"> alebo ex </w:t>
      </w:r>
      <w:proofErr w:type="spellStart"/>
      <w:r w:rsidR="008E5927" w:rsidRPr="00051976">
        <w:rPr>
          <w:rFonts w:ascii="Times New Roman" w:hAnsi="Times New Roman" w:cs="Times New Roman"/>
          <w:color w:val="FF0000"/>
          <w:sz w:val="24"/>
          <w:szCs w:val="24"/>
        </w:rPr>
        <w:t>tunc</w:t>
      </w:r>
      <w:proofErr w:type="spellEnd"/>
      <w:r w:rsidR="008E5927" w:rsidRPr="00051976">
        <w:rPr>
          <w:rFonts w:ascii="Times New Roman" w:hAnsi="Times New Roman" w:cs="Times New Roman"/>
          <w:color w:val="FF0000"/>
          <w:sz w:val="24"/>
          <w:szCs w:val="24"/>
        </w:rPr>
        <w:t xml:space="preserve">, resp. či má len obligačné alebo aj </w:t>
      </w:r>
      <w:proofErr w:type="spellStart"/>
      <w:r w:rsidR="008E5927" w:rsidRPr="00051976">
        <w:rPr>
          <w:rFonts w:ascii="Times New Roman" w:hAnsi="Times New Roman" w:cs="Times New Roman"/>
          <w:color w:val="FF0000"/>
          <w:sz w:val="24"/>
          <w:szCs w:val="24"/>
        </w:rPr>
        <w:t>vecnoprávne</w:t>
      </w:r>
      <w:proofErr w:type="spellEnd"/>
      <w:r w:rsidR="008E5927" w:rsidRPr="00051976">
        <w:rPr>
          <w:rFonts w:ascii="Times New Roman" w:hAnsi="Times New Roman" w:cs="Times New Roman"/>
          <w:color w:val="FF0000"/>
          <w:sz w:val="24"/>
          <w:szCs w:val="24"/>
        </w:rPr>
        <w:t xml:space="preserve"> účinky.</w:t>
      </w:r>
    </w:p>
    <w:p w:rsidR="008E5927" w:rsidRPr="00051976" w:rsidRDefault="00524ADD" w:rsidP="00524ADD">
      <w:pPr>
        <w:spacing w:after="120" w:line="264" w:lineRule="atLeast"/>
        <w:jc w:val="both"/>
        <w:rPr>
          <w:rFonts w:ascii="Times New Roman" w:hAnsi="Times New Roman" w:cs="Times New Roman"/>
          <w:b/>
          <w:sz w:val="24"/>
          <w:szCs w:val="24"/>
        </w:rPr>
      </w:pPr>
      <w:r w:rsidRPr="00051976">
        <w:rPr>
          <w:rFonts w:ascii="Times New Roman" w:hAnsi="Times New Roman" w:cs="Times New Roman"/>
          <w:b/>
          <w:sz w:val="24"/>
          <w:szCs w:val="24"/>
        </w:rPr>
        <w:t>***************************************************************************</w:t>
      </w:r>
    </w:p>
    <w:p w:rsidR="00343433" w:rsidRPr="00051976" w:rsidRDefault="00343433" w:rsidP="00343433">
      <w:pPr>
        <w:pStyle w:val="Normlnywebov"/>
        <w:jc w:val="both"/>
        <w:rPr>
          <w:b/>
          <w:bCs/>
          <w:sz w:val="28"/>
          <w:szCs w:val="28"/>
          <w:u w:val="single"/>
        </w:rPr>
      </w:pPr>
      <w:r w:rsidRPr="00051976">
        <w:rPr>
          <w:b/>
          <w:bCs/>
          <w:sz w:val="28"/>
          <w:szCs w:val="28"/>
          <w:u w:val="single"/>
        </w:rPr>
        <w:t>Mgr. Peter Mészáros, PhD. </w:t>
      </w:r>
    </w:p>
    <w:p w:rsidR="0045013B" w:rsidRPr="00051976" w:rsidRDefault="0045013B" w:rsidP="0045013B">
      <w:pPr>
        <w:jc w:val="both"/>
        <w:rPr>
          <w:rFonts w:ascii="Times New Roman" w:hAnsi="Times New Roman" w:cs="Times New Roman"/>
          <w:b/>
          <w:bCs/>
          <w:i/>
          <w:sz w:val="24"/>
          <w:szCs w:val="24"/>
          <w:u w:val="single"/>
        </w:rPr>
      </w:pPr>
      <w:r w:rsidRPr="00051976">
        <w:rPr>
          <w:rFonts w:ascii="Times New Roman" w:hAnsi="Times New Roman" w:cs="Times New Roman"/>
          <w:b/>
          <w:bCs/>
          <w:i/>
          <w:sz w:val="24"/>
          <w:szCs w:val="24"/>
          <w:u w:val="single"/>
        </w:rPr>
        <w:t>Obsadené bakalárske práce:</w:t>
      </w:r>
    </w:p>
    <w:p w:rsidR="00DB325E" w:rsidRPr="00051976" w:rsidRDefault="00DB325E" w:rsidP="0045013B">
      <w:pPr>
        <w:jc w:val="both"/>
        <w:rPr>
          <w:rFonts w:ascii="Times New Roman" w:hAnsi="Times New Roman" w:cs="Times New Roman"/>
          <w:b/>
          <w:bCs/>
          <w:i/>
          <w:sz w:val="24"/>
          <w:szCs w:val="24"/>
          <w:u w:val="single"/>
        </w:rPr>
      </w:pPr>
    </w:p>
    <w:p w:rsidR="0045013B" w:rsidRPr="00051976" w:rsidRDefault="0045013B" w:rsidP="0045013B">
      <w:pPr>
        <w:pStyle w:val="Odsekzoznamu"/>
        <w:numPr>
          <w:ilvl w:val="0"/>
          <w:numId w:val="35"/>
        </w:numPr>
        <w:spacing w:after="0" w:line="240" w:lineRule="auto"/>
        <w:ind w:left="0" w:firstLine="0"/>
        <w:jc w:val="both"/>
        <w:rPr>
          <w:rFonts w:ascii="Times New Roman" w:hAnsi="Times New Roman" w:cs="Times New Roman"/>
          <w:b/>
          <w:color w:val="000000"/>
          <w:sz w:val="24"/>
          <w:szCs w:val="24"/>
          <w:shd w:val="clear" w:color="auto" w:fill="FFFFFF"/>
        </w:rPr>
      </w:pPr>
      <w:r w:rsidRPr="00051976">
        <w:rPr>
          <w:rFonts w:ascii="Times New Roman" w:hAnsi="Times New Roman" w:cs="Times New Roman"/>
          <w:b/>
          <w:color w:val="000000"/>
          <w:sz w:val="24"/>
          <w:szCs w:val="24"/>
          <w:shd w:val="clear" w:color="auto" w:fill="FFFFFF"/>
        </w:rPr>
        <w:t>Všeobecné obchodné podmienky ako nástroj pri uzatváraní spotrebiteľských zmlúv online</w:t>
      </w:r>
    </w:p>
    <w:p w:rsidR="0045013B" w:rsidRPr="00051976" w:rsidRDefault="0045013B" w:rsidP="0045013B">
      <w:pPr>
        <w:spacing w:after="0" w:line="240" w:lineRule="auto"/>
        <w:jc w:val="both"/>
        <w:rPr>
          <w:rFonts w:ascii="Times New Roman" w:hAnsi="Times New Roman" w:cs="Times New Roman"/>
          <w:b/>
          <w:color w:val="000000"/>
          <w:sz w:val="24"/>
          <w:szCs w:val="24"/>
          <w:shd w:val="clear" w:color="auto" w:fill="FFFFFF"/>
        </w:rPr>
      </w:pPr>
      <w:r w:rsidRPr="00051976">
        <w:rPr>
          <w:rFonts w:ascii="Times New Roman" w:hAnsi="Times New Roman" w:cs="Times New Roman"/>
          <w:b/>
          <w:color w:val="000000"/>
          <w:sz w:val="24"/>
          <w:szCs w:val="24"/>
          <w:shd w:val="clear" w:color="auto" w:fill="FFFFFF"/>
        </w:rPr>
        <w:t xml:space="preserve">General </w:t>
      </w:r>
      <w:proofErr w:type="spellStart"/>
      <w:r w:rsidRPr="00051976">
        <w:rPr>
          <w:rFonts w:ascii="Times New Roman" w:hAnsi="Times New Roman" w:cs="Times New Roman"/>
          <w:b/>
          <w:color w:val="000000"/>
          <w:sz w:val="24"/>
          <w:szCs w:val="24"/>
          <w:shd w:val="clear" w:color="auto" w:fill="FFFFFF"/>
        </w:rPr>
        <w:t>terms</w:t>
      </w:r>
      <w:proofErr w:type="spellEnd"/>
      <w:r w:rsidRPr="00051976">
        <w:rPr>
          <w:rFonts w:ascii="Times New Roman" w:hAnsi="Times New Roman" w:cs="Times New Roman"/>
          <w:b/>
          <w:color w:val="000000"/>
          <w:sz w:val="24"/>
          <w:szCs w:val="24"/>
          <w:shd w:val="clear" w:color="auto" w:fill="FFFFFF"/>
        </w:rPr>
        <w:t xml:space="preserve"> and </w:t>
      </w:r>
      <w:proofErr w:type="spellStart"/>
      <w:r w:rsidRPr="00051976">
        <w:rPr>
          <w:rFonts w:ascii="Times New Roman" w:hAnsi="Times New Roman" w:cs="Times New Roman"/>
          <w:b/>
          <w:color w:val="000000"/>
          <w:sz w:val="24"/>
          <w:szCs w:val="24"/>
          <w:shd w:val="clear" w:color="auto" w:fill="FFFFFF"/>
        </w:rPr>
        <w:t>conditions</w:t>
      </w:r>
      <w:proofErr w:type="spellEnd"/>
      <w:r w:rsidRPr="00051976">
        <w:rPr>
          <w:rFonts w:ascii="Times New Roman" w:hAnsi="Times New Roman" w:cs="Times New Roman"/>
          <w:b/>
          <w:color w:val="000000"/>
          <w:sz w:val="24"/>
          <w:szCs w:val="24"/>
          <w:shd w:val="clear" w:color="auto" w:fill="FFFFFF"/>
        </w:rPr>
        <w:t xml:space="preserve"> as a </w:t>
      </w:r>
      <w:proofErr w:type="spellStart"/>
      <w:r w:rsidRPr="00051976">
        <w:rPr>
          <w:rFonts w:ascii="Times New Roman" w:hAnsi="Times New Roman" w:cs="Times New Roman"/>
          <w:b/>
          <w:color w:val="000000"/>
          <w:sz w:val="24"/>
          <w:szCs w:val="24"/>
          <w:shd w:val="clear" w:color="auto" w:fill="FFFFFF"/>
        </w:rPr>
        <w:t>tool</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for</w:t>
      </w:r>
      <w:proofErr w:type="spellEnd"/>
      <w:r w:rsidRPr="00051976">
        <w:rPr>
          <w:rFonts w:ascii="Times New Roman" w:hAnsi="Times New Roman" w:cs="Times New Roman"/>
          <w:b/>
          <w:color w:val="000000"/>
          <w:sz w:val="24"/>
          <w:szCs w:val="24"/>
          <w:shd w:val="clear" w:color="auto" w:fill="FFFFFF"/>
        </w:rPr>
        <w:t xml:space="preserve"> online </w:t>
      </w:r>
      <w:proofErr w:type="spellStart"/>
      <w:r w:rsidRPr="00051976">
        <w:rPr>
          <w:rFonts w:ascii="Times New Roman" w:hAnsi="Times New Roman" w:cs="Times New Roman"/>
          <w:b/>
          <w:color w:val="000000"/>
          <w:sz w:val="24"/>
          <w:szCs w:val="24"/>
          <w:shd w:val="clear" w:color="auto" w:fill="FFFFFF"/>
        </w:rPr>
        <w:t>consumer</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contracts</w:t>
      </w:r>
      <w:proofErr w:type="spellEnd"/>
    </w:p>
    <w:p w:rsidR="0045013B" w:rsidRPr="00051976" w:rsidRDefault="0045013B" w:rsidP="0045013B">
      <w:pPr>
        <w:spacing w:after="0" w:line="240" w:lineRule="auto"/>
        <w:jc w:val="both"/>
        <w:rPr>
          <w:rFonts w:ascii="Times New Roman" w:hAnsi="Times New Roman" w:cs="Times New Roman"/>
          <w:b/>
          <w:color w:val="000000"/>
          <w:sz w:val="24"/>
          <w:szCs w:val="24"/>
          <w:shd w:val="clear" w:color="auto" w:fill="FFFFFF"/>
        </w:rPr>
      </w:pPr>
    </w:p>
    <w:p w:rsidR="0045013B" w:rsidRPr="00051976" w:rsidRDefault="0045013B" w:rsidP="0045013B">
      <w:pPr>
        <w:jc w:val="both"/>
        <w:rPr>
          <w:rFonts w:ascii="Times New Roman" w:hAnsi="Times New Roman" w:cs="Times New Roman"/>
          <w:color w:val="000000"/>
          <w:sz w:val="24"/>
          <w:szCs w:val="24"/>
          <w:shd w:val="clear" w:color="auto" w:fill="FFFFFF"/>
        </w:rPr>
      </w:pPr>
      <w:r w:rsidRPr="00051976">
        <w:rPr>
          <w:rFonts w:ascii="Times New Roman" w:hAnsi="Times New Roman" w:cs="Times New Roman"/>
          <w:color w:val="000000"/>
          <w:sz w:val="24"/>
          <w:szCs w:val="24"/>
          <w:shd w:val="clear" w:color="auto" w:fill="FFFFFF"/>
        </w:rPr>
        <w:lastRenderedPageBreak/>
        <w:t xml:space="preserve">Anotácia: Spotrebiteľské zmluvy sa často uzatvárajú v online priestore. Na tom základe je potrebné pri kontrahovaní zohľadniť nielen všeobecnú právnu úpravu, ale aj osobitosti vyplývajú z dištančného kontrahovania. </w:t>
      </w:r>
      <w:proofErr w:type="spellStart"/>
      <w:r w:rsidRPr="00051976">
        <w:rPr>
          <w:rFonts w:ascii="Times New Roman" w:hAnsi="Times New Roman" w:cs="Times New Roman"/>
          <w:color w:val="000000"/>
          <w:sz w:val="24"/>
          <w:szCs w:val="24"/>
          <w:shd w:val="clear" w:color="auto" w:fill="FFFFFF"/>
        </w:rPr>
        <w:t>Zmluvotvorba</w:t>
      </w:r>
      <w:proofErr w:type="spellEnd"/>
      <w:r w:rsidRPr="00051976">
        <w:rPr>
          <w:rFonts w:ascii="Times New Roman" w:hAnsi="Times New Roman" w:cs="Times New Roman"/>
          <w:color w:val="000000"/>
          <w:sz w:val="24"/>
          <w:szCs w:val="24"/>
          <w:shd w:val="clear" w:color="auto" w:fill="FFFFFF"/>
        </w:rPr>
        <w:t xml:space="preserve"> je čo do technickej stránky jednoduchá, keď „pár klikov“ postačuje k uzatvoreniu zmluvy, pričom výslovne sú riešené bazálne otázky – kto s kým, čo a za koľko. Zmluvný obsah však takto úzko vymedzený nie je, preto viaceré podstatné náležitosti sú uvedené vo všeobecných obchodných podmienkach. V záverečnej práci budú riešené aj tieto otázky: inkorporácia všeobecných zmluvných podmienok z pohľadu zákona, a rozhodovacej praxe, okamih vzniku zmluvy pri online kontrahovaní, limity obsahu všeobecných obchodných podmienok.</w:t>
      </w: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color w:val="000000"/>
          <w:sz w:val="24"/>
          <w:szCs w:val="24"/>
          <w:shd w:val="clear" w:color="auto" w:fill="FFFFFF"/>
        </w:rPr>
        <w:t>Autorka práce:</w:t>
      </w:r>
      <w:r w:rsidRPr="00051976">
        <w:rPr>
          <w:rFonts w:ascii="Times New Roman" w:hAnsi="Times New Roman" w:cs="Times New Roman"/>
          <w:sz w:val="24"/>
          <w:szCs w:val="24"/>
        </w:rPr>
        <w:t xml:space="preserve"> Tatiana </w:t>
      </w:r>
      <w:proofErr w:type="spellStart"/>
      <w:r w:rsidRPr="00051976">
        <w:rPr>
          <w:rFonts w:ascii="Times New Roman" w:hAnsi="Times New Roman" w:cs="Times New Roman"/>
          <w:sz w:val="24"/>
          <w:szCs w:val="24"/>
        </w:rPr>
        <w:t>Izraelová</w:t>
      </w:r>
      <w:proofErr w:type="spellEnd"/>
    </w:p>
    <w:p w:rsidR="0045013B" w:rsidRPr="00051976" w:rsidRDefault="0045013B" w:rsidP="0045013B">
      <w:pPr>
        <w:jc w:val="both"/>
        <w:rPr>
          <w:rFonts w:ascii="Times New Roman" w:hAnsi="Times New Roman" w:cs="Times New Roman"/>
          <w:sz w:val="24"/>
          <w:szCs w:val="24"/>
        </w:rPr>
      </w:pPr>
    </w:p>
    <w:p w:rsidR="0045013B" w:rsidRPr="00051976" w:rsidRDefault="0045013B" w:rsidP="0045013B">
      <w:pPr>
        <w:pStyle w:val="Odsekzoznamu"/>
        <w:numPr>
          <w:ilvl w:val="0"/>
          <w:numId w:val="35"/>
        </w:numPr>
        <w:spacing w:after="0"/>
        <w:ind w:left="0" w:firstLine="0"/>
        <w:jc w:val="both"/>
        <w:rPr>
          <w:rFonts w:ascii="Times New Roman" w:hAnsi="Times New Roman" w:cs="Times New Roman"/>
          <w:b/>
          <w:sz w:val="24"/>
          <w:szCs w:val="24"/>
        </w:rPr>
      </w:pPr>
      <w:r w:rsidRPr="00051976">
        <w:rPr>
          <w:rFonts w:ascii="Times New Roman" w:hAnsi="Times New Roman" w:cs="Times New Roman"/>
          <w:b/>
          <w:sz w:val="24"/>
          <w:szCs w:val="24"/>
        </w:rPr>
        <w:t>Určenie otcovstva</w:t>
      </w:r>
    </w:p>
    <w:p w:rsidR="0045013B" w:rsidRPr="00051976" w:rsidRDefault="0045013B" w:rsidP="0045013B">
      <w:pPr>
        <w:spacing w:after="0"/>
        <w:jc w:val="both"/>
        <w:rPr>
          <w:rFonts w:ascii="Times New Roman" w:hAnsi="Times New Roman" w:cs="Times New Roman"/>
          <w:b/>
          <w:sz w:val="24"/>
          <w:szCs w:val="24"/>
        </w:rPr>
      </w:pPr>
      <w:r w:rsidRPr="00051976">
        <w:rPr>
          <w:rFonts w:ascii="Times New Roman" w:hAnsi="Times New Roman" w:cs="Times New Roman"/>
          <w:b/>
          <w:sz w:val="24"/>
          <w:szCs w:val="24"/>
        </w:rPr>
        <w:t xml:space="preserve">Paternity </w:t>
      </w:r>
      <w:proofErr w:type="spellStart"/>
      <w:r w:rsidRPr="00051976">
        <w:rPr>
          <w:rFonts w:ascii="Times New Roman" w:hAnsi="Times New Roman" w:cs="Times New Roman"/>
          <w:b/>
          <w:sz w:val="24"/>
          <w:szCs w:val="24"/>
        </w:rPr>
        <w:t>establishment</w:t>
      </w:r>
      <w:proofErr w:type="spellEnd"/>
    </w:p>
    <w:p w:rsidR="0045013B" w:rsidRPr="00051976" w:rsidRDefault="0045013B" w:rsidP="0045013B">
      <w:pPr>
        <w:spacing w:after="0"/>
        <w:jc w:val="both"/>
        <w:rPr>
          <w:rFonts w:ascii="Times New Roman" w:hAnsi="Times New Roman" w:cs="Times New Roman"/>
          <w:b/>
          <w:sz w:val="24"/>
          <w:szCs w:val="24"/>
        </w:rPr>
      </w:pP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color w:val="000000"/>
          <w:sz w:val="24"/>
          <w:szCs w:val="24"/>
          <w:shd w:val="clear" w:color="auto" w:fill="FFFFFF"/>
        </w:rPr>
        <w:t>Anotácia</w:t>
      </w:r>
      <w:r w:rsidRPr="00051976">
        <w:rPr>
          <w:rFonts w:ascii="Times New Roman" w:hAnsi="Times New Roman" w:cs="Times New Roman"/>
          <w:sz w:val="24"/>
          <w:szCs w:val="24"/>
        </w:rPr>
        <w:t xml:space="preserve">: Základná právna regulácia určenia otcovstva je historicky dopĺňaná závermi súvisiacej rozhodovacej praxe. V záverečnej práci bude kladený akcent popri analýze aktuálne účinnej úpravy aj na dôvody jej zmeny za obdobie posledných 30 rokov a tiež na závery rozhodovacej praxe súdov v predmetnej oblasti. </w:t>
      </w: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sz w:val="24"/>
          <w:szCs w:val="24"/>
        </w:rPr>
        <w:t>Autorka práce: Szabová Ivana</w:t>
      </w:r>
    </w:p>
    <w:p w:rsidR="0045013B" w:rsidRPr="00051976" w:rsidRDefault="0045013B" w:rsidP="0045013B">
      <w:pPr>
        <w:jc w:val="both"/>
        <w:rPr>
          <w:rFonts w:ascii="Times New Roman" w:hAnsi="Times New Roman" w:cs="Times New Roman"/>
          <w:i/>
          <w:sz w:val="24"/>
          <w:szCs w:val="24"/>
          <w:u w:val="single"/>
        </w:rPr>
      </w:pPr>
      <w:r w:rsidRPr="00051976">
        <w:rPr>
          <w:rFonts w:ascii="Times New Roman" w:hAnsi="Times New Roman" w:cs="Times New Roman"/>
          <w:b/>
          <w:bCs/>
          <w:i/>
          <w:sz w:val="24"/>
          <w:szCs w:val="24"/>
          <w:u w:val="single"/>
        </w:rPr>
        <w:t>Obsadené diplomové práce:</w:t>
      </w:r>
    </w:p>
    <w:p w:rsidR="0045013B" w:rsidRPr="00051976" w:rsidRDefault="0045013B" w:rsidP="0045013B">
      <w:pPr>
        <w:jc w:val="both"/>
        <w:rPr>
          <w:rFonts w:ascii="Times New Roman" w:hAnsi="Times New Roman" w:cs="Times New Roman"/>
          <w:sz w:val="24"/>
          <w:szCs w:val="24"/>
        </w:rPr>
      </w:pPr>
    </w:p>
    <w:p w:rsidR="0045013B" w:rsidRPr="00051976" w:rsidRDefault="0045013B" w:rsidP="0045013B">
      <w:pPr>
        <w:pStyle w:val="Odsekzoznamu"/>
        <w:numPr>
          <w:ilvl w:val="0"/>
          <w:numId w:val="36"/>
        </w:numPr>
        <w:spacing w:after="0" w:line="240" w:lineRule="auto"/>
        <w:ind w:left="0" w:firstLine="0"/>
        <w:jc w:val="both"/>
        <w:rPr>
          <w:rFonts w:ascii="Times New Roman" w:hAnsi="Times New Roman" w:cs="Times New Roman"/>
          <w:b/>
          <w:sz w:val="24"/>
          <w:szCs w:val="24"/>
        </w:rPr>
      </w:pPr>
      <w:r w:rsidRPr="00051976">
        <w:rPr>
          <w:rFonts w:ascii="Times New Roman" w:hAnsi="Times New Roman" w:cs="Times New Roman"/>
          <w:b/>
          <w:sz w:val="24"/>
          <w:szCs w:val="24"/>
        </w:rPr>
        <w:t>Manželstvo a rozvod ako spôsob jeho skončenia v kontexte rozhodovacej praxe súdov</w:t>
      </w:r>
    </w:p>
    <w:p w:rsidR="0045013B" w:rsidRPr="00051976" w:rsidRDefault="0045013B" w:rsidP="0045013B">
      <w:pPr>
        <w:spacing w:after="0" w:line="240" w:lineRule="auto"/>
        <w:jc w:val="both"/>
        <w:rPr>
          <w:rFonts w:ascii="Times New Roman" w:hAnsi="Times New Roman" w:cs="Times New Roman"/>
          <w:b/>
          <w:sz w:val="24"/>
          <w:szCs w:val="24"/>
        </w:rPr>
      </w:pPr>
      <w:proofErr w:type="spellStart"/>
      <w:r w:rsidRPr="00051976">
        <w:rPr>
          <w:rFonts w:ascii="Times New Roman" w:hAnsi="Times New Roman" w:cs="Times New Roman"/>
          <w:b/>
          <w:sz w:val="24"/>
          <w:szCs w:val="24"/>
        </w:rPr>
        <w:t>Marriage</w:t>
      </w:r>
      <w:proofErr w:type="spellEnd"/>
      <w:r w:rsidRPr="00051976">
        <w:rPr>
          <w:rFonts w:ascii="Times New Roman" w:hAnsi="Times New Roman" w:cs="Times New Roman"/>
          <w:b/>
          <w:sz w:val="24"/>
          <w:szCs w:val="24"/>
        </w:rPr>
        <w:t xml:space="preserve"> and </w:t>
      </w:r>
      <w:proofErr w:type="spellStart"/>
      <w:r w:rsidRPr="00051976">
        <w:rPr>
          <w:rFonts w:ascii="Times New Roman" w:hAnsi="Times New Roman" w:cs="Times New Roman"/>
          <w:b/>
          <w:sz w:val="24"/>
          <w:szCs w:val="24"/>
        </w:rPr>
        <w:t>divorce</w:t>
      </w:r>
      <w:proofErr w:type="spellEnd"/>
      <w:r w:rsidRPr="00051976">
        <w:rPr>
          <w:rFonts w:ascii="Times New Roman" w:hAnsi="Times New Roman" w:cs="Times New Roman"/>
          <w:b/>
          <w:sz w:val="24"/>
          <w:szCs w:val="24"/>
        </w:rPr>
        <w:t xml:space="preserve"> as a </w:t>
      </w:r>
      <w:proofErr w:type="spellStart"/>
      <w:r w:rsidRPr="00051976">
        <w:rPr>
          <w:rFonts w:ascii="Times New Roman" w:hAnsi="Times New Roman" w:cs="Times New Roman"/>
          <w:b/>
          <w:sz w:val="24"/>
          <w:szCs w:val="24"/>
        </w:rPr>
        <w:t>method</w:t>
      </w:r>
      <w:proofErr w:type="spellEnd"/>
      <w:r w:rsidRPr="00051976">
        <w:rPr>
          <w:rFonts w:ascii="Times New Roman" w:hAnsi="Times New Roman" w:cs="Times New Roman"/>
          <w:b/>
          <w:sz w:val="24"/>
          <w:szCs w:val="24"/>
        </w:rPr>
        <w:t xml:space="preserve"> of </w:t>
      </w:r>
      <w:proofErr w:type="spellStart"/>
      <w:r w:rsidRPr="00051976">
        <w:rPr>
          <w:rFonts w:ascii="Times New Roman" w:hAnsi="Times New Roman" w:cs="Times New Roman"/>
          <w:b/>
          <w:sz w:val="24"/>
          <w:szCs w:val="24"/>
        </w:rPr>
        <w:t>its</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termination</w:t>
      </w:r>
      <w:proofErr w:type="spellEnd"/>
      <w:r w:rsidRPr="00051976">
        <w:rPr>
          <w:rFonts w:ascii="Times New Roman" w:hAnsi="Times New Roman" w:cs="Times New Roman"/>
          <w:b/>
          <w:sz w:val="24"/>
          <w:szCs w:val="24"/>
        </w:rPr>
        <w:t xml:space="preserve"> in </w:t>
      </w:r>
      <w:proofErr w:type="spellStart"/>
      <w:r w:rsidRPr="00051976">
        <w:rPr>
          <w:rFonts w:ascii="Times New Roman" w:hAnsi="Times New Roman" w:cs="Times New Roman"/>
          <w:b/>
          <w:sz w:val="24"/>
          <w:szCs w:val="24"/>
        </w:rPr>
        <w:t>the</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context</w:t>
      </w:r>
      <w:proofErr w:type="spellEnd"/>
      <w:r w:rsidRPr="00051976">
        <w:rPr>
          <w:rFonts w:ascii="Times New Roman" w:hAnsi="Times New Roman" w:cs="Times New Roman"/>
          <w:b/>
          <w:sz w:val="24"/>
          <w:szCs w:val="24"/>
        </w:rPr>
        <w:t xml:space="preserve"> of </w:t>
      </w:r>
      <w:proofErr w:type="spellStart"/>
      <w:r w:rsidRPr="00051976">
        <w:rPr>
          <w:rFonts w:ascii="Times New Roman" w:hAnsi="Times New Roman" w:cs="Times New Roman"/>
          <w:b/>
          <w:sz w:val="24"/>
          <w:szCs w:val="24"/>
        </w:rPr>
        <w:t>the</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courts</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decision-making</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practice</w:t>
      </w:r>
      <w:proofErr w:type="spellEnd"/>
    </w:p>
    <w:p w:rsidR="0045013B" w:rsidRPr="00051976" w:rsidRDefault="0045013B" w:rsidP="0045013B">
      <w:pPr>
        <w:spacing w:after="0" w:line="240" w:lineRule="auto"/>
        <w:jc w:val="both"/>
        <w:rPr>
          <w:rFonts w:ascii="Times New Roman" w:hAnsi="Times New Roman" w:cs="Times New Roman"/>
          <w:b/>
          <w:sz w:val="24"/>
          <w:szCs w:val="24"/>
        </w:rPr>
      </w:pP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color w:val="000000"/>
          <w:sz w:val="24"/>
          <w:szCs w:val="24"/>
          <w:shd w:val="clear" w:color="auto" w:fill="FFFFFF"/>
        </w:rPr>
        <w:t>Anotácia</w:t>
      </w:r>
      <w:r w:rsidRPr="00051976">
        <w:rPr>
          <w:rFonts w:ascii="Times New Roman" w:hAnsi="Times New Roman" w:cs="Times New Roman"/>
          <w:sz w:val="24"/>
          <w:szCs w:val="24"/>
        </w:rPr>
        <w:t xml:space="preserve">: Vznik manželstva je nepomerne právne jednoduchší a rýchlejší proces než jeho zánik rozvodom. V diplomovej práci bude potrebné zaoberať sa otázkami, aké podmienky musia byť splnené na to, aby súd mohol manželstvo rozviesť, aké (podmienečne prítomné) iné otázky musia byť v rozsudku o rozvode manželstva riešené a ako sa s predmetnými otázkami </w:t>
      </w:r>
      <w:proofErr w:type="spellStart"/>
      <w:r w:rsidRPr="00051976">
        <w:rPr>
          <w:rFonts w:ascii="Times New Roman" w:hAnsi="Times New Roman" w:cs="Times New Roman"/>
          <w:sz w:val="24"/>
          <w:szCs w:val="24"/>
        </w:rPr>
        <w:t>vysporiadavajú</w:t>
      </w:r>
      <w:proofErr w:type="spellEnd"/>
      <w:r w:rsidRPr="00051976">
        <w:rPr>
          <w:rFonts w:ascii="Times New Roman" w:hAnsi="Times New Roman" w:cs="Times New Roman"/>
          <w:sz w:val="24"/>
          <w:szCs w:val="24"/>
        </w:rPr>
        <w:t xml:space="preserve"> súdy vo svojej rozhodovacej praxi.</w:t>
      </w: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Patrícia </w:t>
      </w:r>
      <w:proofErr w:type="spellStart"/>
      <w:r w:rsidRPr="00051976">
        <w:rPr>
          <w:rFonts w:ascii="Times New Roman" w:hAnsi="Times New Roman" w:cs="Times New Roman"/>
          <w:sz w:val="24"/>
          <w:szCs w:val="24"/>
        </w:rPr>
        <w:t>Jurenková</w:t>
      </w:r>
      <w:proofErr w:type="spellEnd"/>
    </w:p>
    <w:p w:rsidR="0045013B" w:rsidRPr="00051976" w:rsidRDefault="0045013B" w:rsidP="0045013B">
      <w:pPr>
        <w:jc w:val="both"/>
        <w:rPr>
          <w:rFonts w:ascii="Times New Roman" w:hAnsi="Times New Roman" w:cs="Times New Roman"/>
          <w:sz w:val="24"/>
          <w:szCs w:val="24"/>
        </w:rPr>
      </w:pPr>
    </w:p>
    <w:p w:rsidR="0045013B" w:rsidRPr="00051976" w:rsidRDefault="0045013B" w:rsidP="0045013B">
      <w:pPr>
        <w:pStyle w:val="Odsekzoznamu"/>
        <w:numPr>
          <w:ilvl w:val="0"/>
          <w:numId w:val="36"/>
        </w:numPr>
        <w:spacing w:after="0"/>
        <w:ind w:left="426" w:hanging="426"/>
        <w:jc w:val="both"/>
        <w:rPr>
          <w:rFonts w:ascii="Times New Roman" w:hAnsi="Times New Roman" w:cs="Times New Roman"/>
          <w:b/>
          <w:sz w:val="24"/>
          <w:szCs w:val="24"/>
        </w:rPr>
      </w:pPr>
      <w:r w:rsidRPr="00051976">
        <w:rPr>
          <w:rFonts w:ascii="Times New Roman" w:hAnsi="Times New Roman" w:cs="Times New Roman"/>
          <w:b/>
          <w:sz w:val="24"/>
          <w:szCs w:val="24"/>
        </w:rPr>
        <w:t>Fyzické trestanie v kontexte základných práv a slobôd dieťaťa</w:t>
      </w:r>
    </w:p>
    <w:p w:rsidR="0045013B" w:rsidRPr="00051976" w:rsidRDefault="0045013B" w:rsidP="0045013B">
      <w:pPr>
        <w:spacing w:after="0"/>
        <w:ind w:left="426" w:hanging="426"/>
        <w:jc w:val="both"/>
        <w:rPr>
          <w:rFonts w:ascii="Times New Roman" w:hAnsi="Times New Roman" w:cs="Times New Roman"/>
          <w:b/>
          <w:color w:val="000000"/>
          <w:sz w:val="24"/>
          <w:szCs w:val="24"/>
          <w:shd w:val="clear" w:color="auto" w:fill="FFFFFF"/>
        </w:rPr>
      </w:pPr>
      <w:proofErr w:type="spellStart"/>
      <w:r w:rsidRPr="00051976">
        <w:rPr>
          <w:rFonts w:ascii="Times New Roman" w:hAnsi="Times New Roman" w:cs="Times New Roman"/>
          <w:b/>
          <w:color w:val="000000"/>
          <w:sz w:val="24"/>
          <w:szCs w:val="24"/>
          <w:shd w:val="clear" w:color="auto" w:fill="FFFFFF"/>
        </w:rPr>
        <w:t>Physical</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punishment</w:t>
      </w:r>
      <w:proofErr w:type="spellEnd"/>
      <w:r w:rsidRPr="00051976">
        <w:rPr>
          <w:rFonts w:ascii="Times New Roman" w:hAnsi="Times New Roman" w:cs="Times New Roman"/>
          <w:b/>
          <w:color w:val="000000"/>
          <w:sz w:val="24"/>
          <w:szCs w:val="24"/>
          <w:shd w:val="clear" w:color="auto" w:fill="FFFFFF"/>
        </w:rPr>
        <w:t xml:space="preserve"> in </w:t>
      </w:r>
      <w:proofErr w:type="spellStart"/>
      <w:r w:rsidRPr="00051976">
        <w:rPr>
          <w:rFonts w:ascii="Times New Roman" w:hAnsi="Times New Roman" w:cs="Times New Roman"/>
          <w:b/>
          <w:color w:val="000000"/>
          <w:sz w:val="24"/>
          <w:szCs w:val="24"/>
          <w:shd w:val="clear" w:color="auto" w:fill="FFFFFF"/>
        </w:rPr>
        <w:t>the</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context</w:t>
      </w:r>
      <w:proofErr w:type="spellEnd"/>
      <w:r w:rsidRPr="00051976">
        <w:rPr>
          <w:rFonts w:ascii="Times New Roman" w:hAnsi="Times New Roman" w:cs="Times New Roman"/>
          <w:b/>
          <w:color w:val="000000"/>
          <w:sz w:val="24"/>
          <w:szCs w:val="24"/>
          <w:shd w:val="clear" w:color="auto" w:fill="FFFFFF"/>
        </w:rPr>
        <w:t xml:space="preserve"> of </w:t>
      </w:r>
      <w:proofErr w:type="spellStart"/>
      <w:r w:rsidRPr="00051976">
        <w:rPr>
          <w:rFonts w:ascii="Times New Roman" w:hAnsi="Times New Roman" w:cs="Times New Roman"/>
          <w:b/>
          <w:color w:val="000000"/>
          <w:sz w:val="24"/>
          <w:szCs w:val="24"/>
          <w:shd w:val="clear" w:color="auto" w:fill="FFFFFF"/>
        </w:rPr>
        <w:t>the</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fundamental</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rights</w:t>
      </w:r>
      <w:proofErr w:type="spellEnd"/>
      <w:r w:rsidRPr="00051976">
        <w:rPr>
          <w:rFonts w:ascii="Times New Roman" w:hAnsi="Times New Roman" w:cs="Times New Roman"/>
          <w:b/>
          <w:color w:val="000000"/>
          <w:sz w:val="24"/>
          <w:szCs w:val="24"/>
          <w:shd w:val="clear" w:color="auto" w:fill="FFFFFF"/>
        </w:rPr>
        <w:t xml:space="preserve"> and </w:t>
      </w:r>
      <w:proofErr w:type="spellStart"/>
      <w:r w:rsidRPr="00051976">
        <w:rPr>
          <w:rFonts w:ascii="Times New Roman" w:hAnsi="Times New Roman" w:cs="Times New Roman"/>
          <w:b/>
          <w:color w:val="000000"/>
          <w:sz w:val="24"/>
          <w:szCs w:val="24"/>
          <w:shd w:val="clear" w:color="auto" w:fill="FFFFFF"/>
        </w:rPr>
        <w:t>freedoms</w:t>
      </w:r>
      <w:proofErr w:type="spellEnd"/>
      <w:r w:rsidRPr="00051976">
        <w:rPr>
          <w:rFonts w:ascii="Times New Roman" w:hAnsi="Times New Roman" w:cs="Times New Roman"/>
          <w:b/>
          <w:color w:val="000000"/>
          <w:sz w:val="24"/>
          <w:szCs w:val="24"/>
          <w:shd w:val="clear" w:color="auto" w:fill="FFFFFF"/>
        </w:rPr>
        <w:t xml:space="preserve"> of </w:t>
      </w:r>
      <w:proofErr w:type="spellStart"/>
      <w:r w:rsidRPr="00051976">
        <w:rPr>
          <w:rFonts w:ascii="Times New Roman" w:hAnsi="Times New Roman" w:cs="Times New Roman"/>
          <w:b/>
          <w:color w:val="000000"/>
          <w:sz w:val="24"/>
          <w:szCs w:val="24"/>
          <w:shd w:val="clear" w:color="auto" w:fill="FFFFFF"/>
        </w:rPr>
        <w:t>the</w:t>
      </w:r>
      <w:proofErr w:type="spellEnd"/>
      <w:r w:rsidRPr="00051976">
        <w:rPr>
          <w:rFonts w:ascii="Times New Roman" w:hAnsi="Times New Roman" w:cs="Times New Roman"/>
          <w:b/>
          <w:color w:val="000000"/>
          <w:sz w:val="24"/>
          <w:szCs w:val="24"/>
          <w:shd w:val="clear" w:color="auto" w:fill="FFFFFF"/>
        </w:rPr>
        <w:t xml:space="preserve"> </w:t>
      </w:r>
      <w:proofErr w:type="spellStart"/>
      <w:r w:rsidRPr="00051976">
        <w:rPr>
          <w:rFonts w:ascii="Times New Roman" w:hAnsi="Times New Roman" w:cs="Times New Roman"/>
          <w:b/>
          <w:color w:val="000000"/>
          <w:sz w:val="24"/>
          <w:szCs w:val="24"/>
          <w:shd w:val="clear" w:color="auto" w:fill="FFFFFF"/>
        </w:rPr>
        <w:t>child</w:t>
      </w:r>
      <w:proofErr w:type="spellEnd"/>
    </w:p>
    <w:p w:rsidR="0045013B" w:rsidRPr="00051976" w:rsidRDefault="0045013B" w:rsidP="0045013B">
      <w:pPr>
        <w:spacing w:after="0"/>
        <w:jc w:val="both"/>
        <w:rPr>
          <w:rFonts w:ascii="Times New Roman" w:hAnsi="Times New Roman" w:cs="Times New Roman"/>
          <w:b/>
          <w:color w:val="000000"/>
          <w:sz w:val="24"/>
          <w:szCs w:val="24"/>
          <w:shd w:val="clear" w:color="auto" w:fill="FFFFFF"/>
        </w:rPr>
      </w:pPr>
    </w:p>
    <w:p w:rsidR="0045013B" w:rsidRPr="00051976" w:rsidRDefault="0045013B" w:rsidP="0045013B">
      <w:pPr>
        <w:jc w:val="both"/>
        <w:rPr>
          <w:rFonts w:ascii="Times New Roman" w:hAnsi="Times New Roman" w:cs="Times New Roman"/>
          <w:color w:val="000000"/>
          <w:sz w:val="24"/>
          <w:szCs w:val="24"/>
          <w:shd w:val="clear" w:color="auto" w:fill="FFFFFF"/>
        </w:rPr>
      </w:pPr>
      <w:r w:rsidRPr="00051976">
        <w:rPr>
          <w:rFonts w:ascii="Times New Roman" w:hAnsi="Times New Roman" w:cs="Times New Roman"/>
          <w:color w:val="000000"/>
          <w:sz w:val="24"/>
          <w:szCs w:val="24"/>
          <w:shd w:val="clear" w:color="auto" w:fill="FFFFFF"/>
        </w:rPr>
        <w:t>Anotácia</w:t>
      </w:r>
      <w:r w:rsidRPr="00051976">
        <w:rPr>
          <w:rFonts w:ascii="Times New Roman" w:hAnsi="Times New Roman" w:cs="Times New Roman"/>
          <w:sz w:val="24"/>
          <w:szCs w:val="24"/>
        </w:rPr>
        <w:t xml:space="preserve">: </w:t>
      </w:r>
      <w:r w:rsidRPr="00051976">
        <w:rPr>
          <w:rFonts w:ascii="Times New Roman" w:hAnsi="Times New Roman" w:cs="Times New Roman"/>
          <w:color w:val="000000"/>
          <w:sz w:val="24"/>
          <w:szCs w:val="24"/>
          <w:shd w:val="clear" w:color="auto" w:fill="FFFFFF"/>
        </w:rPr>
        <w:t xml:space="preserve">Základné práva dieťaťa predstavujú dôležitú parciálnu oblasť ochrany základných práv a ľudských slobôd, a to až tak výnimočne, že im je venovaná osobitná regulácia. Rovina fyzického trestania detí nie je vnímaná spoločnosťou jednotne. Právna úprava poskytuje naprieč svojím spektrom rozličné inštitúty a nástroje na to, aby fyzické tresty detí nemohli byť legitímne realizované, no otáznymi sa stávajú akési </w:t>
      </w:r>
      <w:r w:rsidRPr="00051976">
        <w:rPr>
          <w:rFonts w:ascii="Times New Roman" w:hAnsi="Times New Roman" w:cs="Times New Roman"/>
          <w:i/>
          <w:iCs/>
          <w:color w:val="000000"/>
          <w:sz w:val="24"/>
          <w:szCs w:val="24"/>
          <w:shd w:val="clear" w:color="auto" w:fill="FFFFFF"/>
        </w:rPr>
        <w:t>šedé miesta</w:t>
      </w:r>
      <w:r w:rsidRPr="00051976">
        <w:rPr>
          <w:rFonts w:ascii="Times New Roman" w:hAnsi="Times New Roman" w:cs="Times New Roman"/>
          <w:color w:val="000000"/>
          <w:sz w:val="24"/>
          <w:szCs w:val="24"/>
          <w:shd w:val="clear" w:color="auto" w:fill="FFFFFF"/>
        </w:rPr>
        <w:t xml:space="preserve">. Súdne autority naprieč svojím </w:t>
      </w:r>
      <w:r w:rsidRPr="00051976">
        <w:rPr>
          <w:rFonts w:ascii="Times New Roman" w:hAnsi="Times New Roman" w:cs="Times New Roman"/>
          <w:color w:val="000000"/>
          <w:sz w:val="24"/>
          <w:szCs w:val="24"/>
          <w:shd w:val="clear" w:color="auto" w:fill="FFFFFF"/>
        </w:rPr>
        <w:lastRenderedPageBreak/>
        <w:t>spektrom pravidelne riešia súvisiace právne otázky. Skôr poukazované základné body budú v diplomovej práci podrobne analyzované, spolu s ďalšími priamo súvisiacimi otázkami.</w:t>
      </w:r>
    </w:p>
    <w:p w:rsidR="0045013B" w:rsidRPr="00051976" w:rsidRDefault="00A715CE" w:rsidP="0045013B">
      <w:pPr>
        <w:jc w:val="both"/>
        <w:rPr>
          <w:rFonts w:ascii="Times New Roman" w:hAnsi="Times New Roman" w:cs="Times New Roman"/>
          <w:sz w:val="24"/>
          <w:szCs w:val="24"/>
        </w:rPr>
      </w:pPr>
      <w:r w:rsidRPr="00051976">
        <w:rPr>
          <w:rFonts w:ascii="Times New Roman" w:hAnsi="Times New Roman" w:cs="Times New Roman"/>
          <w:sz w:val="24"/>
          <w:szCs w:val="24"/>
        </w:rPr>
        <w:t xml:space="preserve">Autorka práce: </w:t>
      </w:r>
      <w:r w:rsidR="0045013B" w:rsidRPr="00051976">
        <w:rPr>
          <w:rFonts w:ascii="Times New Roman" w:hAnsi="Times New Roman" w:cs="Times New Roman"/>
          <w:sz w:val="24"/>
          <w:szCs w:val="24"/>
        </w:rPr>
        <w:t xml:space="preserve">Laura </w:t>
      </w:r>
      <w:proofErr w:type="spellStart"/>
      <w:r w:rsidR="0045013B" w:rsidRPr="00051976">
        <w:rPr>
          <w:rFonts w:ascii="Times New Roman" w:hAnsi="Times New Roman" w:cs="Times New Roman"/>
          <w:sz w:val="24"/>
          <w:szCs w:val="24"/>
        </w:rPr>
        <w:t>Zamboyová</w:t>
      </w:r>
      <w:proofErr w:type="spellEnd"/>
    </w:p>
    <w:p w:rsidR="0045013B" w:rsidRPr="00051976" w:rsidRDefault="0045013B" w:rsidP="0045013B">
      <w:pPr>
        <w:jc w:val="both"/>
        <w:rPr>
          <w:rFonts w:ascii="Times New Roman" w:hAnsi="Times New Roman" w:cs="Times New Roman"/>
          <w:color w:val="000000"/>
          <w:sz w:val="24"/>
          <w:szCs w:val="24"/>
          <w:shd w:val="clear" w:color="auto" w:fill="FFFFFF"/>
        </w:rPr>
      </w:pPr>
    </w:p>
    <w:p w:rsidR="0045013B" w:rsidRPr="00051976" w:rsidRDefault="0045013B" w:rsidP="0045013B">
      <w:pPr>
        <w:pStyle w:val="Odsekzoznamu"/>
        <w:numPr>
          <w:ilvl w:val="0"/>
          <w:numId w:val="36"/>
        </w:numPr>
        <w:spacing w:after="0"/>
        <w:ind w:left="0" w:firstLine="0"/>
        <w:jc w:val="both"/>
        <w:rPr>
          <w:rFonts w:ascii="Times New Roman" w:hAnsi="Times New Roman" w:cs="Times New Roman"/>
          <w:b/>
          <w:sz w:val="24"/>
          <w:szCs w:val="24"/>
        </w:rPr>
      </w:pPr>
      <w:r w:rsidRPr="00051976">
        <w:rPr>
          <w:rFonts w:ascii="Times New Roman" w:hAnsi="Times New Roman" w:cs="Times New Roman"/>
          <w:b/>
          <w:sz w:val="24"/>
          <w:szCs w:val="24"/>
        </w:rPr>
        <w:t xml:space="preserve">Reklamácia </w:t>
      </w:r>
      <w:proofErr w:type="spellStart"/>
      <w:r w:rsidRPr="00051976">
        <w:rPr>
          <w:rFonts w:ascii="Times New Roman" w:hAnsi="Times New Roman" w:cs="Times New Roman"/>
          <w:b/>
          <w:sz w:val="24"/>
          <w:szCs w:val="24"/>
        </w:rPr>
        <w:t>vs</w:t>
      </w:r>
      <w:proofErr w:type="spellEnd"/>
      <w:r w:rsidRPr="00051976">
        <w:rPr>
          <w:rFonts w:ascii="Times New Roman" w:hAnsi="Times New Roman" w:cs="Times New Roman"/>
          <w:b/>
          <w:sz w:val="24"/>
          <w:szCs w:val="24"/>
        </w:rPr>
        <w:t>. uplatnenie zodpovednosti za vady pri spotrebiteľskej kúpnej zmluve</w:t>
      </w:r>
    </w:p>
    <w:p w:rsidR="0045013B" w:rsidRPr="00051976" w:rsidRDefault="0045013B" w:rsidP="0045013B">
      <w:pPr>
        <w:spacing w:after="0"/>
        <w:jc w:val="both"/>
        <w:rPr>
          <w:rFonts w:ascii="Times New Roman" w:hAnsi="Times New Roman" w:cs="Times New Roman"/>
          <w:b/>
          <w:sz w:val="24"/>
          <w:szCs w:val="24"/>
        </w:rPr>
      </w:pPr>
      <w:proofErr w:type="spellStart"/>
      <w:r w:rsidRPr="00051976">
        <w:rPr>
          <w:rFonts w:ascii="Times New Roman" w:hAnsi="Times New Roman" w:cs="Times New Roman"/>
          <w:b/>
          <w:sz w:val="24"/>
          <w:szCs w:val="24"/>
        </w:rPr>
        <w:t>Claims</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vs</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liability</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for</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defects</w:t>
      </w:r>
      <w:proofErr w:type="spellEnd"/>
      <w:r w:rsidRPr="00051976">
        <w:rPr>
          <w:rFonts w:ascii="Times New Roman" w:hAnsi="Times New Roman" w:cs="Times New Roman"/>
          <w:b/>
          <w:sz w:val="24"/>
          <w:szCs w:val="24"/>
        </w:rPr>
        <w:t xml:space="preserve"> in </w:t>
      </w:r>
      <w:proofErr w:type="spellStart"/>
      <w:r w:rsidRPr="00051976">
        <w:rPr>
          <w:rFonts w:ascii="Times New Roman" w:hAnsi="Times New Roman" w:cs="Times New Roman"/>
          <w:b/>
          <w:sz w:val="24"/>
          <w:szCs w:val="24"/>
        </w:rPr>
        <w:t>consumer</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sales</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contracts</w:t>
      </w:r>
      <w:proofErr w:type="spellEnd"/>
    </w:p>
    <w:p w:rsidR="0045013B" w:rsidRPr="00051976" w:rsidRDefault="0045013B" w:rsidP="0045013B">
      <w:pPr>
        <w:spacing w:after="0"/>
        <w:jc w:val="both"/>
        <w:rPr>
          <w:rFonts w:ascii="Times New Roman" w:hAnsi="Times New Roman" w:cs="Times New Roman"/>
          <w:b/>
          <w:sz w:val="24"/>
          <w:szCs w:val="24"/>
        </w:rPr>
      </w:pPr>
    </w:p>
    <w:p w:rsidR="0045013B" w:rsidRPr="00051976" w:rsidRDefault="0045013B" w:rsidP="0045013B">
      <w:pPr>
        <w:jc w:val="both"/>
        <w:rPr>
          <w:rFonts w:ascii="Times New Roman" w:hAnsi="Times New Roman" w:cs="Times New Roman"/>
          <w:sz w:val="24"/>
          <w:szCs w:val="24"/>
        </w:rPr>
      </w:pPr>
      <w:r w:rsidRPr="00051976">
        <w:rPr>
          <w:rFonts w:ascii="Times New Roman" w:hAnsi="Times New Roman" w:cs="Times New Roman"/>
          <w:sz w:val="24"/>
          <w:szCs w:val="24"/>
        </w:rPr>
        <w:t xml:space="preserve">Anotácia: Reklamačné konanie ako osobitný režim uplatňovania zodpovednosti za vady je oblasťou, ktorá je z pohľadu aktuálnej právnej úpravy vnímaná ako </w:t>
      </w:r>
      <w:proofErr w:type="spellStart"/>
      <w:r w:rsidRPr="00051976">
        <w:rPr>
          <w:rFonts w:ascii="Times New Roman" w:hAnsi="Times New Roman" w:cs="Times New Roman"/>
          <w:sz w:val="24"/>
          <w:szCs w:val="24"/>
        </w:rPr>
        <w:t>prospotrebiteľsky</w:t>
      </w:r>
      <w:proofErr w:type="spellEnd"/>
      <w:r w:rsidRPr="00051976">
        <w:rPr>
          <w:rFonts w:ascii="Times New Roman" w:hAnsi="Times New Roman" w:cs="Times New Roman"/>
          <w:sz w:val="24"/>
          <w:szCs w:val="24"/>
        </w:rPr>
        <w:t xml:space="preserve"> orientovaná. Hoci právna úprava poskytuje základný rámec, ktorého cieľom je zabezpečenie ochrany práv spotrebiteľa v prípade vád tovaru, praxou preukázané závery s tým nie vždy korešpondujú. Ako postupovať v prípade, ak predávajúci odmietne vybaviť reklamáciu alebo ju nevybaví v určenej lehote? Aké možnosti má predávajúci a spotrebiteľ v rámci reklamačného konania? Pre zodpovedanie aj týchto otázok bude potrebné zaoberať sa okrem iného aj rozhodovacou praxou súdov a rovnako tak ďalších inštitúcií vykonávajúcich dozor nad dodržiavaním spotrebiteľských práv.</w:t>
      </w:r>
    </w:p>
    <w:p w:rsidR="0045013B" w:rsidRPr="00051976" w:rsidRDefault="00A715CE" w:rsidP="00AB6D11">
      <w:pPr>
        <w:pBdr>
          <w:bottom w:val="dotted" w:sz="24" w:space="1" w:color="auto"/>
        </w:pBdr>
        <w:jc w:val="both"/>
        <w:rPr>
          <w:rFonts w:ascii="Times New Roman" w:hAnsi="Times New Roman" w:cs="Times New Roman"/>
          <w:color w:val="000000"/>
          <w:sz w:val="24"/>
          <w:szCs w:val="24"/>
          <w:shd w:val="clear" w:color="auto" w:fill="FFFFFF"/>
        </w:rPr>
      </w:pPr>
      <w:r w:rsidRPr="00051976">
        <w:rPr>
          <w:rFonts w:ascii="Times New Roman" w:hAnsi="Times New Roman" w:cs="Times New Roman"/>
          <w:sz w:val="24"/>
          <w:szCs w:val="24"/>
        </w:rPr>
        <w:t xml:space="preserve">Autorka práce: </w:t>
      </w:r>
      <w:r w:rsidR="0045013B" w:rsidRPr="00051976">
        <w:rPr>
          <w:rFonts w:ascii="Times New Roman" w:hAnsi="Times New Roman" w:cs="Times New Roman"/>
          <w:color w:val="000000"/>
          <w:sz w:val="24"/>
          <w:szCs w:val="24"/>
          <w:shd w:val="clear" w:color="auto" w:fill="FFFFFF"/>
        </w:rPr>
        <w:t xml:space="preserve">Monika </w:t>
      </w:r>
      <w:proofErr w:type="spellStart"/>
      <w:r w:rsidR="0045013B" w:rsidRPr="00051976">
        <w:rPr>
          <w:rFonts w:ascii="Times New Roman" w:hAnsi="Times New Roman" w:cs="Times New Roman"/>
          <w:color w:val="000000"/>
          <w:sz w:val="24"/>
          <w:szCs w:val="24"/>
          <w:shd w:val="clear" w:color="auto" w:fill="FFFFFF"/>
        </w:rPr>
        <w:t>Sartorisová</w:t>
      </w:r>
      <w:proofErr w:type="spellEnd"/>
    </w:p>
    <w:p w:rsidR="00DB325E" w:rsidRPr="00051976" w:rsidRDefault="00DB325E" w:rsidP="00343433">
      <w:pPr>
        <w:pStyle w:val="Normlnywebov"/>
        <w:jc w:val="both"/>
        <w:rPr>
          <w:b/>
          <w:bCs/>
          <w:sz w:val="28"/>
          <w:szCs w:val="28"/>
          <w:u w:val="single"/>
        </w:rPr>
      </w:pPr>
    </w:p>
    <w:p w:rsidR="001762AA" w:rsidRPr="00051976" w:rsidRDefault="001762AA" w:rsidP="00343433">
      <w:pPr>
        <w:pStyle w:val="Normlnywebov"/>
        <w:jc w:val="both"/>
        <w:rPr>
          <w:b/>
          <w:bCs/>
        </w:rPr>
      </w:pPr>
      <w:r w:rsidRPr="00051976">
        <w:rPr>
          <w:b/>
          <w:bCs/>
          <w:sz w:val="28"/>
          <w:szCs w:val="28"/>
          <w:u w:val="single"/>
        </w:rPr>
        <w:t xml:space="preserve">JUDr. Veronika </w:t>
      </w:r>
      <w:proofErr w:type="spellStart"/>
      <w:r w:rsidRPr="00051976">
        <w:rPr>
          <w:b/>
          <w:bCs/>
          <w:sz w:val="28"/>
          <w:szCs w:val="28"/>
          <w:u w:val="single"/>
        </w:rPr>
        <w:t>Zoričáková</w:t>
      </w:r>
      <w:proofErr w:type="spellEnd"/>
      <w:r w:rsidRPr="00051976">
        <w:rPr>
          <w:b/>
          <w:bCs/>
          <w:sz w:val="28"/>
          <w:szCs w:val="28"/>
          <w:u w:val="single"/>
        </w:rPr>
        <w:t>, PhD. </w:t>
      </w:r>
    </w:p>
    <w:p w:rsidR="00E05445" w:rsidRPr="00051976" w:rsidRDefault="00E05445" w:rsidP="00343433">
      <w:pPr>
        <w:pStyle w:val="Normlnywebov"/>
        <w:jc w:val="both"/>
        <w:rPr>
          <w:b/>
          <w:bCs/>
          <w:i/>
          <w:color w:val="FF0000"/>
          <w:u w:val="single"/>
        </w:rPr>
      </w:pPr>
      <w:r w:rsidRPr="00051976">
        <w:rPr>
          <w:b/>
          <w:bCs/>
          <w:i/>
          <w:color w:val="FF0000"/>
          <w:u w:val="single"/>
        </w:rPr>
        <w:t>Neobsadené diplomové práce (voľné):</w:t>
      </w:r>
    </w:p>
    <w:p w:rsidR="00E05445" w:rsidRPr="00051976" w:rsidRDefault="00E05445" w:rsidP="00E05445">
      <w:pPr>
        <w:spacing w:after="0" w:line="240" w:lineRule="auto"/>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1. </w:t>
      </w:r>
      <w:proofErr w:type="spellStart"/>
      <w:r w:rsidRPr="00051976">
        <w:rPr>
          <w:rFonts w:ascii="Times New Roman" w:eastAsia="Times New Roman" w:hAnsi="Times New Roman" w:cs="Times New Roman"/>
          <w:b/>
          <w:bCs/>
          <w:color w:val="FF0000"/>
          <w:sz w:val="24"/>
          <w:szCs w:val="24"/>
          <w:lang w:eastAsia="sk-SK"/>
        </w:rPr>
        <w:t>Vyporiadanie</w:t>
      </w:r>
      <w:proofErr w:type="spellEnd"/>
      <w:r w:rsidRPr="00051976">
        <w:rPr>
          <w:rFonts w:ascii="Times New Roman" w:eastAsia="Times New Roman" w:hAnsi="Times New Roman" w:cs="Times New Roman"/>
          <w:b/>
          <w:bCs/>
          <w:color w:val="FF0000"/>
          <w:sz w:val="24"/>
          <w:szCs w:val="24"/>
          <w:lang w:eastAsia="sk-SK"/>
        </w:rPr>
        <w:t xml:space="preserve"> investícií do cudzej veci </w:t>
      </w:r>
    </w:p>
    <w:p w:rsidR="00E05445" w:rsidRPr="00051976" w:rsidRDefault="00E05445" w:rsidP="00E05445">
      <w:pPr>
        <w:spacing w:after="0" w:line="240" w:lineRule="auto"/>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Restitution</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investments</w:t>
      </w:r>
      <w:proofErr w:type="spellEnd"/>
      <w:r w:rsidRPr="00051976">
        <w:rPr>
          <w:rFonts w:ascii="Times New Roman" w:eastAsia="Times New Roman" w:hAnsi="Times New Roman" w:cs="Times New Roman"/>
          <w:b/>
          <w:bCs/>
          <w:color w:val="FF0000"/>
          <w:sz w:val="24"/>
          <w:szCs w:val="24"/>
          <w:lang w:eastAsia="sk-SK"/>
        </w:rPr>
        <w:t xml:space="preserve"> in </w:t>
      </w:r>
      <w:proofErr w:type="spellStart"/>
      <w:r w:rsidRPr="00051976">
        <w:rPr>
          <w:rFonts w:ascii="Times New Roman" w:eastAsia="Times New Roman" w:hAnsi="Times New Roman" w:cs="Times New Roman"/>
          <w:b/>
          <w:bCs/>
          <w:color w:val="FF0000"/>
          <w:sz w:val="24"/>
          <w:szCs w:val="24"/>
          <w:lang w:eastAsia="sk-SK"/>
        </w:rPr>
        <w:t>someone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else’s</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property</w:t>
      </w:r>
      <w:proofErr w:type="spellEnd"/>
    </w:p>
    <w:p w:rsidR="00391079" w:rsidRPr="00051976" w:rsidRDefault="00391079" w:rsidP="00E05445">
      <w:pPr>
        <w:spacing w:after="0" w:line="240" w:lineRule="auto"/>
        <w:rPr>
          <w:rFonts w:ascii="Times New Roman" w:eastAsia="Times New Roman" w:hAnsi="Times New Roman" w:cs="Times New Roman"/>
          <w:b/>
          <w:bCs/>
          <w:color w:val="FF0000"/>
          <w:sz w:val="24"/>
          <w:szCs w:val="24"/>
          <w:lang w:eastAsia="sk-SK"/>
        </w:rPr>
      </w:pPr>
    </w:p>
    <w:p w:rsidR="00391079" w:rsidRPr="00051976" w:rsidRDefault="00391079" w:rsidP="00391079">
      <w:pPr>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 xml:space="preserve">Anotácia: Diplomová práca je zameraná na tému bezdôvodného obohatenia v špecifických a praxi často sa vyskytujúcich prípadoch investícií do cudzej veci. Cieľom diplomovej práce je preskúmať, o aký typ </w:t>
      </w:r>
      <w:proofErr w:type="spellStart"/>
      <w:r w:rsidRPr="00051976">
        <w:rPr>
          <w:rFonts w:ascii="Times New Roman" w:eastAsia="Times New Roman" w:hAnsi="Times New Roman" w:cs="Times New Roman"/>
          <w:color w:val="FF0000"/>
          <w:sz w:val="24"/>
          <w:szCs w:val="24"/>
          <w:lang w:eastAsia="sk-SK"/>
        </w:rPr>
        <w:t>kondikcie</w:t>
      </w:r>
      <w:proofErr w:type="spellEnd"/>
      <w:r w:rsidRPr="00051976">
        <w:rPr>
          <w:rFonts w:ascii="Times New Roman" w:eastAsia="Times New Roman" w:hAnsi="Times New Roman" w:cs="Times New Roman"/>
          <w:color w:val="FF0000"/>
          <w:sz w:val="24"/>
          <w:szCs w:val="24"/>
          <w:lang w:eastAsia="sk-SK"/>
        </w:rPr>
        <w:t xml:space="preserve"> ide, v akých prípadoch a či vôbec má ukrátený právo na vydanie bezdôvodného obohatenia a ak áno, v akom rozsahu. Osobitný dôraz sa kladie na určovanie subjektu ukráteného a obohateného v trojstranných vzťahoch, ak je vec, do ktorej bolo investované, v nájme alebo vo výpožičke. </w:t>
      </w:r>
    </w:p>
    <w:p w:rsidR="00E05445" w:rsidRPr="00051976" w:rsidRDefault="00E05445" w:rsidP="00E05445">
      <w:pPr>
        <w:spacing w:after="0" w:line="240" w:lineRule="auto"/>
        <w:rPr>
          <w:rFonts w:ascii="Times New Roman" w:eastAsia="Times New Roman" w:hAnsi="Times New Roman" w:cs="Times New Roman"/>
          <w:color w:val="FF0000"/>
          <w:sz w:val="24"/>
          <w:szCs w:val="24"/>
          <w:lang w:eastAsia="sk-SK"/>
        </w:rPr>
      </w:pPr>
    </w:p>
    <w:p w:rsidR="00E05445" w:rsidRPr="00051976" w:rsidRDefault="00E05445" w:rsidP="00E05445">
      <w:pPr>
        <w:spacing w:after="0" w:line="240" w:lineRule="auto"/>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2. Limity povinnosti vydať vnútené obohatenie v slovenskom civilnom práve </w:t>
      </w:r>
    </w:p>
    <w:p w:rsidR="00E05445" w:rsidRPr="00051976" w:rsidRDefault="00E05445" w:rsidP="00E05445">
      <w:pPr>
        <w:spacing w:after="0" w:line="240" w:lineRule="auto"/>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Limits</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the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obligation</w:t>
      </w:r>
      <w:proofErr w:type="spellEnd"/>
      <w:r w:rsidRPr="00051976">
        <w:rPr>
          <w:rFonts w:ascii="Times New Roman" w:eastAsia="Times New Roman" w:hAnsi="Times New Roman" w:cs="Times New Roman"/>
          <w:b/>
          <w:bCs/>
          <w:color w:val="FF0000"/>
          <w:sz w:val="24"/>
          <w:szCs w:val="24"/>
          <w:lang w:eastAsia="sk-SK"/>
        </w:rPr>
        <w:t xml:space="preserve"> to </w:t>
      </w:r>
      <w:proofErr w:type="spellStart"/>
      <w:r w:rsidRPr="00051976">
        <w:rPr>
          <w:rFonts w:ascii="Times New Roman" w:eastAsia="Times New Roman" w:hAnsi="Times New Roman" w:cs="Times New Roman"/>
          <w:b/>
          <w:bCs/>
          <w:color w:val="FF0000"/>
          <w:sz w:val="24"/>
          <w:szCs w:val="24"/>
          <w:lang w:eastAsia="sk-SK"/>
        </w:rPr>
        <w:t>return</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forced</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enrichment</w:t>
      </w:r>
      <w:proofErr w:type="spellEnd"/>
      <w:r w:rsidRPr="00051976">
        <w:rPr>
          <w:rFonts w:ascii="Times New Roman" w:eastAsia="Times New Roman" w:hAnsi="Times New Roman" w:cs="Times New Roman"/>
          <w:b/>
          <w:bCs/>
          <w:color w:val="FF0000"/>
          <w:sz w:val="24"/>
          <w:szCs w:val="24"/>
          <w:lang w:eastAsia="sk-SK"/>
        </w:rPr>
        <w:t xml:space="preserve"> in Slovak civil </w:t>
      </w:r>
      <w:proofErr w:type="spellStart"/>
      <w:r w:rsidRPr="00051976">
        <w:rPr>
          <w:rFonts w:ascii="Times New Roman" w:eastAsia="Times New Roman" w:hAnsi="Times New Roman" w:cs="Times New Roman"/>
          <w:b/>
          <w:bCs/>
          <w:color w:val="FF0000"/>
          <w:sz w:val="24"/>
          <w:szCs w:val="24"/>
          <w:lang w:eastAsia="sk-SK"/>
        </w:rPr>
        <w:t>law</w:t>
      </w:r>
      <w:proofErr w:type="spellEnd"/>
    </w:p>
    <w:p w:rsidR="00391079" w:rsidRPr="00051976" w:rsidRDefault="00391079" w:rsidP="00E05445">
      <w:pPr>
        <w:spacing w:after="0" w:line="240" w:lineRule="auto"/>
        <w:rPr>
          <w:rFonts w:ascii="Times New Roman" w:eastAsia="Times New Roman" w:hAnsi="Times New Roman" w:cs="Times New Roman"/>
          <w:b/>
          <w:bCs/>
          <w:color w:val="FF0000"/>
          <w:sz w:val="24"/>
          <w:szCs w:val="24"/>
          <w:lang w:eastAsia="sk-SK"/>
        </w:rPr>
      </w:pPr>
    </w:p>
    <w:p w:rsidR="00391079" w:rsidRPr="00051976" w:rsidRDefault="00391079" w:rsidP="00391079">
      <w:pPr>
        <w:spacing w:after="0"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w:t>
      </w:r>
      <w:r w:rsidRPr="00051976">
        <w:rPr>
          <w:rFonts w:ascii="Times New Roman" w:hAnsi="Times New Roman" w:cs="Times New Roman"/>
          <w:color w:val="FF0000"/>
        </w:rPr>
        <w:t xml:space="preserve"> Cieľom diplomovej práce je v prvom rade zadefinovanie vnúteného obohatenia a následná analýza limitov povinnosti vydať vnútené obohatenie. Diplomová práca má za cieľ preskúmať pohľad na vnútené obohatenie nie len z pohľadu bezdôvodného obohatenia, ale skrz viacerých inštitútov vrátane všeobecných </w:t>
      </w:r>
      <w:proofErr w:type="spellStart"/>
      <w:r w:rsidRPr="00051976">
        <w:rPr>
          <w:rFonts w:ascii="Times New Roman" w:hAnsi="Times New Roman" w:cs="Times New Roman"/>
          <w:color w:val="FF0000"/>
        </w:rPr>
        <w:t>korektívov</w:t>
      </w:r>
      <w:proofErr w:type="spellEnd"/>
      <w:r w:rsidRPr="00051976">
        <w:rPr>
          <w:rFonts w:ascii="Times New Roman" w:hAnsi="Times New Roman" w:cs="Times New Roman"/>
          <w:color w:val="FF0000"/>
        </w:rPr>
        <w:t>, najmä dobrých mravov. </w:t>
      </w:r>
    </w:p>
    <w:p w:rsidR="00E05445" w:rsidRPr="00051976" w:rsidRDefault="00E05445" w:rsidP="00E05445">
      <w:pPr>
        <w:spacing w:after="0" w:line="240" w:lineRule="auto"/>
        <w:rPr>
          <w:rFonts w:ascii="Times New Roman" w:eastAsia="Times New Roman" w:hAnsi="Times New Roman" w:cs="Times New Roman"/>
          <w:color w:val="FF0000"/>
          <w:sz w:val="24"/>
          <w:szCs w:val="24"/>
          <w:lang w:eastAsia="sk-SK"/>
        </w:rPr>
      </w:pPr>
    </w:p>
    <w:p w:rsidR="00E05445" w:rsidRPr="00051976" w:rsidRDefault="00E05445" w:rsidP="00E05445">
      <w:pPr>
        <w:spacing w:after="0"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3. Náhrada škody a kompenzácia vynaložených nákladov pri nutnom a užitočnom </w:t>
      </w:r>
      <w:proofErr w:type="spellStart"/>
      <w:r w:rsidRPr="00051976">
        <w:rPr>
          <w:rFonts w:ascii="Times New Roman" w:eastAsia="Times New Roman" w:hAnsi="Times New Roman" w:cs="Times New Roman"/>
          <w:b/>
          <w:bCs/>
          <w:color w:val="FF0000"/>
          <w:sz w:val="24"/>
          <w:szCs w:val="24"/>
          <w:lang w:eastAsia="sk-SK"/>
        </w:rPr>
        <w:t>bezpríkaznom</w:t>
      </w:r>
      <w:proofErr w:type="spellEnd"/>
      <w:r w:rsidRPr="00051976">
        <w:rPr>
          <w:rFonts w:ascii="Times New Roman" w:eastAsia="Times New Roman" w:hAnsi="Times New Roman" w:cs="Times New Roman"/>
          <w:b/>
          <w:bCs/>
          <w:color w:val="FF0000"/>
          <w:sz w:val="24"/>
          <w:szCs w:val="24"/>
          <w:lang w:eastAsia="sk-SK"/>
        </w:rPr>
        <w:t xml:space="preserve"> konaní </w:t>
      </w:r>
    </w:p>
    <w:p w:rsidR="00E05445" w:rsidRPr="00051976" w:rsidRDefault="00E05445" w:rsidP="006A44E6">
      <w:pPr>
        <w:spacing w:after="0" w:line="240" w:lineRule="auto"/>
        <w:jc w:val="both"/>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lastRenderedPageBreak/>
        <w:t>Compensation</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damage</w:t>
      </w:r>
      <w:proofErr w:type="spellEnd"/>
      <w:r w:rsidRPr="00051976">
        <w:rPr>
          <w:rFonts w:ascii="Times New Roman" w:eastAsia="Times New Roman" w:hAnsi="Times New Roman" w:cs="Times New Roman"/>
          <w:b/>
          <w:bCs/>
          <w:color w:val="FF0000"/>
          <w:sz w:val="24"/>
          <w:szCs w:val="24"/>
          <w:lang w:eastAsia="sk-SK"/>
        </w:rPr>
        <w:t xml:space="preserve"> and </w:t>
      </w:r>
      <w:proofErr w:type="spellStart"/>
      <w:r w:rsidRPr="00051976">
        <w:rPr>
          <w:rFonts w:ascii="Times New Roman" w:eastAsia="Times New Roman" w:hAnsi="Times New Roman" w:cs="Times New Roman"/>
          <w:b/>
          <w:bCs/>
          <w:color w:val="FF0000"/>
          <w:sz w:val="24"/>
          <w:szCs w:val="24"/>
          <w:lang w:eastAsia="sk-SK"/>
        </w:rPr>
        <w:t>compensation</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costs</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incurred</w:t>
      </w:r>
      <w:proofErr w:type="spellEnd"/>
      <w:r w:rsidRPr="00051976">
        <w:rPr>
          <w:rFonts w:ascii="Times New Roman" w:eastAsia="Times New Roman" w:hAnsi="Times New Roman" w:cs="Times New Roman"/>
          <w:b/>
          <w:bCs/>
          <w:color w:val="FF0000"/>
          <w:sz w:val="24"/>
          <w:szCs w:val="24"/>
          <w:lang w:eastAsia="sk-SK"/>
        </w:rPr>
        <w:t xml:space="preserve"> in </w:t>
      </w:r>
      <w:proofErr w:type="spellStart"/>
      <w:r w:rsidRPr="00051976">
        <w:rPr>
          <w:rFonts w:ascii="Times New Roman" w:eastAsia="Times New Roman" w:hAnsi="Times New Roman" w:cs="Times New Roman"/>
          <w:b/>
          <w:bCs/>
          <w:color w:val="FF0000"/>
          <w:sz w:val="24"/>
          <w:szCs w:val="24"/>
          <w:lang w:eastAsia="sk-SK"/>
        </w:rPr>
        <w:t>case</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necessary</w:t>
      </w:r>
      <w:proofErr w:type="spellEnd"/>
      <w:r w:rsidRPr="00051976">
        <w:rPr>
          <w:rFonts w:ascii="Times New Roman" w:eastAsia="Times New Roman" w:hAnsi="Times New Roman" w:cs="Times New Roman"/>
          <w:b/>
          <w:bCs/>
          <w:color w:val="FF0000"/>
          <w:sz w:val="24"/>
          <w:szCs w:val="24"/>
          <w:lang w:eastAsia="sk-SK"/>
        </w:rPr>
        <w:t xml:space="preserve"> and </w:t>
      </w:r>
      <w:proofErr w:type="spellStart"/>
      <w:r w:rsidRPr="00051976">
        <w:rPr>
          <w:rFonts w:ascii="Times New Roman" w:eastAsia="Times New Roman" w:hAnsi="Times New Roman" w:cs="Times New Roman"/>
          <w:b/>
          <w:bCs/>
          <w:color w:val="FF0000"/>
          <w:sz w:val="24"/>
          <w:szCs w:val="24"/>
          <w:lang w:eastAsia="sk-SK"/>
        </w:rPr>
        <w:t>useful</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negotiorum</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gestio</w:t>
      </w:r>
      <w:proofErr w:type="spellEnd"/>
    </w:p>
    <w:p w:rsidR="00391079" w:rsidRPr="00051976" w:rsidRDefault="00391079" w:rsidP="006A44E6">
      <w:pPr>
        <w:spacing w:after="0" w:line="240" w:lineRule="auto"/>
        <w:jc w:val="both"/>
        <w:rPr>
          <w:rFonts w:ascii="Times New Roman" w:eastAsia="Times New Roman" w:hAnsi="Times New Roman" w:cs="Times New Roman"/>
          <w:b/>
          <w:bCs/>
          <w:color w:val="FF0000"/>
          <w:sz w:val="24"/>
          <w:szCs w:val="24"/>
          <w:lang w:eastAsia="sk-SK"/>
        </w:rPr>
      </w:pPr>
    </w:p>
    <w:p w:rsidR="00391079" w:rsidRPr="00051976" w:rsidRDefault="00391079" w:rsidP="006A44E6">
      <w:pPr>
        <w:spacing w:after="0"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w:t>
      </w:r>
      <w:r w:rsidRPr="00051976">
        <w:rPr>
          <w:rFonts w:ascii="Times New Roman" w:hAnsi="Times New Roman" w:cs="Times New Roman"/>
          <w:color w:val="FF0000"/>
        </w:rPr>
        <w:t xml:space="preserve"> Náhrada škody a kompenzácia vynaložených nákladov pri nutnom a užitočnom </w:t>
      </w:r>
      <w:proofErr w:type="spellStart"/>
      <w:r w:rsidRPr="00051976">
        <w:rPr>
          <w:rFonts w:ascii="Times New Roman" w:hAnsi="Times New Roman" w:cs="Times New Roman"/>
          <w:color w:val="FF0000"/>
        </w:rPr>
        <w:t>bezpríkaznom</w:t>
      </w:r>
      <w:proofErr w:type="spellEnd"/>
      <w:r w:rsidRPr="00051976">
        <w:rPr>
          <w:rFonts w:ascii="Times New Roman" w:hAnsi="Times New Roman" w:cs="Times New Roman"/>
          <w:color w:val="FF0000"/>
        </w:rPr>
        <w:t xml:space="preserve"> konaní: Diplomová práca je zameraná na problematiku </w:t>
      </w:r>
      <w:proofErr w:type="spellStart"/>
      <w:r w:rsidRPr="00051976">
        <w:rPr>
          <w:rFonts w:ascii="Times New Roman" w:hAnsi="Times New Roman" w:cs="Times New Roman"/>
          <w:color w:val="FF0000"/>
        </w:rPr>
        <w:t>bezpríkazného</w:t>
      </w:r>
      <w:proofErr w:type="spellEnd"/>
      <w:r w:rsidRPr="00051976">
        <w:rPr>
          <w:rFonts w:ascii="Times New Roman" w:hAnsi="Times New Roman" w:cs="Times New Roman"/>
          <w:color w:val="FF0000"/>
        </w:rPr>
        <w:t xml:space="preserve"> konania, konkrétne na dva podstatné aspekty konania bez príkazu. Kedy a za akých podmienok má konajúci povinnosť nahradiť škodu principálovi a kedy a za akých podmienok má principál povinnosť nahradiť vynaložené náklady a v akom rozsahu.</w:t>
      </w:r>
    </w:p>
    <w:p w:rsidR="001762AA" w:rsidRPr="00051976" w:rsidRDefault="00524ADD" w:rsidP="00343433">
      <w:pPr>
        <w:pStyle w:val="Normlnywebov"/>
        <w:jc w:val="both"/>
      </w:pPr>
      <w:r w:rsidRPr="00051976">
        <w:t>***************************************************************************</w:t>
      </w:r>
    </w:p>
    <w:p w:rsidR="006466A9" w:rsidRPr="00051976" w:rsidRDefault="001762AA" w:rsidP="00343433">
      <w:pPr>
        <w:pStyle w:val="Normlnywebov"/>
        <w:jc w:val="both"/>
        <w:rPr>
          <w:b/>
          <w:bCs/>
          <w:sz w:val="28"/>
          <w:szCs w:val="28"/>
          <w:u w:val="single"/>
        </w:rPr>
      </w:pPr>
      <w:r w:rsidRPr="00051976">
        <w:rPr>
          <w:b/>
          <w:bCs/>
          <w:sz w:val="28"/>
          <w:szCs w:val="28"/>
          <w:u w:val="single"/>
        </w:rPr>
        <w:t xml:space="preserve">doc. JUDr. Lucia </w:t>
      </w:r>
      <w:proofErr w:type="spellStart"/>
      <w:r w:rsidRPr="00051976">
        <w:rPr>
          <w:b/>
          <w:bCs/>
          <w:sz w:val="28"/>
          <w:szCs w:val="28"/>
          <w:u w:val="single"/>
        </w:rPr>
        <w:t>Žitňanská</w:t>
      </w:r>
      <w:proofErr w:type="spellEnd"/>
      <w:r w:rsidRPr="00051976">
        <w:rPr>
          <w:b/>
          <w:bCs/>
          <w:sz w:val="28"/>
          <w:szCs w:val="28"/>
          <w:u w:val="single"/>
        </w:rPr>
        <w:t>, PhD. </w:t>
      </w:r>
    </w:p>
    <w:p w:rsidR="006466A9" w:rsidRPr="00051976" w:rsidRDefault="006466A9" w:rsidP="00343433">
      <w:pPr>
        <w:pStyle w:val="Normlnywebov"/>
        <w:jc w:val="both"/>
        <w:rPr>
          <w:b/>
          <w:bCs/>
          <w:i/>
          <w:u w:val="single"/>
        </w:rPr>
      </w:pPr>
      <w:r w:rsidRPr="00051976">
        <w:rPr>
          <w:b/>
          <w:bCs/>
          <w:i/>
          <w:u w:val="single"/>
        </w:rPr>
        <w:t>Obsadené diplomové práce:</w:t>
      </w:r>
    </w:p>
    <w:p w:rsidR="006466A9" w:rsidRPr="00051976" w:rsidRDefault="006466A9" w:rsidP="00343433">
      <w:pPr>
        <w:pStyle w:val="Odsekzoznamu"/>
        <w:numPr>
          <w:ilvl w:val="0"/>
          <w:numId w:val="4"/>
        </w:numPr>
        <w:ind w:left="426" w:hanging="426"/>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Fúzie a akvizície a ich význam v podnikateľskom svete </w:t>
      </w:r>
    </w:p>
    <w:p w:rsidR="006466A9" w:rsidRPr="00051976" w:rsidRDefault="006466A9" w:rsidP="00343433">
      <w:pPr>
        <w:pStyle w:val="Odsekzoznamu"/>
        <w:ind w:left="0"/>
        <w:jc w:val="both"/>
        <w:rPr>
          <w:rFonts w:ascii="Times New Roman" w:hAnsi="Times New Roman" w:cs="Times New Roman"/>
          <w:sz w:val="24"/>
          <w:szCs w:val="24"/>
        </w:rPr>
      </w:pPr>
      <w:proofErr w:type="spellStart"/>
      <w:r w:rsidRPr="00051976">
        <w:rPr>
          <w:rFonts w:ascii="Times New Roman" w:hAnsi="Times New Roman" w:cs="Times New Roman"/>
          <w:b/>
          <w:bCs/>
          <w:sz w:val="24"/>
          <w:szCs w:val="24"/>
        </w:rPr>
        <w:t>Mergers</w:t>
      </w:r>
      <w:proofErr w:type="spellEnd"/>
      <w:r w:rsidRPr="00051976">
        <w:rPr>
          <w:rFonts w:ascii="Times New Roman" w:hAnsi="Times New Roman" w:cs="Times New Roman"/>
          <w:b/>
          <w:bCs/>
          <w:sz w:val="24"/>
          <w:szCs w:val="24"/>
        </w:rPr>
        <w:t xml:space="preserve"> and </w:t>
      </w:r>
      <w:proofErr w:type="spellStart"/>
      <w:r w:rsidRPr="00051976">
        <w:rPr>
          <w:rFonts w:ascii="Times New Roman" w:hAnsi="Times New Roman" w:cs="Times New Roman"/>
          <w:b/>
          <w:bCs/>
          <w:sz w:val="24"/>
          <w:szCs w:val="24"/>
        </w:rPr>
        <w:t>Acquisitions</w:t>
      </w:r>
      <w:proofErr w:type="spellEnd"/>
      <w:r w:rsidRPr="00051976">
        <w:rPr>
          <w:rFonts w:ascii="Times New Roman" w:hAnsi="Times New Roman" w:cs="Times New Roman"/>
          <w:b/>
          <w:bCs/>
          <w:sz w:val="24"/>
          <w:szCs w:val="24"/>
        </w:rPr>
        <w:t xml:space="preserve"> and </w:t>
      </w:r>
      <w:proofErr w:type="spellStart"/>
      <w:r w:rsidRPr="00051976">
        <w:rPr>
          <w:rFonts w:ascii="Times New Roman" w:hAnsi="Times New Roman" w:cs="Times New Roman"/>
          <w:b/>
          <w:bCs/>
          <w:sz w:val="24"/>
          <w:szCs w:val="24"/>
        </w:rPr>
        <w:t>Their</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Significance</w:t>
      </w:r>
      <w:proofErr w:type="spellEnd"/>
      <w:r w:rsidRPr="00051976">
        <w:rPr>
          <w:rFonts w:ascii="Times New Roman" w:hAnsi="Times New Roman" w:cs="Times New Roman"/>
          <w:b/>
          <w:bCs/>
          <w:sz w:val="24"/>
          <w:szCs w:val="24"/>
        </w:rPr>
        <w:t xml:space="preserve"> in </w:t>
      </w:r>
      <w:proofErr w:type="spellStart"/>
      <w:r w:rsidRPr="00051976">
        <w:rPr>
          <w:rFonts w:ascii="Times New Roman" w:hAnsi="Times New Roman" w:cs="Times New Roman"/>
          <w:b/>
          <w:bCs/>
          <w:sz w:val="24"/>
          <w:szCs w:val="24"/>
        </w:rPr>
        <w:t>the</w:t>
      </w:r>
      <w:proofErr w:type="spellEnd"/>
      <w:r w:rsidRPr="00051976">
        <w:rPr>
          <w:rFonts w:ascii="Times New Roman" w:hAnsi="Times New Roman" w:cs="Times New Roman"/>
          <w:b/>
          <w:bCs/>
          <w:sz w:val="24"/>
          <w:szCs w:val="24"/>
        </w:rPr>
        <w:t xml:space="preserve"> Business </w:t>
      </w:r>
      <w:proofErr w:type="spellStart"/>
      <w:r w:rsidRPr="00051976">
        <w:rPr>
          <w:rFonts w:ascii="Times New Roman" w:hAnsi="Times New Roman" w:cs="Times New Roman"/>
          <w:b/>
          <w:bCs/>
          <w:sz w:val="24"/>
          <w:szCs w:val="24"/>
        </w:rPr>
        <w:t>Environment</w:t>
      </w:r>
      <w:proofErr w:type="spellEnd"/>
      <w:r w:rsidRPr="00051976">
        <w:rPr>
          <w:rFonts w:ascii="Times New Roman" w:hAnsi="Times New Roman" w:cs="Times New Roman"/>
          <w:sz w:val="24"/>
          <w:szCs w:val="24"/>
        </w:rPr>
        <w:t xml:space="preserve"> </w:t>
      </w:r>
    </w:p>
    <w:p w:rsidR="006466A9" w:rsidRPr="00051976" w:rsidRDefault="00524ADD" w:rsidP="0034343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sk-SK"/>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6466A9" w:rsidRPr="00051976">
        <w:rPr>
          <w:rFonts w:ascii="Times New Roman" w:eastAsia="Times New Roman" w:hAnsi="Times New Roman" w:cs="Times New Roman"/>
          <w:color w:val="000000"/>
          <w:sz w:val="24"/>
          <w:szCs w:val="24"/>
          <w:bdr w:val="none" w:sz="0" w:space="0" w:color="auto" w:frame="1"/>
          <w:lang w:eastAsia="sk-SK"/>
        </w:rPr>
        <w:t>Cieľom tejto práce je priblížiť právne a strategické aspekty fúzií a akvizícií v obchode s dôrazom na splynutie a zlúčenie obchodných spoločností a na transakcie založené na zmluve o predaji podniku. Práca má poskytnúť prehľad o právnych procesoch, postupoch a dohodách spojených s M&amp;A a </w:t>
      </w:r>
      <w:proofErr w:type="spellStart"/>
      <w:r w:rsidR="006466A9" w:rsidRPr="00051976">
        <w:rPr>
          <w:rFonts w:ascii="Times New Roman" w:eastAsia="Times New Roman" w:hAnsi="Times New Roman" w:cs="Times New Roman"/>
          <w:color w:val="000000"/>
          <w:sz w:val="24"/>
          <w:szCs w:val="24"/>
          <w:bdr w:val="none" w:sz="0" w:space="0" w:color="auto" w:frame="1"/>
          <w:lang w:eastAsia="sk-SK"/>
        </w:rPr>
        <w:t>komparovať</w:t>
      </w:r>
      <w:proofErr w:type="spellEnd"/>
      <w:r w:rsidR="006466A9" w:rsidRPr="00051976">
        <w:rPr>
          <w:rFonts w:ascii="Times New Roman" w:eastAsia="Times New Roman" w:hAnsi="Times New Roman" w:cs="Times New Roman"/>
          <w:color w:val="000000"/>
          <w:sz w:val="24"/>
          <w:szCs w:val="24"/>
          <w:bdr w:val="none" w:sz="0" w:space="0" w:color="auto" w:frame="1"/>
          <w:lang w:eastAsia="sk-SK"/>
        </w:rPr>
        <w:t xml:space="preserve"> právne aspekty splynutia a zlúčenia obchodných spoločností a transakcií založených na zmluve o predaji podniku.</w:t>
      </w:r>
    </w:p>
    <w:p w:rsidR="006466A9" w:rsidRPr="00051976" w:rsidRDefault="006466A9" w:rsidP="00343433">
      <w:pPr>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lang w:eastAsia="sk-SK"/>
        </w:rPr>
      </w:pPr>
    </w:p>
    <w:p w:rsidR="006466A9" w:rsidRPr="00051976" w:rsidRDefault="006466A9" w:rsidP="00343433">
      <w:pPr>
        <w:shd w:val="clear" w:color="auto" w:fill="FFFFFF"/>
        <w:spacing w:after="0" w:line="240" w:lineRule="auto"/>
        <w:jc w:val="both"/>
        <w:rPr>
          <w:rFonts w:ascii="Times New Roman" w:eastAsia="Times New Roman" w:hAnsi="Times New Roman" w:cs="Times New Roman"/>
          <w:color w:val="242424"/>
          <w:sz w:val="24"/>
          <w:szCs w:val="24"/>
          <w:lang w:eastAsia="sk-SK"/>
        </w:rPr>
      </w:pPr>
      <w:r w:rsidRPr="00051976">
        <w:rPr>
          <w:rFonts w:ascii="Times New Roman" w:eastAsia="Times New Roman" w:hAnsi="Times New Roman" w:cs="Times New Roman"/>
          <w:color w:val="242424"/>
          <w:sz w:val="24"/>
          <w:szCs w:val="24"/>
          <w:lang w:eastAsia="sk-SK"/>
        </w:rPr>
        <w:t>Autor práce: Matej Papp</w:t>
      </w:r>
    </w:p>
    <w:p w:rsidR="006466A9" w:rsidRPr="00051976" w:rsidRDefault="006466A9" w:rsidP="00343433">
      <w:pPr>
        <w:jc w:val="both"/>
        <w:rPr>
          <w:rFonts w:ascii="Times New Roman" w:hAnsi="Times New Roman" w:cs="Times New Roman"/>
          <w:sz w:val="24"/>
          <w:szCs w:val="24"/>
        </w:rPr>
      </w:pPr>
    </w:p>
    <w:p w:rsidR="006466A9" w:rsidRPr="00051976" w:rsidRDefault="006466A9" w:rsidP="00343433">
      <w:pPr>
        <w:pStyle w:val="Odsekzoznamu"/>
        <w:numPr>
          <w:ilvl w:val="0"/>
          <w:numId w:val="4"/>
        </w:numPr>
        <w:ind w:left="284" w:hanging="284"/>
        <w:jc w:val="both"/>
        <w:rPr>
          <w:rFonts w:ascii="Times New Roman" w:hAnsi="Times New Roman" w:cs="Times New Roman"/>
          <w:b/>
          <w:bCs/>
          <w:sz w:val="24"/>
          <w:szCs w:val="24"/>
        </w:rPr>
      </w:pPr>
      <w:r w:rsidRPr="00051976">
        <w:rPr>
          <w:rFonts w:ascii="Times New Roman" w:hAnsi="Times New Roman" w:cs="Times New Roman"/>
          <w:b/>
          <w:bCs/>
          <w:sz w:val="24"/>
          <w:szCs w:val="24"/>
        </w:rPr>
        <w:t xml:space="preserve">Povinnosti a zodpovednosť správcu </w:t>
      </w:r>
    </w:p>
    <w:p w:rsidR="006466A9" w:rsidRPr="00051976" w:rsidRDefault="006466A9" w:rsidP="00343433">
      <w:pPr>
        <w:pStyle w:val="Odsekzoznamu"/>
        <w:ind w:left="284" w:hanging="284"/>
        <w:jc w:val="both"/>
        <w:rPr>
          <w:rFonts w:ascii="Times New Roman" w:hAnsi="Times New Roman" w:cs="Times New Roman"/>
          <w:sz w:val="24"/>
          <w:szCs w:val="24"/>
        </w:rPr>
      </w:pPr>
      <w:proofErr w:type="spellStart"/>
      <w:r w:rsidRPr="00051976">
        <w:rPr>
          <w:rFonts w:ascii="Times New Roman" w:hAnsi="Times New Roman" w:cs="Times New Roman"/>
          <w:b/>
          <w:bCs/>
          <w:sz w:val="24"/>
          <w:szCs w:val="24"/>
        </w:rPr>
        <w:t>Obligations</w:t>
      </w:r>
      <w:proofErr w:type="spellEnd"/>
      <w:r w:rsidRPr="00051976">
        <w:rPr>
          <w:rFonts w:ascii="Times New Roman" w:hAnsi="Times New Roman" w:cs="Times New Roman"/>
          <w:b/>
          <w:bCs/>
          <w:sz w:val="24"/>
          <w:szCs w:val="24"/>
        </w:rPr>
        <w:t xml:space="preserve"> and </w:t>
      </w:r>
      <w:proofErr w:type="spellStart"/>
      <w:r w:rsidRPr="00051976">
        <w:rPr>
          <w:rFonts w:ascii="Times New Roman" w:hAnsi="Times New Roman" w:cs="Times New Roman"/>
          <w:b/>
          <w:bCs/>
          <w:sz w:val="24"/>
          <w:szCs w:val="24"/>
        </w:rPr>
        <w:t>Responsibilities</w:t>
      </w:r>
      <w:proofErr w:type="spellEnd"/>
      <w:r w:rsidRPr="00051976">
        <w:rPr>
          <w:rFonts w:ascii="Times New Roman" w:hAnsi="Times New Roman" w:cs="Times New Roman"/>
          <w:b/>
          <w:bCs/>
          <w:sz w:val="24"/>
          <w:szCs w:val="24"/>
        </w:rPr>
        <w:t xml:space="preserve"> of </w:t>
      </w:r>
      <w:proofErr w:type="spellStart"/>
      <w:r w:rsidRPr="00051976">
        <w:rPr>
          <w:rFonts w:ascii="Times New Roman" w:hAnsi="Times New Roman" w:cs="Times New Roman"/>
          <w:b/>
          <w:bCs/>
          <w:sz w:val="24"/>
          <w:szCs w:val="24"/>
        </w:rPr>
        <w:t>the</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Administrator</w:t>
      </w:r>
      <w:proofErr w:type="spellEnd"/>
      <w:r w:rsidRPr="00051976">
        <w:rPr>
          <w:rFonts w:ascii="Times New Roman" w:hAnsi="Times New Roman" w:cs="Times New Roman"/>
          <w:sz w:val="24"/>
          <w:szCs w:val="24"/>
        </w:rPr>
        <w:t xml:space="preserve"> </w:t>
      </w:r>
    </w:p>
    <w:p w:rsidR="006466A9" w:rsidRPr="00051976" w:rsidRDefault="00524ADD" w:rsidP="00343433">
      <w:pPr>
        <w:jc w:val="both"/>
        <w:rPr>
          <w:rFonts w:ascii="Times New Roman" w:hAnsi="Times New Roman" w:cs="Times New Roman"/>
          <w:color w:val="000000"/>
          <w:sz w:val="24"/>
          <w:szCs w:val="24"/>
          <w:shd w:val="clear" w:color="auto" w:fill="FFFFFF"/>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6466A9" w:rsidRPr="00051976">
        <w:rPr>
          <w:rFonts w:ascii="Times New Roman" w:hAnsi="Times New Roman" w:cs="Times New Roman"/>
          <w:color w:val="000000"/>
          <w:sz w:val="24"/>
          <w:szCs w:val="24"/>
          <w:shd w:val="clear" w:color="auto" w:fill="FFFFFF"/>
        </w:rPr>
        <w:t xml:space="preserve">Cieľom práce je  analýza povinností správcu  v jednotlivých </w:t>
      </w:r>
      <w:proofErr w:type="spellStart"/>
      <w:r w:rsidR="006466A9" w:rsidRPr="00051976">
        <w:rPr>
          <w:rFonts w:ascii="Times New Roman" w:hAnsi="Times New Roman" w:cs="Times New Roman"/>
          <w:color w:val="000000"/>
          <w:sz w:val="24"/>
          <w:szCs w:val="24"/>
          <w:shd w:val="clear" w:color="auto" w:fill="FFFFFF"/>
        </w:rPr>
        <w:t>insolvenčných</w:t>
      </w:r>
      <w:proofErr w:type="spellEnd"/>
      <w:r w:rsidR="006466A9" w:rsidRPr="00051976">
        <w:rPr>
          <w:rFonts w:ascii="Times New Roman" w:hAnsi="Times New Roman" w:cs="Times New Roman"/>
          <w:color w:val="000000"/>
          <w:sz w:val="24"/>
          <w:szCs w:val="24"/>
          <w:shd w:val="clear" w:color="auto" w:fill="FFFFFF"/>
        </w:rPr>
        <w:t xml:space="preserve"> konaniach a to so zreteľom na  povinnosti správcu z hľadiska povinnej starostlivosti správcu pri výkone jeho činnosti. Konkrétne aké záujmy musí správca sledovať pri svojej činnosti a súčasne aké sú požiadavky na kvalitu jeho činnosti. V </w:t>
      </w:r>
      <w:proofErr w:type="spellStart"/>
      <w:r w:rsidR="006466A9" w:rsidRPr="00051976">
        <w:rPr>
          <w:rFonts w:ascii="Times New Roman" w:hAnsi="Times New Roman" w:cs="Times New Roman"/>
          <w:color w:val="000000"/>
          <w:sz w:val="24"/>
          <w:szCs w:val="24"/>
          <w:shd w:val="clear" w:color="auto" w:fill="FFFFFF"/>
        </w:rPr>
        <w:t>nádväznosti</w:t>
      </w:r>
      <w:proofErr w:type="spellEnd"/>
      <w:r w:rsidR="006466A9" w:rsidRPr="00051976">
        <w:rPr>
          <w:rFonts w:ascii="Times New Roman" w:hAnsi="Times New Roman" w:cs="Times New Roman"/>
          <w:color w:val="000000"/>
          <w:sz w:val="24"/>
          <w:szCs w:val="24"/>
          <w:shd w:val="clear" w:color="auto" w:fill="FFFFFF"/>
        </w:rPr>
        <w:t xml:space="preserve"> na to sa práca bude venovať zodpovednosti správcu, jeho právnemu režimu, a možnému okruhu oprávnených osôb zo zodpovednosti.  </w:t>
      </w:r>
    </w:p>
    <w:p w:rsidR="006466A9" w:rsidRPr="00051976" w:rsidRDefault="006466A9" w:rsidP="00343433">
      <w:pPr>
        <w:jc w:val="both"/>
        <w:rPr>
          <w:rFonts w:ascii="Times New Roman" w:hAnsi="Times New Roman" w:cs="Times New Roman"/>
          <w:color w:val="000000"/>
          <w:sz w:val="24"/>
          <w:szCs w:val="24"/>
          <w:shd w:val="clear" w:color="auto" w:fill="FFFFFF"/>
        </w:rPr>
      </w:pPr>
      <w:r w:rsidRPr="00051976">
        <w:rPr>
          <w:rFonts w:ascii="Times New Roman" w:hAnsi="Times New Roman" w:cs="Times New Roman"/>
          <w:color w:val="000000"/>
          <w:sz w:val="24"/>
          <w:szCs w:val="24"/>
          <w:shd w:val="clear" w:color="auto" w:fill="FFFFFF"/>
        </w:rPr>
        <w:t xml:space="preserve">Autorka práce: </w:t>
      </w:r>
      <w:proofErr w:type="spellStart"/>
      <w:r w:rsidRPr="00051976">
        <w:rPr>
          <w:rFonts w:ascii="Times New Roman" w:hAnsi="Times New Roman" w:cs="Times New Roman"/>
          <w:color w:val="000000"/>
          <w:sz w:val="24"/>
          <w:szCs w:val="24"/>
          <w:shd w:val="clear" w:color="auto" w:fill="FFFFFF"/>
        </w:rPr>
        <w:t>Vanessa</w:t>
      </w:r>
      <w:proofErr w:type="spellEnd"/>
      <w:r w:rsidRPr="00051976">
        <w:rPr>
          <w:rFonts w:ascii="Times New Roman" w:hAnsi="Times New Roman" w:cs="Times New Roman"/>
          <w:color w:val="000000"/>
          <w:sz w:val="24"/>
          <w:szCs w:val="24"/>
          <w:shd w:val="clear" w:color="auto" w:fill="FFFFFF"/>
        </w:rPr>
        <w:t xml:space="preserve"> </w:t>
      </w:r>
      <w:proofErr w:type="spellStart"/>
      <w:r w:rsidRPr="00051976">
        <w:rPr>
          <w:rFonts w:ascii="Times New Roman" w:hAnsi="Times New Roman" w:cs="Times New Roman"/>
          <w:color w:val="000000"/>
          <w:sz w:val="24"/>
          <w:szCs w:val="24"/>
          <w:shd w:val="clear" w:color="auto" w:fill="FFFFFF"/>
        </w:rPr>
        <w:t>Szárazová</w:t>
      </w:r>
      <w:proofErr w:type="spellEnd"/>
    </w:p>
    <w:p w:rsidR="006466A9" w:rsidRPr="00051976" w:rsidRDefault="006466A9" w:rsidP="00343433">
      <w:pPr>
        <w:jc w:val="both"/>
        <w:rPr>
          <w:rFonts w:ascii="Times New Roman" w:hAnsi="Times New Roman" w:cs="Times New Roman"/>
          <w:color w:val="000000"/>
          <w:sz w:val="24"/>
          <w:szCs w:val="24"/>
          <w:shd w:val="clear" w:color="auto" w:fill="FFFFFF"/>
        </w:rPr>
      </w:pPr>
    </w:p>
    <w:p w:rsidR="006466A9" w:rsidRPr="00051976" w:rsidRDefault="006466A9" w:rsidP="00343433">
      <w:pPr>
        <w:pStyle w:val="Odsekzoznamu"/>
        <w:numPr>
          <w:ilvl w:val="0"/>
          <w:numId w:val="4"/>
        </w:numPr>
        <w:ind w:left="284" w:hanging="284"/>
        <w:jc w:val="both"/>
        <w:rPr>
          <w:rFonts w:ascii="Times New Roman" w:hAnsi="Times New Roman" w:cs="Times New Roman"/>
          <w:sz w:val="24"/>
          <w:szCs w:val="24"/>
        </w:rPr>
      </w:pPr>
      <w:proofErr w:type="spellStart"/>
      <w:r w:rsidRPr="00051976">
        <w:rPr>
          <w:rFonts w:ascii="Times New Roman" w:hAnsi="Times New Roman" w:cs="Times New Roman"/>
          <w:b/>
          <w:bCs/>
          <w:sz w:val="24"/>
          <w:szCs w:val="24"/>
        </w:rPr>
        <w:t>Uspojovanie</w:t>
      </w:r>
      <w:proofErr w:type="spellEnd"/>
      <w:r w:rsidRPr="00051976">
        <w:rPr>
          <w:rFonts w:ascii="Times New Roman" w:hAnsi="Times New Roman" w:cs="Times New Roman"/>
          <w:b/>
          <w:bCs/>
          <w:sz w:val="24"/>
          <w:szCs w:val="24"/>
        </w:rPr>
        <w:t xml:space="preserve"> pohľadávok v konkurznom a reštrukturalizačnom konaní</w:t>
      </w:r>
      <w:r w:rsidRPr="00051976">
        <w:rPr>
          <w:rFonts w:ascii="Times New Roman" w:hAnsi="Times New Roman" w:cs="Times New Roman"/>
          <w:sz w:val="24"/>
          <w:szCs w:val="24"/>
        </w:rPr>
        <w:t xml:space="preserve"> </w:t>
      </w:r>
    </w:p>
    <w:p w:rsidR="006466A9" w:rsidRPr="00051976" w:rsidRDefault="006466A9" w:rsidP="00343433">
      <w:pPr>
        <w:pStyle w:val="Odsekzoznamu"/>
        <w:ind w:left="284" w:hanging="284"/>
        <w:jc w:val="both"/>
        <w:rPr>
          <w:rFonts w:ascii="Times New Roman" w:hAnsi="Times New Roman" w:cs="Times New Roman"/>
          <w:sz w:val="24"/>
          <w:szCs w:val="24"/>
        </w:rPr>
      </w:pPr>
      <w:proofErr w:type="spellStart"/>
      <w:r w:rsidRPr="00051976">
        <w:rPr>
          <w:rFonts w:ascii="Times New Roman" w:hAnsi="Times New Roman" w:cs="Times New Roman"/>
          <w:b/>
          <w:bCs/>
          <w:sz w:val="24"/>
          <w:szCs w:val="24"/>
        </w:rPr>
        <w:t>Satisfying</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Claims</w:t>
      </w:r>
      <w:proofErr w:type="spellEnd"/>
      <w:r w:rsidRPr="00051976">
        <w:rPr>
          <w:rFonts w:ascii="Times New Roman" w:hAnsi="Times New Roman" w:cs="Times New Roman"/>
          <w:b/>
          <w:bCs/>
          <w:sz w:val="24"/>
          <w:szCs w:val="24"/>
        </w:rPr>
        <w:t xml:space="preserve"> in </w:t>
      </w:r>
      <w:proofErr w:type="spellStart"/>
      <w:r w:rsidRPr="00051976">
        <w:rPr>
          <w:rFonts w:ascii="Times New Roman" w:hAnsi="Times New Roman" w:cs="Times New Roman"/>
          <w:b/>
          <w:bCs/>
          <w:sz w:val="24"/>
          <w:szCs w:val="24"/>
        </w:rPr>
        <w:t>Bankruptcy</w:t>
      </w:r>
      <w:proofErr w:type="spellEnd"/>
      <w:r w:rsidRPr="00051976">
        <w:rPr>
          <w:rFonts w:ascii="Times New Roman" w:hAnsi="Times New Roman" w:cs="Times New Roman"/>
          <w:b/>
          <w:bCs/>
          <w:sz w:val="24"/>
          <w:szCs w:val="24"/>
        </w:rPr>
        <w:t xml:space="preserve"> and </w:t>
      </w:r>
      <w:proofErr w:type="spellStart"/>
      <w:r w:rsidRPr="00051976">
        <w:rPr>
          <w:rFonts w:ascii="Times New Roman" w:hAnsi="Times New Roman" w:cs="Times New Roman"/>
          <w:b/>
          <w:bCs/>
          <w:sz w:val="24"/>
          <w:szCs w:val="24"/>
        </w:rPr>
        <w:t>Restructuring</w:t>
      </w:r>
      <w:proofErr w:type="spellEnd"/>
      <w:r w:rsidRPr="00051976">
        <w:rPr>
          <w:rFonts w:ascii="Times New Roman" w:hAnsi="Times New Roman" w:cs="Times New Roman"/>
          <w:b/>
          <w:bCs/>
          <w:sz w:val="24"/>
          <w:szCs w:val="24"/>
        </w:rPr>
        <w:t xml:space="preserve"> </w:t>
      </w:r>
      <w:proofErr w:type="spellStart"/>
      <w:r w:rsidRPr="00051976">
        <w:rPr>
          <w:rFonts w:ascii="Times New Roman" w:hAnsi="Times New Roman" w:cs="Times New Roman"/>
          <w:b/>
          <w:bCs/>
          <w:sz w:val="24"/>
          <w:szCs w:val="24"/>
        </w:rPr>
        <w:t>Procedure</w:t>
      </w:r>
      <w:proofErr w:type="spellEnd"/>
      <w:r w:rsidRPr="00051976">
        <w:rPr>
          <w:rFonts w:ascii="Times New Roman" w:hAnsi="Times New Roman" w:cs="Times New Roman"/>
          <w:sz w:val="24"/>
          <w:szCs w:val="24"/>
        </w:rPr>
        <w:t xml:space="preserve"> </w:t>
      </w:r>
    </w:p>
    <w:p w:rsidR="006466A9" w:rsidRPr="00051976" w:rsidRDefault="00524ADD" w:rsidP="00343433">
      <w:pPr>
        <w:jc w:val="both"/>
        <w:rPr>
          <w:rFonts w:ascii="Times New Roman" w:hAnsi="Times New Roman" w:cs="Times New Roman"/>
          <w:sz w:val="24"/>
          <w:szCs w:val="24"/>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6466A9" w:rsidRPr="00051976">
        <w:rPr>
          <w:rFonts w:ascii="Times New Roman" w:hAnsi="Times New Roman" w:cs="Times New Roman"/>
          <w:sz w:val="24"/>
          <w:szCs w:val="24"/>
        </w:rPr>
        <w:t xml:space="preserve">Cieľom práce je analýza právnej úpravy konkurzu a reštrukturalizácie z pohľadu veriteľa, teda z hľadiska spôsobu a rozsahu uspokojovania veriteľov. Práca sa zameria na porovnanie postavenia jednotlivých skupín veriteľov z hľadiska </w:t>
      </w:r>
      <w:proofErr w:type="spellStart"/>
      <w:r w:rsidR="006466A9" w:rsidRPr="00051976">
        <w:rPr>
          <w:rFonts w:ascii="Times New Roman" w:hAnsi="Times New Roman" w:cs="Times New Roman"/>
          <w:sz w:val="24"/>
          <w:szCs w:val="24"/>
        </w:rPr>
        <w:t>uspojovania</w:t>
      </w:r>
      <w:proofErr w:type="spellEnd"/>
      <w:r w:rsidR="006466A9" w:rsidRPr="00051976">
        <w:rPr>
          <w:rFonts w:ascii="Times New Roman" w:hAnsi="Times New Roman" w:cs="Times New Roman"/>
          <w:sz w:val="24"/>
          <w:szCs w:val="24"/>
        </w:rPr>
        <w:t xml:space="preserve"> ich pohľadávok  a ako aj z toho vyplývajúcich ex </w:t>
      </w:r>
      <w:proofErr w:type="spellStart"/>
      <w:r w:rsidR="006466A9" w:rsidRPr="00051976">
        <w:rPr>
          <w:rFonts w:ascii="Times New Roman" w:hAnsi="Times New Roman" w:cs="Times New Roman"/>
          <w:sz w:val="24"/>
          <w:szCs w:val="24"/>
        </w:rPr>
        <w:t>ante</w:t>
      </w:r>
      <w:proofErr w:type="spellEnd"/>
      <w:r w:rsidR="006466A9" w:rsidRPr="00051976">
        <w:rPr>
          <w:rFonts w:ascii="Times New Roman" w:hAnsi="Times New Roman" w:cs="Times New Roman"/>
          <w:sz w:val="24"/>
          <w:szCs w:val="24"/>
        </w:rPr>
        <w:t xml:space="preserve"> motivácií pri kreovaní zmluvných vzťahov.</w:t>
      </w:r>
    </w:p>
    <w:p w:rsidR="006466A9" w:rsidRPr="00051976" w:rsidRDefault="006466A9" w:rsidP="00343433">
      <w:pPr>
        <w:jc w:val="both"/>
        <w:rPr>
          <w:rFonts w:ascii="Times New Roman" w:hAnsi="Times New Roman" w:cs="Times New Roman"/>
          <w:sz w:val="24"/>
          <w:szCs w:val="24"/>
        </w:rPr>
      </w:pPr>
      <w:r w:rsidRPr="00051976">
        <w:rPr>
          <w:rFonts w:ascii="Times New Roman" w:hAnsi="Times New Roman" w:cs="Times New Roman"/>
          <w:sz w:val="24"/>
          <w:szCs w:val="24"/>
        </w:rPr>
        <w:t xml:space="preserve">Autor práce: Roman </w:t>
      </w:r>
      <w:proofErr w:type="spellStart"/>
      <w:r w:rsidRPr="00051976">
        <w:rPr>
          <w:rFonts w:ascii="Times New Roman" w:hAnsi="Times New Roman" w:cs="Times New Roman"/>
          <w:sz w:val="24"/>
          <w:szCs w:val="24"/>
        </w:rPr>
        <w:t>Staškovan</w:t>
      </w:r>
      <w:proofErr w:type="spellEnd"/>
    </w:p>
    <w:p w:rsidR="006466A9" w:rsidRPr="00051976" w:rsidRDefault="006466A9" w:rsidP="00343433">
      <w:pPr>
        <w:jc w:val="both"/>
        <w:rPr>
          <w:rFonts w:ascii="Times New Roman" w:hAnsi="Times New Roman" w:cs="Times New Roman"/>
          <w:sz w:val="24"/>
          <w:szCs w:val="24"/>
        </w:rPr>
      </w:pPr>
    </w:p>
    <w:p w:rsidR="006466A9" w:rsidRPr="00051976" w:rsidRDefault="006466A9" w:rsidP="00343433">
      <w:pPr>
        <w:jc w:val="both"/>
        <w:rPr>
          <w:rFonts w:ascii="Times New Roman" w:hAnsi="Times New Roman" w:cs="Times New Roman"/>
          <w:b/>
          <w:bCs/>
          <w:i/>
          <w:sz w:val="24"/>
          <w:szCs w:val="24"/>
          <w:u w:val="single"/>
        </w:rPr>
      </w:pPr>
      <w:r w:rsidRPr="00051976">
        <w:rPr>
          <w:rFonts w:ascii="Times New Roman" w:hAnsi="Times New Roman" w:cs="Times New Roman"/>
          <w:b/>
          <w:bCs/>
          <w:i/>
          <w:sz w:val="24"/>
          <w:szCs w:val="24"/>
          <w:u w:val="single"/>
        </w:rPr>
        <w:lastRenderedPageBreak/>
        <w:t>Obsadené bakalárske práce</w:t>
      </w:r>
    </w:p>
    <w:p w:rsidR="006466A9" w:rsidRPr="00051976" w:rsidRDefault="006466A9" w:rsidP="00343433">
      <w:pPr>
        <w:pStyle w:val="Normlnywebov"/>
        <w:numPr>
          <w:ilvl w:val="0"/>
          <w:numId w:val="5"/>
        </w:numPr>
        <w:shd w:val="clear" w:color="auto" w:fill="FFFFFF"/>
        <w:spacing w:before="0" w:beforeAutospacing="0" w:after="0" w:afterAutospacing="0"/>
        <w:ind w:left="426" w:hanging="426"/>
        <w:jc w:val="both"/>
        <w:rPr>
          <w:b/>
          <w:bCs/>
          <w:color w:val="000000"/>
        </w:rPr>
      </w:pPr>
      <w:r w:rsidRPr="00051976">
        <w:rPr>
          <w:b/>
          <w:bCs/>
          <w:color w:val="000000"/>
        </w:rPr>
        <w:t xml:space="preserve">Vplyv digitalizácie obchodného práva na typové zmluvy </w:t>
      </w:r>
    </w:p>
    <w:p w:rsidR="006466A9" w:rsidRPr="00051976" w:rsidRDefault="006466A9" w:rsidP="00343433">
      <w:pPr>
        <w:pStyle w:val="Normlnywebov"/>
        <w:shd w:val="clear" w:color="auto" w:fill="FFFFFF"/>
        <w:spacing w:before="0" w:beforeAutospacing="0" w:after="0" w:afterAutospacing="0"/>
        <w:ind w:left="426" w:hanging="426"/>
        <w:jc w:val="both"/>
        <w:rPr>
          <w:color w:val="000000"/>
        </w:rPr>
      </w:pPr>
      <w:proofErr w:type="spellStart"/>
      <w:r w:rsidRPr="00051976">
        <w:rPr>
          <w:b/>
          <w:bCs/>
          <w:color w:val="000000"/>
        </w:rPr>
        <w:t>Impact</w:t>
      </w:r>
      <w:proofErr w:type="spellEnd"/>
      <w:r w:rsidRPr="00051976">
        <w:rPr>
          <w:b/>
          <w:bCs/>
          <w:color w:val="000000"/>
        </w:rPr>
        <w:t xml:space="preserve"> of </w:t>
      </w:r>
      <w:proofErr w:type="spellStart"/>
      <w:r w:rsidRPr="00051976">
        <w:rPr>
          <w:b/>
          <w:bCs/>
          <w:color w:val="000000"/>
        </w:rPr>
        <w:t>Digitalization</w:t>
      </w:r>
      <w:proofErr w:type="spellEnd"/>
      <w:r w:rsidRPr="00051976">
        <w:rPr>
          <w:b/>
          <w:bCs/>
          <w:color w:val="000000"/>
        </w:rPr>
        <w:t xml:space="preserve"> of Commercial </w:t>
      </w:r>
      <w:proofErr w:type="spellStart"/>
      <w:r w:rsidRPr="00051976">
        <w:rPr>
          <w:b/>
          <w:bCs/>
          <w:color w:val="000000"/>
        </w:rPr>
        <w:t>Law</w:t>
      </w:r>
      <w:proofErr w:type="spellEnd"/>
      <w:r w:rsidRPr="00051976">
        <w:rPr>
          <w:b/>
          <w:bCs/>
          <w:color w:val="000000"/>
        </w:rPr>
        <w:t xml:space="preserve"> on </w:t>
      </w:r>
      <w:proofErr w:type="spellStart"/>
      <w:r w:rsidRPr="00051976">
        <w:rPr>
          <w:b/>
          <w:bCs/>
          <w:color w:val="000000"/>
        </w:rPr>
        <w:t>Nominate</w:t>
      </w:r>
      <w:proofErr w:type="spellEnd"/>
      <w:r w:rsidRPr="00051976">
        <w:rPr>
          <w:b/>
          <w:bCs/>
          <w:color w:val="000000"/>
        </w:rPr>
        <w:t xml:space="preserve"> </w:t>
      </w:r>
      <w:proofErr w:type="spellStart"/>
      <w:r w:rsidRPr="00051976">
        <w:rPr>
          <w:b/>
          <w:bCs/>
          <w:color w:val="000000"/>
        </w:rPr>
        <w:t>Contracts</w:t>
      </w:r>
      <w:proofErr w:type="spellEnd"/>
    </w:p>
    <w:p w:rsidR="006466A9" w:rsidRPr="00051976" w:rsidRDefault="006466A9" w:rsidP="00343433">
      <w:pPr>
        <w:pStyle w:val="Normlnywebov"/>
        <w:shd w:val="clear" w:color="auto" w:fill="FFFFFF"/>
        <w:spacing w:before="0" w:beforeAutospacing="0" w:after="0" w:afterAutospacing="0"/>
        <w:ind w:left="720"/>
        <w:jc w:val="both"/>
        <w:rPr>
          <w:color w:val="000000"/>
        </w:rPr>
      </w:pPr>
    </w:p>
    <w:p w:rsidR="006466A9" w:rsidRPr="00051976" w:rsidRDefault="006466A9" w:rsidP="00343433">
      <w:pPr>
        <w:pStyle w:val="Normlnywebov"/>
        <w:shd w:val="clear" w:color="auto" w:fill="FFFFFF"/>
        <w:spacing w:before="0" w:beforeAutospacing="0" w:after="160" w:afterAutospacing="0"/>
        <w:jc w:val="both"/>
        <w:rPr>
          <w:color w:val="000000"/>
        </w:rPr>
      </w:pPr>
      <w:r w:rsidRPr="00051976">
        <w:rPr>
          <w:color w:val="000000"/>
        </w:rPr>
        <w:t xml:space="preserve">Uzatváranie elektronických typových zmlúv sľubuje efektívnejšie obchodné prostredie a značne uľahčenie úkonov spojených s uzatváraním takýchto typových zmlúv. Zároveň však vzniká množstvo potencionálnych problémov, napríklad pri platnosti zmluvy, autentifikácií podpisu alebo zabezpečení údajov.  Práca bude sledovať uzatváranie, spravovanie a vykonávanie elektronických typových zmlúv, automatizáciu takýchto zmlúv, ochranu osobných údajov, archiváciu, podpis takejto zmluvy a legislatívne aspekty. </w:t>
      </w:r>
    </w:p>
    <w:p w:rsidR="006466A9" w:rsidRPr="00051976" w:rsidRDefault="006466A9" w:rsidP="00524ADD">
      <w:pPr>
        <w:pStyle w:val="Normlnywebov"/>
        <w:shd w:val="clear" w:color="auto" w:fill="FFFFFF"/>
        <w:spacing w:before="0" w:beforeAutospacing="0" w:after="160" w:afterAutospacing="0"/>
        <w:jc w:val="both"/>
        <w:rPr>
          <w:color w:val="000000"/>
        </w:rPr>
      </w:pPr>
      <w:r w:rsidRPr="00051976">
        <w:rPr>
          <w:color w:val="000000"/>
        </w:rPr>
        <w:t>Autor práce: Sebastián Krištof</w:t>
      </w:r>
    </w:p>
    <w:p w:rsidR="00524ADD" w:rsidRPr="00051976" w:rsidRDefault="00524ADD" w:rsidP="00524ADD">
      <w:pPr>
        <w:pStyle w:val="Normlnywebov"/>
        <w:shd w:val="clear" w:color="auto" w:fill="FFFFFF"/>
        <w:spacing w:before="0" w:beforeAutospacing="0" w:after="160" w:afterAutospacing="0"/>
        <w:jc w:val="both"/>
        <w:rPr>
          <w:color w:val="000000"/>
        </w:rPr>
      </w:pPr>
    </w:p>
    <w:p w:rsidR="00A55F79" w:rsidRPr="00051976" w:rsidRDefault="00A55F79" w:rsidP="00343433">
      <w:pPr>
        <w:jc w:val="both"/>
        <w:rPr>
          <w:rFonts w:ascii="Times New Roman" w:hAnsi="Times New Roman" w:cs="Times New Roman"/>
          <w:b/>
          <w:bCs/>
          <w:i/>
          <w:color w:val="FF0000"/>
          <w:sz w:val="24"/>
          <w:szCs w:val="24"/>
          <w:u w:val="single"/>
        </w:rPr>
      </w:pPr>
      <w:r w:rsidRPr="00051976">
        <w:rPr>
          <w:rFonts w:ascii="Times New Roman" w:hAnsi="Times New Roman" w:cs="Times New Roman"/>
          <w:b/>
          <w:bCs/>
          <w:i/>
          <w:color w:val="FF0000"/>
          <w:sz w:val="24"/>
          <w:szCs w:val="24"/>
          <w:u w:val="single"/>
        </w:rPr>
        <w:t>Neobsadené bakalárske práce</w:t>
      </w:r>
      <w:r w:rsidR="006466A9" w:rsidRPr="00051976">
        <w:rPr>
          <w:rFonts w:ascii="Times New Roman" w:hAnsi="Times New Roman" w:cs="Times New Roman"/>
          <w:b/>
          <w:bCs/>
          <w:i/>
          <w:color w:val="FF0000"/>
          <w:sz w:val="24"/>
          <w:szCs w:val="24"/>
          <w:u w:val="single"/>
        </w:rPr>
        <w:t xml:space="preserve"> (voľné)</w:t>
      </w:r>
    </w:p>
    <w:p w:rsidR="00A55F79" w:rsidRPr="00051976" w:rsidRDefault="006466A9" w:rsidP="00343433">
      <w:pPr>
        <w:pStyle w:val="Odsekzoznamu"/>
        <w:numPr>
          <w:ilvl w:val="0"/>
          <w:numId w:val="7"/>
        </w:numPr>
        <w:ind w:left="426" w:hanging="426"/>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 xml:space="preserve">Prieskum údajov zapísaných do obchodného registra </w:t>
      </w:r>
    </w:p>
    <w:p w:rsidR="006466A9" w:rsidRPr="00051976" w:rsidRDefault="006466A9" w:rsidP="00343433">
      <w:pPr>
        <w:pStyle w:val="Odsekzoznamu"/>
        <w:ind w:left="0"/>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Research</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Data</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Registered</w:t>
      </w:r>
      <w:proofErr w:type="spellEnd"/>
      <w:r w:rsidRPr="00051976">
        <w:rPr>
          <w:rFonts w:ascii="Times New Roman" w:hAnsi="Times New Roman" w:cs="Times New Roman"/>
          <w:b/>
          <w:bCs/>
          <w:color w:val="FF0000"/>
          <w:sz w:val="24"/>
          <w:szCs w:val="24"/>
        </w:rPr>
        <w:t xml:space="preserve"> in </w:t>
      </w:r>
      <w:proofErr w:type="spellStart"/>
      <w:r w:rsidRPr="00051976">
        <w:rPr>
          <w:rFonts w:ascii="Times New Roman" w:hAnsi="Times New Roman" w:cs="Times New Roman"/>
          <w:b/>
          <w:bCs/>
          <w:color w:val="FF0000"/>
          <w:sz w:val="24"/>
          <w:szCs w:val="24"/>
        </w:rPr>
        <w:t>the</w:t>
      </w:r>
      <w:proofErr w:type="spellEnd"/>
      <w:r w:rsidRPr="00051976">
        <w:rPr>
          <w:rFonts w:ascii="Times New Roman" w:hAnsi="Times New Roman" w:cs="Times New Roman"/>
          <w:b/>
          <w:bCs/>
          <w:color w:val="FF0000"/>
          <w:sz w:val="24"/>
          <w:szCs w:val="24"/>
        </w:rPr>
        <w:t xml:space="preserve"> Business Register</w:t>
      </w:r>
    </w:p>
    <w:p w:rsidR="006466A9" w:rsidRPr="00051976" w:rsidRDefault="0096248A" w:rsidP="00343433">
      <w:pPr>
        <w:jc w:val="both"/>
        <w:rPr>
          <w:rFonts w:ascii="Times New Roman" w:hAnsi="Times New Roman" w:cs="Times New Roman"/>
          <w:color w:val="FF0000"/>
          <w:sz w:val="24"/>
          <w:szCs w:val="24"/>
        </w:rPr>
      </w:pPr>
      <w:r w:rsidRPr="00051976">
        <w:rPr>
          <w:rFonts w:ascii="Times New Roman" w:eastAsia="Times New Roman" w:hAnsi="Times New Roman" w:cs="Times New Roman"/>
          <w:bCs/>
          <w:color w:val="FF0000"/>
          <w:sz w:val="24"/>
          <w:szCs w:val="24"/>
          <w:lang w:eastAsia="sk-SK"/>
        </w:rPr>
        <w:t>Anotácia</w:t>
      </w:r>
      <w:r w:rsidRPr="00051976">
        <w:rPr>
          <w:rFonts w:ascii="Times New Roman" w:hAnsi="Times New Roman" w:cs="Times New Roman"/>
          <w:color w:val="FF0000"/>
        </w:rPr>
        <w:t xml:space="preserve">: </w:t>
      </w:r>
      <w:r w:rsidR="006466A9" w:rsidRPr="00051976">
        <w:rPr>
          <w:rFonts w:ascii="Times New Roman" w:hAnsi="Times New Roman" w:cs="Times New Roman"/>
          <w:color w:val="FF0000"/>
          <w:sz w:val="24"/>
          <w:szCs w:val="24"/>
        </w:rPr>
        <w:t>Témou práce je otázka spôsobu a rozsahu skúmania súladu zapisovaných údajov so skutočným stavom  pri ich zápise do obchodného registra registrovým súdom a spôsob a rozsah skúmania súladu už zapísaných údajov do obchodného registra so skutočným stavom. V práci potrebné zohľadniť aj aktuálnu judikatúru.</w:t>
      </w:r>
    </w:p>
    <w:p w:rsidR="00A55F79" w:rsidRPr="00051976" w:rsidRDefault="006466A9" w:rsidP="00343433">
      <w:pPr>
        <w:pStyle w:val="Odsekzoznamu"/>
        <w:numPr>
          <w:ilvl w:val="0"/>
          <w:numId w:val="7"/>
        </w:numPr>
        <w:ind w:left="426" w:hanging="426"/>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 xml:space="preserve">Publicita konečných užívateľov výhod </w:t>
      </w:r>
    </w:p>
    <w:p w:rsidR="006466A9" w:rsidRPr="00051976" w:rsidRDefault="006466A9" w:rsidP="00343433">
      <w:pPr>
        <w:pStyle w:val="Odsekzoznamu"/>
        <w:ind w:left="426" w:hanging="426"/>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Disclosure</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Ultimate</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Beneficial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Owners</w:t>
      </w:r>
      <w:proofErr w:type="spellEnd"/>
    </w:p>
    <w:p w:rsidR="006466A9" w:rsidRPr="00051976" w:rsidRDefault="0096248A" w:rsidP="00343433">
      <w:pPr>
        <w:jc w:val="both"/>
        <w:rPr>
          <w:rFonts w:ascii="Times New Roman" w:hAnsi="Times New Roman" w:cs="Times New Roman"/>
          <w:color w:val="FF0000"/>
          <w:sz w:val="24"/>
          <w:szCs w:val="24"/>
        </w:rPr>
      </w:pPr>
      <w:r w:rsidRPr="00051976">
        <w:rPr>
          <w:rFonts w:ascii="Times New Roman" w:eastAsia="Times New Roman" w:hAnsi="Times New Roman" w:cs="Times New Roman"/>
          <w:bCs/>
          <w:color w:val="FF0000"/>
          <w:sz w:val="24"/>
          <w:szCs w:val="24"/>
          <w:lang w:eastAsia="sk-SK"/>
        </w:rPr>
        <w:t>Anotácia</w:t>
      </w:r>
      <w:r w:rsidRPr="00051976">
        <w:rPr>
          <w:rFonts w:ascii="Times New Roman" w:hAnsi="Times New Roman" w:cs="Times New Roman"/>
          <w:color w:val="FF0000"/>
        </w:rPr>
        <w:t xml:space="preserve">: </w:t>
      </w:r>
      <w:r w:rsidR="006466A9" w:rsidRPr="00051976">
        <w:rPr>
          <w:rFonts w:ascii="Times New Roman" w:hAnsi="Times New Roman" w:cs="Times New Roman"/>
          <w:color w:val="FF0000"/>
          <w:sz w:val="24"/>
          <w:szCs w:val="24"/>
        </w:rPr>
        <w:t>Témou práce je právna úprava zverejňovania, resp. sprístupňovania konečných užívateľov výhod v slovenskom právnom poriadku v obchodnom registri a registri konečných užívateľov výhod a jej význam, rozdiely v právnej úprave zverejňovania konečných užívateľov výhod v oboch registroch vrátane rozdielov v prieskume správnosti údajov a účinkoch zápisu. V práci je potrebné sa reflektovať aj najnovšiu judikatúru Európskeho súdneho dvora.</w:t>
      </w:r>
    </w:p>
    <w:p w:rsidR="00A55F79" w:rsidRPr="00051976" w:rsidRDefault="006466A9" w:rsidP="00343433">
      <w:pPr>
        <w:pStyle w:val="Odsekzoznamu"/>
        <w:numPr>
          <w:ilvl w:val="0"/>
          <w:numId w:val="7"/>
        </w:numPr>
        <w:ind w:left="426" w:hanging="426"/>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 xml:space="preserve">Právne následky omeškania v obchodnom práve </w:t>
      </w:r>
    </w:p>
    <w:p w:rsidR="006466A9" w:rsidRPr="00051976" w:rsidRDefault="006466A9" w:rsidP="00343433">
      <w:pPr>
        <w:pStyle w:val="Odsekzoznamu"/>
        <w:ind w:left="426" w:hanging="426"/>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Legal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Consequences</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Delays</w:t>
      </w:r>
      <w:proofErr w:type="spellEnd"/>
      <w:r w:rsidRPr="00051976">
        <w:rPr>
          <w:rFonts w:ascii="Times New Roman" w:hAnsi="Times New Roman" w:cs="Times New Roman"/>
          <w:b/>
          <w:bCs/>
          <w:color w:val="FF0000"/>
          <w:sz w:val="24"/>
          <w:szCs w:val="24"/>
        </w:rPr>
        <w:t xml:space="preserve"> in Commercial </w:t>
      </w:r>
      <w:proofErr w:type="spellStart"/>
      <w:r w:rsidRPr="00051976">
        <w:rPr>
          <w:rFonts w:ascii="Times New Roman" w:hAnsi="Times New Roman" w:cs="Times New Roman"/>
          <w:b/>
          <w:bCs/>
          <w:color w:val="FF0000"/>
          <w:sz w:val="24"/>
          <w:szCs w:val="24"/>
        </w:rPr>
        <w:t>Law</w:t>
      </w:r>
      <w:proofErr w:type="spellEnd"/>
    </w:p>
    <w:p w:rsidR="006466A9" w:rsidRPr="00051976" w:rsidRDefault="0096248A" w:rsidP="00DB325E">
      <w:pPr>
        <w:jc w:val="both"/>
        <w:rPr>
          <w:rFonts w:ascii="Times New Roman" w:hAnsi="Times New Roman" w:cs="Times New Roman"/>
          <w:color w:val="FF0000"/>
          <w:sz w:val="24"/>
          <w:szCs w:val="24"/>
        </w:rPr>
      </w:pPr>
      <w:r w:rsidRPr="00051976">
        <w:rPr>
          <w:rFonts w:ascii="Times New Roman" w:eastAsia="Times New Roman" w:hAnsi="Times New Roman" w:cs="Times New Roman"/>
          <w:bCs/>
          <w:color w:val="FF0000"/>
          <w:sz w:val="24"/>
          <w:szCs w:val="24"/>
          <w:lang w:eastAsia="sk-SK"/>
        </w:rPr>
        <w:t>Anotácia</w:t>
      </w:r>
      <w:r w:rsidRPr="00051976">
        <w:rPr>
          <w:rFonts w:ascii="Times New Roman" w:hAnsi="Times New Roman" w:cs="Times New Roman"/>
          <w:color w:val="FF0000"/>
        </w:rPr>
        <w:t xml:space="preserve">: </w:t>
      </w:r>
      <w:r w:rsidR="006466A9" w:rsidRPr="00051976">
        <w:rPr>
          <w:rFonts w:ascii="Times New Roman" w:hAnsi="Times New Roman" w:cs="Times New Roman"/>
          <w:color w:val="FF0000"/>
          <w:sz w:val="24"/>
          <w:szCs w:val="24"/>
        </w:rPr>
        <w:t xml:space="preserve">Téma práce je zameraná na vymedzenie omeškania a zmluvné a zákonné právne následky omeškania, osobitne v prípade omeškania nepeňažného plnia a omeškania peňažného plnenia. V práci je potrebné sa zaoberať aj  harmonizáciou niektorých právnych následkov v rámci EÚ. </w:t>
      </w:r>
    </w:p>
    <w:p w:rsidR="001762AA" w:rsidRPr="00051976" w:rsidRDefault="00524ADD" w:rsidP="00343433">
      <w:pPr>
        <w:pStyle w:val="Normlnywebov"/>
        <w:jc w:val="both"/>
      </w:pPr>
      <w:r w:rsidRPr="00051976">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doc. JUDr. Kristián </w:t>
      </w:r>
      <w:proofErr w:type="spellStart"/>
      <w:r w:rsidRPr="00051976">
        <w:rPr>
          <w:b/>
          <w:bCs/>
          <w:sz w:val="28"/>
          <w:szCs w:val="28"/>
          <w:u w:val="single"/>
        </w:rPr>
        <w:t>Csach</w:t>
      </w:r>
      <w:proofErr w:type="spellEnd"/>
      <w:r w:rsidRPr="00051976">
        <w:rPr>
          <w:b/>
          <w:bCs/>
          <w:sz w:val="28"/>
          <w:szCs w:val="28"/>
          <w:u w:val="single"/>
        </w:rPr>
        <w:t>, PhD. LL.M.</w:t>
      </w:r>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b/>
          <w:i/>
          <w:sz w:val="24"/>
          <w:szCs w:val="24"/>
          <w:u w:val="single"/>
          <w:lang w:eastAsia="sk-SK"/>
        </w:rPr>
      </w:pPr>
      <w:r w:rsidRPr="00051976">
        <w:rPr>
          <w:rFonts w:ascii="Times New Roman" w:eastAsia="Times New Roman" w:hAnsi="Times New Roman" w:cs="Times New Roman"/>
          <w:b/>
          <w:i/>
          <w:sz w:val="24"/>
          <w:szCs w:val="24"/>
          <w:u w:val="single"/>
          <w:lang w:eastAsia="sk-SK"/>
        </w:rPr>
        <w:t>Obsaden</w:t>
      </w:r>
      <w:r w:rsidR="008F760F" w:rsidRPr="00051976">
        <w:rPr>
          <w:rFonts w:ascii="Times New Roman" w:eastAsia="Times New Roman" w:hAnsi="Times New Roman" w:cs="Times New Roman"/>
          <w:b/>
          <w:i/>
          <w:sz w:val="24"/>
          <w:szCs w:val="24"/>
          <w:u w:val="single"/>
          <w:lang w:eastAsia="sk-SK"/>
        </w:rPr>
        <w:t>é</w:t>
      </w:r>
      <w:r w:rsidRPr="00051976">
        <w:rPr>
          <w:rFonts w:ascii="Times New Roman" w:eastAsia="Times New Roman" w:hAnsi="Times New Roman" w:cs="Times New Roman"/>
          <w:b/>
          <w:i/>
          <w:sz w:val="24"/>
          <w:szCs w:val="24"/>
          <w:u w:val="single"/>
          <w:lang w:eastAsia="sk-SK"/>
        </w:rPr>
        <w:t xml:space="preserve"> diplomov</w:t>
      </w:r>
      <w:r w:rsidR="008F760F" w:rsidRPr="00051976">
        <w:rPr>
          <w:rFonts w:ascii="Times New Roman" w:eastAsia="Times New Roman" w:hAnsi="Times New Roman" w:cs="Times New Roman"/>
          <w:b/>
          <w:i/>
          <w:sz w:val="24"/>
          <w:szCs w:val="24"/>
          <w:u w:val="single"/>
          <w:lang w:eastAsia="sk-SK"/>
        </w:rPr>
        <w:t>é</w:t>
      </w:r>
      <w:r w:rsidRPr="00051976">
        <w:rPr>
          <w:rFonts w:ascii="Times New Roman" w:eastAsia="Times New Roman" w:hAnsi="Times New Roman" w:cs="Times New Roman"/>
          <w:b/>
          <w:i/>
          <w:sz w:val="24"/>
          <w:szCs w:val="24"/>
          <w:u w:val="single"/>
          <w:lang w:eastAsia="sk-SK"/>
        </w:rPr>
        <w:t xml:space="preserve"> prác</w:t>
      </w:r>
      <w:r w:rsidR="008F760F" w:rsidRPr="00051976">
        <w:rPr>
          <w:rFonts w:ascii="Times New Roman" w:eastAsia="Times New Roman" w:hAnsi="Times New Roman" w:cs="Times New Roman"/>
          <w:b/>
          <w:i/>
          <w:sz w:val="24"/>
          <w:szCs w:val="24"/>
          <w:u w:val="single"/>
          <w:lang w:eastAsia="sk-SK"/>
        </w:rPr>
        <w:t>e</w:t>
      </w:r>
      <w:r w:rsidRPr="00051976">
        <w:rPr>
          <w:rFonts w:ascii="Times New Roman" w:eastAsia="Times New Roman" w:hAnsi="Times New Roman" w:cs="Times New Roman"/>
          <w:b/>
          <w:i/>
          <w:sz w:val="24"/>
          <w:szCs w:val="24"/>
          <w:u w:val="single"/>
          <w:lang w:eastAsia="sk-SK"/>
        </w:rPr>
        <w:t>:</w:t>
      </w:r>
    </w:p>
    <w:p w:rsidR="005E623B" w:rsidRPr="00051976" w:rsidRDefault="005E623B" w:rsidP="00343433">
      <w:pPr>
        <w:pStyle w:val="Odsekzoznamu"/>
        <w:numPr>
          <w:ilvl w:val="0"/>
          <w:numId w:val="9"/>
        </w:numPr>
        <w:spacing w:after="0" w:line="240" w:lineRule="auto"/>
        <w:ind w:left="284" w:hanging="284"/>
        <w:jc w:val="both"/>
        <w:rPr>
          <w:rFonts w:ascii="Times New Roman" w:eastAsia="Times New Roman" w:hAnsi="Times New Roman" w:cs="Times New Roman"/>
          <w:b/>
          <w:bCs/>
          <w:color w:val="000000"/>
          <w:sz w:val="24"/>
          <w:szCs w:val="24"/>
          <w:lang w:eastAsia="sk-SK"/>
        </w:rPr>
      </w:pPr>
      <w:r w:rsidRPr="00051976">
        <w:rPr>
          <w:rFonts w:ascii="Times New Roman" w:eastAsia="Times New Roman" w:hAnsi="Times New Roman" w:cs="Times New Roman"/>
          <w:b/>
          <w:bCs/>
          <w:color w:val="000000"/>
          <w:sz w:val="24"/>
          <w:szCs w:val="24"/>
          <w:lang w:eastAsia="sk-SK"/>
        </w:rPr>
        <w:t xml:space="preserve">Zmluva o mlčanlivosti v obchodnoprávnych vzťahoch </w:t>
      </w:r>
    </w:p>
    <w:p w:rsidR="005E623B" w:rsidRPr="00051976" w:rsidRDefault="005E623B" w:rsidP="00343433">
      <w:pPr>
        <w:spacing w:after="0" w:line="240" w:lineRule="auto"/>
        <w:ind w:left="284" w:hanging="284"/>
        <w:jc w:val="both"/>
        <w:rPr>
          <w:rFonts w:ascii="Times New Roman" w:eastAsia="Times New Roman" w:hAnsi="Times New Roman" w:cs="Times New Roman"/>
          <w:b/>
          <w:bCs/>
          <w:color w:val="000000"/>
          <w:sz w:val="24"/>
          <w:szCs w:val="24"/>
          <w:lang w:eastAsia="sk-SK"/>
        </w:rPr>
      </w:pPr>
      <w:proofErr w:type="spellStart"/>
      <w:r w:rsidRPr="00051976">
        <w:rPr>
          <w:rFonts w:ascii="Times New Roman" w:eastAsia="Times New Roman" w:hAnsi="Times New Roman" w:cs="Times New Roman"/>
          <w:b/>
          <w:bCs/>
          <w:color w:val="000000"/>
          <w:sz w:val="24"/>
          <w:szCs w:val="24"/>
          <w:lang w:eastAsia="sk-SK"/>
        </w:rPr>
        <w:t>Non-disclosure</w:t>
      </w:r>
      <w:proofErr w:type="spellEnd"/>
      <w:r w:rsidRPr="00051976">
        <w:rPr>
          <w:rFonts w:ascii="Times New Roman" w:eastAsia="Times New Roman" w:hAnsi="Times New Roman" w:cs="Times New Roman"/>
          <w:b/>
          <w:bCs/>
          <w:color w:val="000000"/>
          <w:sz w:val="24"/>
          <w:szCs w:val="24"/>
          <w:lang w:eastAsia="sk-SK"/>
        </w:rPr>
        <w:t xml:space="preserve"> </w:t>
      </w:r>
      <w:proofErr w:type="spellStart"/>
      <w:r w:rsidRPr="00051976">
        <w:rPr>
          <w:rFonts w:ascii="Times New Roman" w:eastAsia="Times New Roman" w:hAnsi="Times New Roman" w:cs="Times New Roman"/>
          <w:b/>
          <w:bCs/>
          <w:color w:val="000000"/>
          <w:sz w:val="24"/>
          <w:szCs w:val="24"/>
          <w:lang w:eastAsia="sk-SK"/>
        </w:rPr>
        <w:t>agreement</w:t>
      </w:r>
      <w:proofErr w:type="spellEnd"/>
      <w:r w:rsidRPr="00051976">
        <w:rPr>
          <w:rFonts w:ascii="Times New Roman" w:eastAsia="Times New Roman" w:hAnsi="Times New Roman" w:cs="Times New Roman"/>
          <w:b/>
          <w:bCs/>
          <w:color w:val="000000"/>
          <w:sz w:val="24"/>
          <w:szCs w:val="24"/>
          <w:lang w:eastAsia="sk-SK"/>
        </w:rPr>
        <w:t xml:space="preserve">  </w:t>
      </w:r>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sz w:val="24"/>
          <w:szCs w:val="24"/>
          <w:lang w:eastAsia="sk-SK"/>
        </w:rPr>
        <w:lastRenderedPageBreak/>
        <w:t>Anotácia: V práci sa má analyzovať právna povaha, základné práva a povinnosti zmluvných strán tejto zmluvy, jej prepojenie na iné právne vzťahy zmluvných strán, ako aj prostriedky nápravy pri porušení zmluvy či zabezpečenia jej splnenia.</w:t>
      </w:r>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sz w:val="24"/>
          <w:szCs w:val="24"/>
          <w:lang w:eastAsia="sk-SK"/>
        </w:rPr>
        <w:t xml:space="preserve">Autor práce: Tomáš </w:t>
      </w:r>
      <w:proofErr w:type="spellStart"/>
      <w:r w:rsidRPr="00051976">
        <w:rPr>
          <w:rFonts w:ascii="Times New Roman" w:eastAsia="Times New Roman" w:hAnsi="Times New Roman" w:cs="Times New Roman"/>
          <w:sz w:val="24"/>
          <w:szCs w:val="24"/>
          <w:lang w:eastAsia="sk-SK"/>
        </w:rPr>
        <w:t>Džačovský</w:t>
      </w:r>
      <w:proofErr w:type="spellEnd"/>
    </w:p>
    <w:p w:rsidR="008F760F" w:rsidRPr="00051976" w:rsidRDefault="008F760F" w:rsidP="00343433">
      <w:pPr>
        <w:pStyle w:val="Odsekzoznamu"/>
        <w:numPr>
          <w:ilvl w:val="0"/>
          <w:numId w:val="9"/>
        </w:numPr>
        <w:spacing w:before="100" w:beforeAutospacing="1" w:after="100" w:afterAutospacing="1" w:line="240" w:lineRule="auto"/>
        <w:ind w:left="426" w:hanging="426"/>
        <w:jc w:val="both"/>
        <w:rPr>
          <w:rFonts w:ascii="Times New Roman" w:eastAsia="Times New Roman" w:hAnsi="Times New Roman" w:cs="Times New Roman"/>
          <w:b/>
          <w:bCs/>
          <w:sz w:val="24"/>
          <w:szCs w:val="24"/>
          <w:lang w:eastAsia="sk-SK"/>
        </w:rPr>
      </w:pPr>
      <w:r w:rsidRPr="00051976">
        <w:rPr>
          <w:rFonts w:ascii="Times New Roman" w:eastAsia="Times New Roman" w:hAnsi="Times New Roman" w:cs="Times New Roman"/>
          <w:b/>
          <w:bCs/>
          <w:sz w:val="24"/>
          <w:szCs w:val="24"/>
          <w:lang w:eastAsia="sk-SK"/>
        </w:rPr>
        <w:t xml:space="preserve">Neplatnosť uznesenia valného zhromaždenia s. r. o. </w:t>
      </w:r>
    </w:p>
    <w:p w:rsidR="008F760F" w:rsidRPr="00051976" w:rsidRDefault="008F760F" w:rsidP="00343433">
      <w:pPr>
        <w:pStyle w:val="Odsekzoznamu"/>
        <w:spacing w:before="100" w:beforeAutospacing="1" w:after="100" w:afterAutospacing="1" w:line="240" w:lineRule="auto"/>
        <w:ind w:left="426" w:hanging="426"/>
        <w:jc w:val="both"/>
        <w:rPr>
          <w:rFonts w:ascii="Times New Roman" w:eastAsia="Times New Roman" w:hAnsi="Times New Roman" w:cs="Times New Roman"/>
          <w:sz w:val="24"/>
          <w:szCs w:val="24"/>
          <w:lang w:eastAsia="sk-SK"/>
        </w:rPr>
      </w:pPr>
      <w:proofErr w:type="spellStart"/>
      <w:r w:rsidRPr="00051976">
        <w:rPr>
          <w:rFonts w:ascii="Times New Roman" w:eastAsia="Times New Roman" w:hAnsi="Times New Roman" w:cs="Times New Roman"/>
          <w:b/>
          <w:bCs/>
          <w:sz w:val="24"/>
          <w:szCs w:val="24"/>
          <w:lang w:eastAsia="sk-SK"/>
        </w:rPr>
        <w:t>Nullity</w:t>
      </w:r>
      <w:proofErr w:type="spellEnd"/>
      <w:r w:rsidRPr="00051976">
        <w:rPr>
          <w:rFonts w:ascii="Times New Roman" w:eastAsia="Times New Roman" w:hAnsi="Times New Roman" w:cs="Times New Roman"/>
          <w:b/>
          <w:bCs/>
          <w:sz w:val="24"/>
          <w:szCs w:val="24"/>
          <w:lang w:eastAsia="sk-SK"/>
        </w:rPr>
        <w:t xml:space="preserve"> of </w:t>
      </w:r>
      <w:proofErr w:type="spellStart"/>
      <w:r w:rsidRPr="00051976">
        <w:rPr>
          <w:rFonts w:ascii="Times New Roman" w:eastAsia="Times New Roman" w:hAnsi="Times New Roman" w:cs="Times New Roman"/>
          <w:b/>
          <w:bCs/>
          <w:sz w:val="24"/>
          <w:szCs w:val="24"/>
          <w:lang w:eastAsia="sk-SK"/>
        </w:rPr>
        <w:t>shareholders</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meeting</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resolutions</w:t>
      </w:r>
      <w:proofErr w:type="spellEnd"/>
    </w:p>
    <w:p w:rsidR="008F760F" w:rsidRPr="00051976" w:rsidRDefault="008F760F"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sz w:val="24"/>
          <w:szCs w:val="24"/>
          <w:lang w:eastAsia="sk-SK"/>
        </w:rPr>
        <w:t>Anotácia: V práci majú byť preskúmané dôvody a následky neplatnosti (alebo iných nedostatkov) uznesenia valného zhromaždenia, ako aj procesné prostriedky ich kontroly.</w:t>
      </w:r>
    </w:p>
    <w:p w:rsidR="001E6573" w:rsidRPr="00051976" w:rsidRDefault="008F760F" w:rsidP="001E6573">
      <w:pPr>
        <w:spacing w:before="100" w:beforeAutospacing="1" w:after="100" w:afterAutospacing="1" w:line="480" w:lineRule="auto"/>
        <w:jc w:val="both"/>
        <w:rPr>
          <w:rFonts w:ascii="Times New Roman" w:hAnsi="Times New Roman" w:cs="Times New Roman"/>
          <w:sz w:val="24"/>
          <w:szCs w:val="24"/>
        </w:rPr>
      </w:pPr>
      <w:r w:rsidRPr="00051976">
        <w:rPr>
          <w:rFonts w:ascii="Times New Roman" w:eastAsia="Times New Roman" w:hAnsi="Times New Roman" w:cs="Times New Roman"/>
          <w:sz w:val="24"/>
          <w:szCs w:val="24"/>
          <w:lang w:eastAsia="sk-SK"/>
        </w:rPr>
        <w:t xml:space="preserve">Autor práce: </w:t>
      </w:r>
      <w:r w:rsidRPr="00051976">
        <w:rPr>
          <w:rFonts w:ascii="Times New Roman" w:hAnsi="Times New Roman" w:cs="Times New Roman"/>
          <w:sz w:val="24"/>
          <w:szCs w:val="24"/>
        </w:rPr>
        <w:t xml:space="preserve">Marek </w:t>
      </w:r>
      <w:proofErr w:type="spellStart"/>
      <w:r w:rsidRPr="00051976">
        <w:rPr>
          <w:rFonts w:ascii="Times New Roman" w:hAnsi="Times New Roman" w:cs="Times New Roman"/>
          <w:sz w:val="24"/>
          <w:szCs w:val="24"/>
        </w:rPr>
        <w:t>Nekoraník</w:t>
      </w:r>
      <w:proofErr w:type="spellEnd"/>
    </w:p>
    <w:p w:rsidR="00F6506D" w:rsidRPr="00051976" w:rsidRDefault="005E623B" w:rsidP="00343433">
      <w:pPr>
        <w:spacing w:before="100" w:beforeAutospacing="1" w:after="100" w:afterAutospacing="1" w:line="240" w:lineRule="auto"/>
        <w:jc w:val="both"/>
        <w:rPr>
          <w:rFonts w:ascii="Times New Roman" w:eastAsia="Times New Roman" w:hAnsi="Times New Roman" w:cs="Times New Roman"/>
          <w:b/>
          <w:i/>
          <w:color w:val="FF0000"/>
          <w:sz w:val="24"/>
          <w:szCs w:val="24"/>
          <w:u w:val="single"/>
          <w:lang w:eastAsia="sk-SK"/>
        </w:rPr>
      </w:pPr>
      <w:r w:rsidRPr="00051976">
        <w:rPr>
          <w:rFonts w:ascii="Times New Roman" w:eastAsia="Times New Roman" w:hAnsi="Times New Roman" w:cs="Times New Roman"/>
          <w:b/>
          <w:i/>
          <w:color w:val="FF0000"/>
          <w:sz w:val="24"/>
          <w:szCs w:val="24"/>
          <w:u w:val="single"/>
          <w:lang w:eastAsia="sk-SK"/>
        </w:rPr>
        <w:t>Neobsaden</w:t>
      </w:r>
      <w:r w:rsidR="00241EED" w:rsidRPr="00051976">
        <w:rPr>
          <w:rFonts w:ascii="Times New Roman" w:eastAsia="Times New Roman" w:hAnsi="Times New Roman" w:cs="Times New Roman"/>
          <w:b/>
          <w:i/>
          <w:color w:val="FF0000"/>
          <w:sz w:val="24"/>
          <w:szCs w:val="24"/>
          <w:u w:val="single"/>
          <w:lang w:eastAsia="sk-SK"/>
        </w:rPr>
        <w:t>á</w:t>
      </w:r>
      <w:r w:rsidRPr="00051976">
        <w:rPr>
          <w:rFonts w:ascii="Times New Roman" w:eastAsia="Times New Roman" w:hAnsi="Times New Roman" w:cs="Times New Roman"/>
          <w:b/>
          <w:i/>
          <w:color w:val="FF0000"/>
          <w:sz w:val="24"/>
          <w:szCs w:val="24"/>
          <w:u w:val="single"/>
          <w:lang w:eastAsia="sk-SK"/>
        </w:rPr>
        <w:t xml:space="preserve"> diplomov</w:t>
      </w:r>
      <w:r w:rsidR="00241EED" w:rsidRPr="00051976">
        <w:rPr>
          <w:rFonts w:ascii="Times New Roman" w:eastAsia="Times New Roman" w:hAnsi="Times New Roman" w:cs="Times New Roman"/>
          <w:b/>
          <w:i/>
          <w:color w:val="FF0000"/>
          <w:sz w:val="24"/>
          <w:szCs w:val="24"/>
          <w:u w:val="single"/>
          <w:lang w:eastAsia="sk-SK"/>
        </w:rPr>
        <w:t>á</w:t>
      </w:r>
      <w:r w:rsidRPr="00051976">
        <w:rPr>
          <w:rFonts w:ascii="Times New Roman" w:eastAsia="Times New Roman" w:hAnsi="Times New Roman" w:cs="Times New Roman"/>
          <w:b/>
          <w:i/>
          <w:color w:val="FF0000"/>
          <w:sz w:val="24"/>
          <w:szCs w:val="24"/>
          <w:u w:val="single"/>
          <w:lang w:eastAsia="sk-SK"/>
        </w:rPr>
        <w:t xml:space="preserve"> prác</w:t>
      </w:r>
      <w:r w:rsidR="00241EED" w:rsidRPr="00051976">
        <w:rPr>
          <w:rFonts w:ascii="Times New Roman" w:eastAsia="Times New Roman" w:hAnsi="Times New Roman" w:cs="Times New Roman"/>
          <w:b/>
          <w:i/>
          <w:color w:val="FF0000"/>
          <w:sz w:val="24"/>
          <w:szCs w:val="24"/>
          <w:u w:val="single"/>
          <w:lang w:eastAsia="sk-SK"/>
        </w:rPr>
        <w:t>a</w:t>
      </w:r>
      <w:r w:rsidRPr="00051976">
        <w:rPr>
          <w:rFonts w:ascii="Times New Roman" w:eastAsia="Times New Roman" w:hAnsi="Times New Roman" w:cs="Times New Roman"/>
          <w:b/>
          <w:i/>
          <w:color w:val="FF0000"/>
          <w:sz w:val="24"/>
          <w:szCs w:val="24"/>
          <w:u w:val="single"/>
          <w:lang w:eastAsia="sk-SK"/>
        </w:rPr>
        <w:t xml:space="preserve"> (voľn</w:t>
      </w:r>
      <w:r w:rsidR="00241EED" w:rsidRPr="00051976">
        <w:rPr>
          <w:rFonts w:ascii="Times New Roman" w:eastAsia="Times New Roman" w:hAnsi="Times New Roman" w:cs="Times New Roman"/>
          <w:b/>
          <w:i/>
          <w:color w:val="FF0000"/>
          <w:sz w:val="24"/>
          <w:szCs w:val="24"/>
          <w:u w:val="single"/>
          <w:lang w:eastAsia="sk-SK"/>
        </w:rPr>
        <w:t>á</w:t>
      </w:r>
      <w:r w:rsidRPr="00051976">
        <w:rPr>
          <w:rFonts w:ascii="Times New Roman" w:eastAsia="Times New Roman" w:hAnsi="Times New Roman" w:cs="Times New Roman"/>
          <w:b/>
          <w:i/>
          <w:color w:val="FF0000"/>
          <w:sz w:val="24"/>
          <w:szCs w:val="24"/>
          <w:u w:val="single"/>
          <w:lang w:eastAsia="sk-SK"/>
        </w:rPr>
        <w:t xml:space="preserve">): </w:t>
      </w:r>
    </w:p>
    <w:p w:rsidR="00F6506D" w:rsidRPr="00051976" w:rsidRDefault="005E623B" w:rsidP="00343433">
      <w:pPr>
        <w:pStyle w:val="Odsekzoznamu"/>
        <w:numPr>
          <w:ilvl w:val="0"/>
          <w:numId w:val="17"/>
        </w:numPr>
        <w:spacing w:after="0" w:line="240" w:lineRule="auto"/>
        <w:ind w:left="567" w:hanging="567"/>
        <w:jc w:val="both"/>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Účasť na kapitálovej spoločnosti a bezpodielové spoluvlastníctvo manželov </w:t>
      </w:r>
    </w:p>
    <w:p w:rsidR="005E623B" w:rsidRPr="00051976" w:rsidRDefault="005E623B" w:rsidP="00343433">
      <w:pPr>
        <w:spacing w:after="0" w:line="240" w:lineRule="auto"/>
        <w:ind w:left="567" w:hanging="567"/>
        <w:jc w:val="both"/>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Company</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share</w:t>
      </w:r>
      <w:proofErr w:type="spellEnd"/>
      <w:r w:rsidRPr="00051976">
        <w:rPr>
          <w:rFonts w:ascii="Times New Roman" w:eastAsia="Times New Roman" w:hAnsi="Times New Roman" w:cs="Times New Roman"/>
          <w:b/>
          <w:bCs/>
          <w:color w:val="FF0000"/>
          <w:sz w:val="24"/>
          <w:szCs w:val="24"/>
          <w:lang w:eastAsia="sk-SK"/>
        </w:rPr>
        <w:t xml:space="preserve"> and </w:t>
      </w:r>
      <w:proofErr w:type="spellStart"/>
      <w:r w:rsidRPr="00051976">
        <w:rPr>
          <w:rFonts w:ascii="Times New Roman" w:eastAsia="Times New Roman" w:hAnsi="Times New Roman" w:cs="Times New Roman"/>
          <w:b/>
          <w:bCs/>
          <w:color w:val="FF0000"/>
          <w:sz w:val="24"/>
          <w:szCs w:val="24"/>
          <w:lang w:eastAsia="sk-SK"/>
        </w:rPr>
        <w:t>joint</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matrimonial</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property</w:t>
      </w:r>
      <w:proofErr w:type="spellEnd"/>
    </w:p>
    <w:p w:rsidR="00DF2356" w:rsidRPr="00051976" w:rsidRDefault="005E623B"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 V práci má byť spracovaný vývoj a súčasný stav právnej mienky k otázke vzťahu obchodného podielu a akcie a bezpodielového spoluvlastníctva manželov. Osobitný dôraz bude kladený na aktuálnu judikatúru Najvyššieho súdu SR.</w:t>
      </w:r>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i/>
          <w:color w:val="FF0000"/>
          <w:sz w:val="24"/>
          <w:szCs w:val="24"/>
          <w:u w:val="single"/>
          <w:lang w:eastAsia="sk-SK"/>
        </w:rPr>
      </w:pPr>
      <w:r w:rsidRPr="00051976">
        <w:rPr>
          <w:rFonts w:ascii="Times New Roman" w:eastAsia="Times New Roman" w:hAnsi="Times New Roman" w:cs="Times New Roman"/>
          <w:b/>
          <w:bCs/>
          <w:i/>
          <w:color w:val="FF0000"/>
          <w:sz w:val="24"/>
          <w:szCs w:val="24"/>
          <w:u w:val="single"/>
          <w:lang w:eastAsia="sk-SK"/>
        </w:rPr>
        <w:t>Neobsadené bakalárske práce (</w:t>
      </w:r>
      <w:r w:rsidR="00241EED" w:rsidRPr="00051976">
        <w:rPr>
          <w:rFonts w:ascii="Times New Roman" w:eastAsia="Times New Roman" w:hAnsi="Times New Roman" w:cs="Times New Roman"/>
          <w:b/>
          <w:bCs/>
          <w:i/>
          <w:color w:val="FF0000"/>
          <w:sz w:val="24"/>
          <w:szCs w:val="24"/>
          <w:u w:val="single"/>
          <w:lang w:eastAsia="sk-SK"/>
        </w:rPr>
        <w:t>voľné)</w:t>
      </w:r>
      <w:r w:rsidRPr="00051976">
        <w:rPr>
          <w:rFonts w:ascii="Times New Roman" w:eastAsia="Times New Roman" w:hAnsi="Times New Roman" w:cs="Times New Roman"/>
          <w:b/>
          <w:bCs/>
          <w:i/>
          <w:color w:val="FF0000"/>
          <w:sz w:val="24"/>
          <w:szCs w:val="24"/>
          <w:u w:val="single"/>
          <w:lang w:eastAsia="sk-SK"/>
        </w:rPr>
        <w:t>:</w:t>
      </w:r>
    </w:p>
    <w:p w:rsidR="00AD02DF" w:rsidRPr="00051976" w:rsidRDefault="005E623B" w:rsidP="00343433">
      <w:pPr>
        <w:pStyle w:val="Odsekzoznamu"/>
        <w:numPr>
          <w:ilvl w:val="0"/>
          <w:numId w:val="11"/>
        </w:numPr>
        <w:spacing w:before="100" w:beforeAutospacing="1" w:after="100" w:afterAutospacing="1" w:line="240" w:lineRule="auto"/>
        <w:ind w:left="426" w:hanging="426"/>
        <w:jc w:val="both"/>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Zmluva o uzavretí budúcej zmluvy a opcia v obchodnom práve </w:t>
      </w:r>
    </w:p>
    <w:p w:rsidR="005E623B" w:rsidRPr="00051976" w:rsidRDefault="005E623B" w:rsidP="00343433">
      <w:pPr>
        <w:pStyle w:val="Odsekzoznamu"/>
        <w:spacing w:before="100" w:beforeAutospacing="1" w:after="100" w:afterAutospacing="1" w:line="240" w:lineRule="auto"/>
        <w:ind w:left="426" w:hanging="426"/>
        <w:jc w:val="both"/>
        <w:rPr>
          <w:rFonts w:ascii="Times New Roman" w:eastAsia="Times New Roman" w:hAnsi="Times New Roman" w:cs="Times New Roman"/>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Pactum</w:t>
      </w:r>
      <w:proofErr w:type="spellEnd"/>
      <w:r w:rsidRPr="00051976">
        <w:rPr>
          <w:rFonts w:ascii="Times New Roman" w:eastAsia="Times New Roman" w:hAnsi="Times New Roman" w:cs="Times New Roman"/>
          <w:b/>
          <w:bCs/>
          <w:color w:val="FF0000"/>
          <w:sz w:val="24"/>
          <w:szCs w:val="24"/>
          <w:lang w:eastAsia="sk-SK"/>
        </w:rPr>
        <w:t xml:space="preserve"> de </w:t>
      </w:r>
      <w:proofErr w:type="spellStart"/>
      <w:r w:rsidRPr="00051976">
        <w:rPr>
          <w:rFonts w:ascii="Times New Roman" w:eastAsia="Times New Roman" w:hAnsi="Times New Roman" w:cs="Times New Roman"/>
          <w:b/>
          <w:bCs/>
          <w:color w:val="FF0000"/>
          <w:sz w:val="24"/>
          <w:szCs w:val="24"/>
          <w:lang w:eastAsia="sk-SK"/>
        </w:rPr>
        <w:t>contrahendo</w:t>
      </w:r>
      <w:proofErr w:type="spellEnd"/>
      <w:r w:rsidRPr="00051976">
        <w:rPr>
          <w:rFonts w:ascii="Times New Roman" w:eastAsia="Times New Roman" w:hAnsi="Times New Roman" w:cs="Times New Roman"/>
          <w:b/>
          <w:bCs/>
          <w:color w:val="FF0000"/>
          <w:sz w:val="24"/>
          <w:szCs w:val="24"/>
          <w:lang w:eastAsia="sk-SK"/>
        </w:rPr>
        <w:t xml:space="preserve"> in Commercial </w:t>
      </w:r>
      <w:proofErr w:type="spellStart"/>
      <w:r w:rsidRPr="00051976">
        <w:rPr>
          <w:rFonts w:ascii="Times New Roman" w:eastAsia="Times New Roman" w:hAnsi="Times New Roman" w:cs="Times New Roman"/>
          <w:b/>
          <w:bCs/>
          <w:color w:val="FF0000"/>
          <w:sz w:val="24"/>
          <w:szCs w:val="24"/>
          <w:lang w:eastAsia="sk-SK"/>
        </w:rPr>
        <w:t>Law</w:t>
      </w:r>
      <w:proofErr w:type="spellEnd"/>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 Zmluva o uzavretí budúcej zmluvy je známym obligačným inštitútom. Cieľom práce má byť popis právnej úpravy, súčasného stavu doktríny a zistenie praxe pri uzavieraní zmluvy o uzavretí budúcej zmluvy a uplatňovaní práv z tejto zmluvy. Druhou časťou by malo byť porovnanie tejto úpravy s rôznymi opčnými zmluvami, ktoré sa v praxi vytvorili (opcia uzavretia alebo zmeny zmluvy) a zhodnotenie dôvodov, prečo si strany vyberajú jeden z týchto inštitútov.</w:t>
      </w:r>
    </w:p>
    <w:p w:rsidR="00AD02DF" w:rsidRPr="00051976" w:rsidRDefault="005E623B" w:rsidP="00343433">
      <w:pPr>
        <w:pStyle w:val="Odsekzoznamu"/>
        <w:numPr>
          <w:ilvl w:val="0"/>
          <w:numId w:val="11"/>
        </w:numPr>
        <w:spacing w:before="100" w:beforeAutospacing="1" w:after="100" w:afterAutospacing="1" w:line="240" w:lineRule="auto"/>
        <w:ind w:left="426" w:hanging="426"/>
        <w:jc w:val="both"/>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Okolnosti vylučujúce zodpovednosť za škodu v obchodnom práve </w:t>
      </w:r>
    </w:p>
    <w:p w:rsidR="005E623B" w:rsidRPr="00051976" w:rsidRDefault="005E623B" w:rsidP="00343433">
      <w:pPr>
        <w:pStyle w:val="Odsekzoznamu"/>
        <w:spacing w:before="100" w:beforeAutospacing="1" w:after="100" w:afterAutospacing="1" w:line="240" w:lineRule="auto"/>
        <w:ind w:left="426" w:hanging="426"/>
        <w:jc w:val="both"/>
        <w:rPr>
          <w:rFonts w:ascii="Times New Roman" w:eastAsia="Times New Roman" w:hAnsi="Times New Roman" w:cs="Times New Roman"/>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Circumstances</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excluding</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liability</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damages</w:t>
      </w:r>
      <w:proofErr w:type="spellEnd"/>
      <w:r w:rsidRPr="00051976">
        <w:rPr>
          <w:rFonts w:ascii="Times New Roman" w:eastAsia="Times New Roman" w:hAnsi="Times New Roman" w:cs="Times New Roman"/>
          <w:b/>
          <w:bCs/>
          <w:color w:val="FF0000"/>
          <w:sz w:val="24"/>
          <w:szCs w:val="24"/>
          <w:lang w:eastAsia="sk-SK"/>
        </w:rPr>
        <w:t xml:space="preserve"> in </w:t>
      </w:r>
      <w:proofErr w:type="spellStart"/>
      <w:r w:rsidRPr="00051976">
        <w:rPr>
          <w:rFonts w:ascii="Times New Roman" w:eastAsia="Times New Roman" w:hAnsi="Times New Roman" w:cs="Times New Roman"/>
          <w:b/>
          <w:bCs/>
          <w:color w:val="FF0000"/>
          <w:sz w:val="24"/>
          <w:szCs w:val="24"/>
          <w:lang w:eastAsia="sk-SK"/>
        </w:rPr>
        <w:t>commercial</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law</w:t>
      </w:r>
      <w:proofErr w:type="spellEnd"/>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 Téma práca umožňuje študentovi zvoliť si prístup – buď sa zameria len na všeobecnú zodpovednosť za škodu, alebo porovná okolnosti vylučujúce zodpovednosť naprieč jednotlivými situáciami, kedy dochádza k ich uplatneniu (tak v rámci všeobecnej zodpovednosti za škodu ako aj pri osobitných zmluvných typoch v Obchodnom zákonníku). Výsledkom má byť ustálenie toho, čo okolnosti vylučujúce zodpovednosť sú a za akých podmienok a v akom rozsahu je zodpovednosť za škodu vylúčená.  </w:t>
      </w:r>
    </w:p>
    <w:p w:rsidR="00AD02DF" w:rsidRPr="00051976" w:rsidRDefault="005E623B" w:rsidP="00343433">
      <w:pPr>
        <w:pStyle w:val="Odsekzoznamu"/>
        <w:numPr>
          <w:ilvl w:val="0"/>
          <w:numId w:val="11"/>
        </w:numPr>
        <w:spacing w:before="100" w:beforeAutospacing="1" w:after="100" w:afterAutospacing="1" w:line="240" w:lineRule="auto"/>
        <w:ind w:left="426" w:hanging="426"/>
        <w:jc w:val="both"/>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Postúpenie zmluvy</w:t>
      </w:r>
    </w:p>
    <w:p w:rsidR="005E623B" w:rsidRPr="00051976" w:rsidRDefault="005E623B" w:rsidP="00343433">
      <w:pPr>
        <w:pStyle w:val="Odsekzoznamu"/>
        <w:spacing w:before="100" w:beforeAutospacing="1" w:after="100" w:afterAutospacing="1" w:line="240" w:lineRule="auto"/>
        <w:ind w:left="426" w:hanging="426"/>
        <w:jc w:val="both"/>
        <w:rPr>
          <w:rFonts w:ascii="Times New Roman" w:eastAsia="Times New Roman" w:hAnsi="Times New Roman" w:cs="Times New Roman"/>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Assignment</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contract</w:t>
      </w:r>
      <w:proofErr w:type="spellEnd"/>
    </w:p>
    <w:p w:rsidR="005E623B" w:rsidRPr="00051976" w:rsidRDefault="005E623B"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lastRenderedPageBreak/>
        <w:t>Anotácia: Predmetom práce by mal byť rozbor situácií, v ktorých sa v praxi vyžaduje postúpenie zmluvy. Náš právny poriadok pracuje s dohodou o zmene zmluvy, s postúpením pohľadávky a s prevzatím dlhu / záväzku ako aj s právnymi transakciami, pri ktorých k postúpeniu celých zmlúv dochádza (predaj podniku, nájom podniku). V práci sa majú preskúmať limity súčasného práva, ako aj možnosť dohodnúť si postúpenie zmluvy. Vyžaduje sa aj komparatívna práca (nielen s českým právom).</w:t>
      </w:r>
    </w:p>
    <w:p w:rsidR="00AD02DF" w:rsidRPr="00051976" w:rsidRDefault="005E623B" w:rsidP="00343433">
      <w:pPr>
        <w:pStyle w:val="Odsekzoznamu"/>
        <w:numPr>
          <w:ilvl w:val="0"/>
          <w:numId w:val="11"/>
        </w:numPr>
        <w:spacing w:before="100" w:beforeAutospacing="1" w:after="100" w:afterAutospacing="1" w:line="240" w:lineRule="auto"/>
        <w:ind w:left="426" w:hanging="426"/>
        <w:jc w:val="both"/>
        <w:rPr>
          <w:rFonts w:ascii="Times New Roman" w:eastAsia="Times New Roman" w:hAnsi="Times New Roman" w:cs="Times New Roman"/>
          <w:b/>
          <w:bCs/>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Určenie predmetu a ceny diela v judikatúre slovenských súdov </w:t>
      </w:r>
    </w:p>
    <w:p w:rsidR="005E623B" w:rsidRPr="00051976" w:rsidRDefault="005E623B" w:rsidP="00343433">
      <w:pPr>
        <w:pStyle w:val="Odsekzoznamu"/>
        <w:spacing w:before="100" w:beforeAutospacing="1" w:after="100" w:afterAutospacing="1" w:line="240" w:lineRule="auto"/>
        <w:ind w:left="426" w:hanging="426"/>
        <w:jc w:val="both"/>
        <w:rPr>
          <w:rFonts w:ascii="Times New Roman" w:eastAsia="Times New Roman" w:hAnsi="Times New Roman" w:cs="Times New Roman"/>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Scope</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work</w:t>
      </w:r>
      <w:proofErr w:type="spellEnd"/>
      <w:r w:rsidRPr="00051976">
        <w:rPr>
          <w:rFonts w:ascii="Times New Roman" w:eastAsia="Times New Roman" w:hAnsi="Times New Roman" w:cs="Times New Roman"/>
          <w:b/>
          <w:bCs/>
          <w:color w:val="FF0000"/>
          <w:sz w:val="24"/>
          <w:szCs w:val="24"/>
          <w:lang w:eastAsia="sk-SK"/>
        </w:rPr>
        <w:t xml:space="preserve"> and </w:t>
      </w:r>
      <w:proofErr w:type="spellStart"/>
      <w:r w:rsidRPr="00051976">
        <w:rPr>
          <w:rFonts w:ascii="Times New Roman" w:eastAsia="Times New Roman" w:hAnsi="Times New Roman" w:cs="Times New Roman"/>
          <w:b/>
          <w:bCs/>
          <w:color w:val="FF0000"/>
          <w:sz w:val="24"/>
          <w:szCs w:val="24"/>
          <w:lang w:eastAsia="sk-SK"/>
        </w:rPr>
        <w:t>determination</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price</w:t>
      </w:r>
      <w:proofErr w:type="spellEnd"/>
      <w:r w:rsidRPr="00051976">
        <w:rPr>
          <w:rFonts w:ascii="Times New Roman" w:eastAsia="Times New Roman" w:hAnsi="Times New Roman" w:cs="Times New Roman"/>
          <w:b/>
          <w:bCs/>
          <w:color w:val="FF0000"/>
          <w:sz w:val="24"/>
          <w:szCs w:val="24"/>
          <w:lang w:eastAsia="sk-SK"/>
        </w:rPr>
        <w:t xml:space="preserve"> in </w:t>
      </w:r>
      <w:proofErr w:type="spellStart"/>
      <w:r w:rsidRPr="00051976">
        <w:rPr>
          <w:rFonts w:ascii="Times New Roman" w:eastAsia="Times New Roman" w:hAnsi="Times New Roman" w:cs="Times New Roman"/>
          <w:b/>
          <w:bCs/>
          <w:color w:val="FF0000"/>
          <w:sz w:val="24"/>
          <w:szCs w:val="24"/>
          <w:lang w:eastAsia="sk-SK"/>
        </w:rPr>
        <w:t>the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contract</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for</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work</w:t>
      </w:r>
      <w:proofErr w:type="spellEnd"/>
      <w:r w:rsidRPr="00051976">
        <w:rPr>
          <w:rFonts w:ascii="Times New Roman" w:eastAsia="Times New Roman" w:hAnsi="Times New Roman" w:cs="Times New Roman"/>
          <w:b/>
          <w:bCs/>
          <w:color w:val="FF0000"/>
          <w:sz w:val="24"/>
          <w:szCs w:val="24"/>
          <w:lang w:eastAsia="sk-SK"/>
        </w:rPr>
        <w:t xml:space="preserve"> in Slovak </w:t>
      </w:r>
      <w:proofErr w:type="spellStart"/>
      <w:r w:rsidRPr="00051976">
        <w:rPr>
          <w:rFonts w:ascii="Times New Roman" w:eastAsia="Times New Roman" w:hAnsi="Times New Roman" w:cs="Times New Roman"/>
          <w:b/>
          <w:bCs/>
          <w:color w:val="FF0000"/>
          <w:sz w:val="24"/>
          <w:szCs w:val="24"/>
          <w:lang w:eastAsia="sk-SK"/>
        </w:rPr>
        <w:t>case</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law</w:t>
      </w:r>
      <w:proofErr w:type="spellEnd"/>
    </w:p>
    <w:p w:rsidR="001762AA" w:rsidRPr="00051976" w:rsidRDefault="005E623B"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color w:val="FF0000"/>
          <w:sz w:val="24"/>
          <w:szCs w:val="24"/>
          <w:lang w:eastAsia="sk-SK"/>
        </w:rPr>
        <w:t>Anotácia: Judikatúra Najvyššieho súdu SR a krajských súdov k predmetu a cene diela je rozsiahla a nie je konzistentná. V práci by mal byť ponúknutý prehľad judikatúry a identifikované problémy v praxi. Vyžaduje sa aktívna práca pri vyhľadávaní rozhodnutí krajských súdov a Najvyššieho súdu SR (elektronické voľne prístupné zdroje).</w:t>
      </w:r>
    </w:p>
    <w:p w:rsidR="00AD02DF" w:rsidRPr="00051976" w:rsidRDefault="0096248A"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sz w:val="24"/>
          <w:szCs w:val="24"/>
          <w:lang w:eastAsia="sk-SK"/>
        </w:rPr>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JUDr. Zuzana </w:t>
      </w:r>
      <w:proofErr w:type="spellStart"/>
      <w:r w:rsidRPr="00051976">
        <w:rPr>
          <w:b/>
          <w:bCs/>
          <w:sz w:val="28"/>
          <w:szCs w:val="28"/>
          <w:u w:val="single"/>
        </w:rPr>
        <w:t>Nevolná</w:t>
      </w:r>
      <w:proofErr w:type="spellEnd"/>
      <w:r w:rsidRPr="00051976">
        <w:rPr>
          <w:b/>
          <w:bCs/>
          <w:sz w:val="28"/>
          <w:szCs w:val="28"/>
          <w:u w:val="single"/>
        </w:rPr>
        <w:t>, PhD. </w:t>
      </w:r>
    </w:p>
    <w:p w:rsidR="0024275E" w:rsidRPr="00051976" w:rsidRDefault="0024275E" w:rsidP="00343433">
      <w:pPr>
        <w:pStyle w:val="Normlnywebov"/>
        <w:jc w:val="both"/>
        <w:rPr>
          <w:b/>
          <w:bCs/>
          <w:i/>
          <w:u w:val="single"/>
        </w:rPr>
      </w:pPr>
      <w:r w:rsidRPr="00051976">
        <w:rPr>
          <w:b/>
          <w:bCs/>
          <w:i/>
          <w:u w:val="single"/>
        </w:rPr>
        <w:t>Obsadené diplomové práce:</w:t>
      </w:r>
    </w:p>
    <w:p w:rsidR="0024275E" w:rsidRPr="00051976" w:rsidRDefault="0024275E" w:rsidP="00343433">
      <w:pPr>
        <w:pStyle w:val="Odsekzoznamu"/>
        <w:numPr>
          <w:ilvl w:val="0"/>
          <w:numId w:val="8"/>
        </w:numPr>
        <w:spacing w:after="0"/>
        <w:ind w:left="284" w:hanging="284"/>
        <w:jc w:val="both"/>
        <w:rPr>
          <w:rFonts w:ascii="Times New Roman" w:hAnsi="Times New Roman" w:cs="Times New Roman"/>
          <w:b/>
          <w:sz w:val="24"/>
          <w:szCs w:val="24"/>
        </w:rPr>
      </w:pPr>
      <w:r w:rsidRPr="00051976">
        <w:rPr>
          <w:rFonts w:ascii="Times New Roman" w:hAnsi="Times New Roman" w:cs="Times New Roman"/>
          <w:b/>
          <w:sz w:val="24"/>
          <w:szCs w:val="24"/>
        </w:rPr>
        <w:t xml:space="preserve">Prevod a prechod obchodného podielu v spoločnosti s ručením obmedzeným </w:t>
      </w:r>
    </w:p>
    <w:p w:rsidR="0024275E" w:rsidRPr="00051976" w:rsidRDefault="0024275E" w:rsidP="00343433">
      <w:pPr>
        <w:spacing w:after="0"/>
        <w:ind w:left="284" w:hanging="284"/>
        <w:jc w:val="both"/>
        <w:rPr>
          <w:rFonts w:ascii="Times New Roman" w:hAnsi="Times New Roman" w:cs="Times New Roman"/>
          <w:b/>
          <w:sz w:val="24"/>
          <w:szCs w:val="24"/>
        </w:rPr>
      </w:pPr>
      <w:r w:rsidRPr="00051976">
        <w:rPr>
          <w:rFonts w:ascii="Times New Roman" w:hAnsi="Times New Roman" w:cs="Times New Roman"/>
          <w:b/>
          <w:sz w:val="24"/>
          <w:szCs w:val="24"/>
        </w:rPr>
        <w:t xml:space="preserve">Transfer and </w:t>
      </w:r>
      <w:proofErr w:type="spellStart"/>
      <w:r w:rsidRPr="00051976">
        <w:rPr>
          <w:rFonts w:ascii="Times New Roman" w:hAnsi="Times New Roman" w:cs="Times New Roman"/>
          <w:b/>
          <w:sz w:val="24"/>
          <w:szCs w:val="24"/>
        </w:rPr>
        <w:t>Transition</w:t>
      </w:r>
      <w:proofErr w:type="spellEnd"/>
      <w:r w:rsidRPr="00051976">
        <w:rPr>
          <w:rFonts w:ascii="Times New Roman" w:hAnsi="Times New Roman" w:cs="Times New Roman"/>
          <w:b/>
          <w:sz w:val="24"/>
          <w:szCs w:val="24"/>
        </w:rPr>
        <w:t xml:space="preserve"> of </w:t>
      </w:r>
      <w:proofErr w:type="spellStart"/>
      <w:r w:rsidRPr="00051976">
        <w:rPr>
          <w:rFonts w:ascii="Times New Roman" w:hAnsi="Times New Roman" w:cs="Times New Roman"/>
          <w:b/>
          <w:sz w:val="24"/>
          <w:szCs w:val="24"/>
        </w:rPr>
        <w:t>Corporate</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Share</w:t>
      </w:r>
      <w:proofErr w:type="spellEnd"/>
      <w:r w:rsidRPr="00051976">
        <w:rPr>
          <w:rFonts w:ascii="Times New Roman" w:hAnsi="Times New Roman" w:cs="Times New Roman"/>
          <w:b/>
          <w:sz w:val="24"/>
          <w:szCs w:val="24"/>
        </w:rPr>
        <w:t xml:space="preserve"> in a </w:t>
      </w:r>
      <w:proofErr w:type="spellStart"/>
      <w:r w:rsidRPr="00051976">
        <w:rPr>
          <w:rFonts w:ascii="Times New Roman" w:hAnsi="Times New Roman" w:cs="Times New Roman"/>
          <w:b/>
          <w:sz w:val="24"/>
          <w:szCs w:val="24"/>
        </w:rPr>
        <w:t>Limited</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Liability</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Company</w:t>
      </w:r>
      <w:proofErr w:type="spellEnd"/>
    </w:p>
    <w:p w:rsidR="0024275E" w:rsidRPr="00051976" w:rsidRDefault="0024275E" w:rsidP="00343433">
      <w:pPr>
        <w:spacing w:after="0"/>
        <w:ind w:left="284" w:hanging="284"/>
        <w:jc w:val="both"/>
        <w:rPr>
          <w:rFonts w:ascii="Times New Roman" w:hAnsi="Times New Roman" w:cs="Times New Roman"/>
          <w:b/>
          <w:sz w:val="24"/>
          <w:szCs w:val="24"/>
        </w:rPr>
      </w:pPr>
    </w:p>
    <w:p w:rsidR="0024275E" w:rsidRPr="00051976" w:rsidRDefault="0024275E" w:rsidP="00343433">
      <w:pPr>
        <w:jc w:val="both"/>
        <w:rPr>
          <w:rFonts w:ascii="Times New Roman" w:hAnsi="Times New Roman" w:cs="Times New Roman"/>
          <w:color w:val="262830"/>
          <w:sz w:val="24"/>
          <w:szCs w:val="24"/>
          <w:shd w:val="clear" w:color="auto" w:fill="FFFFFF"/>
        </w:rPr>
      </w:pPr>
      <w:r w:rsidRPr="00051976">
        <w:rPr>
          <w:rFonts w:ascii="Times New Roman" w:hAnsi="Times New Roman" w:cs="Times New Roman"/>
          <w:sz w:val="24"/>
          <w:szCs w:val="24"/>
        </w:rPr>
        <w:t>Anotácia: Diplomová p</w:t>
      </w:r>
      <w:r w:rsidRPr="00051976">
        <w:rPr>
          <w:rFonts w:ascii="Times New Roman" w:hAnsi="Times New Roman" w:cs="Times New Roman"/>
          <w:color w:val="262830"/>
          <w:sz w:val="24"/>
          <w:szCs w:val="24"/>
          <w:shd w:val="clear" w:color="auto" w:fill="FFFFFF"/>
        </w:rPr>
        <w:t xml:space="preserve">ráca analyzuje problematiku prevodu a prechodu obchodného podielu v spoločnosti s ručením obmedzeným z pohľadu aktuálnej právnej úpravy, za použitia judikatúry slovenských a českých súdov i prostredníctvom dostupnej odbornej literatúry. Na úvod z teoretického hľadiska charakterizuje inštitút obchodného podielu, najmä jeho obsah a vlastnosti. V ďalších častiach rozoberá možnosti jeho prevodu a prechodu, a s tým súvisiacu problematiku rozdelenia obchodného podielu, ako aj spoločného obchodného podielu. </w:t>
      </w:r>
    </w:p>
    <w:p w:rsidR="0024275E" w:rsidRPr="00051976" w:rsidRDefault="0024275E" w:rsidP="00343433">
      <w:pPr>
        <w:jc w:val="both"/>
        <w:rPr>
          <w:rFonts w:ascii="Times New Roman" w:hAnsi="Times New Roman" w:cs="Times New Roman"/>
          <w:sz w:val="24"/>
          <w:szCs w:val="24"/>
        </w:rPr>
      </w:pPr>
      <w:r w:rsidRPr="00051976">
        <w:rPr>
          <w:rFonts w:ascii="Times New Roman" w:hAnsi="Times New Roman" w:cs="Times New Roman"/>
          <w:color w:val="262830"/>
          <w:sz w:val="24"/>
          <w:szCs w:val="24"/>
          <w:shd w:val="clear" w:color="auto" w:fill="FFFFFF"/>
        </w:rPr>
        <w:t xml:space="preserve">Autorka práce: </w:t>
      </w:r>
      <w:r w:rsidR="00AA2246" w:rsidRPr="00051976">
        <w:rPr>
          <w:rFonts w:ascii="Times New Roman" w:hAnsi="Times New Roman" w:cs="Times New Roman"/>
          <w:color w:val="262830"/>
          <w:sz w:val="24"/>
          <w:szCs w:val="24"/>
          <w:shd w:val="clear" w:color="auto" w:fill="FFFFFF"/>
        </w:rPr>
        <w:t xml:space="preserve"> </w:t>
      </w:r>
      <w:proofErr w:type="spellStart"/>
      <w:r w:rsidRPr="00051976">
        <w:rPr>
          <w:rFonts w:ascii="Times New Roman" w:hAnsi="Times New Roman" w:cs="Times New Roman"/>
          <w:sz w:val="24"/>
          <w:szCs w:val="24"/>
        </w:rPr>
        <w:t>Bibiana</w:t>
      </w:r>
      <w:proofErr w:type="spellEnd"/>
      <w:r w:rsidRPr="00051976">
        <w:rPr>
          <w:rFonts w:ascii="Times New Roman" w:hAnsi="Times New Roman" w:cs="Times New Roman"/>
          <w:sz w:val="24"/>
          <w:szCs w:val="24"/>
        </w:rPr>
        <w:t xml:space="preserve"> Adriana </w:t>
      </w:r>
      <w:proofErr w:type="spellStart"/>
      <w:r w:rsidRPr="00051976">
        <w:rPr>
          <w:rFonts w:ascii="Times New Roman" w:hAnsi="Times New Roman" w:cs="Times New Roman"/>
          <w:sz w:val="24"/>
          <w:szCs w:val="24"/>
        </w:rPr>
        <w:t>Boháčová</w:t>
      </w:r>
      <w:proofErr w:type="spellEnd"/>
      <w:r w:rsidRPr="00051976">
        <w:rPr>
          <w:rFonts w:ascii="Times New Roman" w:hAnsi="Times New Roman" w:cs="Times New Roman"/>
          <w:sz w:val="24"/>
          <w:szCs w:val="24"/>
        </w:rPr>
        <w:t xml:space="preserve"> </w:t>
      </w:r>
    </w:p>
    <w:p w:rsidR="0024275E" w:rsidRPr="00051976" w:rsidRDefault="0024275E" w:rsidP="00343433">
      <w:pPr>
        <w:jc w:val="both"/>
        <w:rPr>
          <w:rFonts w:ascii="Times New Roman" w:hAnsi="Times New Roman" w:cs="Times New Roman"/>
          <w:sz w:val="24"/>
          <w:szCs w:val="24"/>
        </w:rPr>
      </w:pPr>
    </w:p>
    <w:p w:rsidR="00AA2246" w:rsidRPr="00051976" w:rsidRDefault="0024275E" w:rsidP="00343433">
      <w:pPr>
        <w:pStyle w:val="Odsekzoznamu"/>
        <w:numPr>
          <w:ilvl w:val="0"/>
          <w:numId w:val="8"/>
        </w:numPr>
        <w:ind w:left="284" w:hanging="284"/>
        <w:jc w:val="both"/>
        <w:rPr>
          <w:rFonts w:ascii="Times New Roman" w:hAnsi="Times New Roman" w:cs="Times New Roman"/>
          <w:b/>
          <w:sz w:val="24"/>
          <w:szCs w:val="24"/>
        </w:rPr>
      </w:pPr>
      <w:r w:rsidRPr="00051976">
        <w:rPr>
          <w:rFonts w:ascii="Times New Roman" w:hAnsi="Times New Roman" w:cs="Times New Roman"/>
          <w:b/>
          <w:sz w:val="24"/>
          <w:szCs w:val="24"/>
        </w:rPr>
        <w:t xml:space="preserve"> Konateľ spoločnosti s ručením obmedzeným </w:t>
      </w:r>
    </w:p>
    <w:p w:rsidR="0024275E" w:rsidRPr="00051976" w:rsidRDefault="0024275E" w:rsidP="00343433">
      <w:pPr>
        <w:pStyle w:val="Odsekzoznamu"/>
        <w:ind w:left="284" w:hanging="284"/>
        <w:jc w:val="both"/>
        <w:rPr>
          <w:rFonts w:ascii="Times New Roman" w:hAnsi="Times New Roman" w:cs="Times New Roman"/>
          <w:b/>
          <w:sz w:val="24"/>
          <w:szCs w:val="24"/>
        </w:rPr>
      </w:pPr>
      <w:proofErr w:type="spellStart"/>
      <w:r w:rsidRPr="00051976">
        <w:rPr>
          <w:rFonts w:ascii="Times New Roman" w:hAnsi="Times New Roman" w:cs="Times New Roman"/>
          <w:b/>
          <w:sz w:val="24"/>
          <w:szCs w:val="24"/>
        </w:rPr>
        <w:t>Director</w:t>
      </w:r>
      <w:proofErr w:type="spellEnd"/>
      <w:r w:rsidRPr="00051976">
        <w:rPr>
          <w:rFonts w:ascii="Times New Roman" w:hAnsi="Times New Roman" w:cs="Times New Roman"/>
          <w:b/>
          <w:sz w:val="24"/>
          <w:szCs w:val="24"/>
        </w:rPr>
        <w:t xml:space="preserve"> of a </w:t>
      </w:r>
      <w:proofErr w:type="spellStart"/>
      <w:r w:rsidRPr="00051976">
        <w:rPr>
          <w:rFonts w:ascii="Times New Roman" w:hAnsi="Times New Roman" w:cs="Times New Roman"/>
          <w:b/>
          <w:sz w:val="24"/>
          <w:szCs w:val="24"/>
        </w:rPr>
        <w:t>Limited</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Liability</w:t>
      </w:r>
      <w:proofErr w:type="spellEnd"/>
      <w:r w:rsidRPr="00051976">
        <w:rPr>
          <w:rFonts w:ascii="Times New Roman" w:hAnsi="Times New Roman" w:cs="Times New Roman"/>
          <w:b/>
          <w:sz w:val="24"/>
          <w:szCs w:val="24"/>
        </w:rPr>
        <w:t xml:space="preserve"> </w:t>
      </w:r>
      <w:proofErr w:type="spellStart"/>
      <w:r w:rsidRPr="00051976">
        <w:rPr>
          <w:rFonts w:ascii="Times New Roman" w:hAnsi="Times New Roman" w:cs="Times New Roman"/>
          <w:b/>
          <w:sz w:val="24"/>
          <w:szCs w:val="24"/>
        </w:rPr>
        <w:t>Company</w:t>
      </w:r>
      <w:proofErr w:type="spellEnd"/>
    </w:p>
    <w:p w:rsidR="0024275E" w:rsidRPr="00051976" w:rsidRDefault="0024275E" w:rsidP="00343433">
      <w:pPr>
        <w:jc w:val="both"/>
        <w:rPr>
          <w:rFonts w:ascii="Times New Roman" w:hAnsi="Times New Roman" w:cs="Times New Roman"/>
          <w:sz w:val="24"/>
          <w:szCs w:val="24"/>
        </w:rPr>
      </w:pPr>
      <w:r w:rsidRPr="00051976">
        <w:rPr>
          <w:rFonts w:ascii="Times New Roman" w:hAnsi="Times New Roman" w:cs="Times New Roman"/>
          <w:sz w:val="24"/>
          <w:szCs w:val="24"/>
        </w:rPr>
        <w:t xml:space="preserve">Anotácia: Predmetom diplomovej práce je problematika postavenia konateľa spoločnosti s ručením obmedzeným. Úvodné časti práce sú venované pôsobnosti konateľa, jeho právam a povinnostiam, ako aj vzťahu medzi konateľom a spoločnosťou. Ďalšie časti práce analyzujú zodpovednosť konateľa v prípade porušenia povinností pri výkone svojej pôsobnosti.    </w:t>
      </w:r>
    </w:p>
    <w:p w:rsidR="001762AA" w:rsidRPr="00051976" w:rsidRDefault="00AA2246" w:rsidP="00343433">
      <w:pPr>
        <w:jc w:val="both"/>
        <w:rPr>
          <w:rFonts w:ascii="Times New Roman" w:hAnsi="Times New Roman" w:cs="Times New Roman"/>
          <w:sz w:val="24"/>
          <w:szCs w:val="24"/>
        </w:rPr>
      </w:pPr>
      <w:r w:rsidRPr="00051976">
        <w:rPr>
          <w:rFonts w:ascii="Times New Roman" w:hAnsi="Times New Roman" w:cs="Times New Roman"/>
          <w:color w:val="262830"/>
          <w:sz w:val="24"/>
          <w:szCs w:val="24"/>
          <w:shd w:val="clear" w:color="auto" w:fill="FFFFFF"/>
        </w:rPr>
        <w:t xml:space="preserve">Autorka práce:  </w:t>
      </w:r>
      <w:r w:rsidRPr="00051976">
        <w:rPr>
          <w:rFonts w:ascii="Times New Roman" w:hAnsi="Times New Roman" w:cs="Times New Roman"/>
          <w:sz w:val="24"/>
          <w:szCs w:val="24"/>
        </w:rPr>
        <w:t xml:space="preserve">Terézia </w:t>
      </w:r>
      <w:proofErr w:type="spellStart"/>
      <w:r w:rsidRPr="00051976">
        <w:rPr>
          <w:rFonts w:ascii="Times New Roman" w:hAnsi="Times New Roman" w:cs="Times New Roman"/>
          <w:sz w:val="24"/>
          <w:szCs w:val="24"/>
        </w:rPr>
        <w:t>Garčarová</w:t>
      </w:r>
      <w:proofErr w:type="spellEnd"/>
    </w:p>
    <w:p w:rsidR="0013609C" w:rsidRPr="00051976" w:rsidRDefault="0013609C" w:rsidP="00343433">
      <w:pPr>
        <w:jc w:val="both"/>
        <w:rPr>
          <w:rFonts w:ascii="Times New Roman" w:hAnsi="Times New Roman" w:cs="Times New Roman"/>
          <w:sz w:val="24"/>
          <w:szCs w:val="24"/>
        </w:rPr>
      </w:pPr>
    </w:p>
    <w:p w:rsidR="0013609C" w:rsidRPr="00051976" w:rsidRDefault="00A22CF3" w:rsidP="00343433">
      <w:pPr>
        <w:jc w:val="both"/>
        <w:rPr>
          <w:rFonts w:ascii="Times New Roman" w:hAnsi="Times New Roman" w:cs="Times New Roman"/>
          <w:b/>
          <w:i/>
          <w:color w:val="FF0000"/>
          <w:sz w:val="24"/>
          <w:szCs w:val="24"/>
          <w:u w:val="single"/>
        </w:rPr>
      </w:pPr>
      <w:r w:rsidRPr="00051976">
        <w:rPr>
          <w:rFonts w:ascii="Times New Roman" w:hAnsi="Times New Roman" w:cs="Times New Roman"/>
          <w:b/>
          <w:i/>
          <w:color w:val="FF0000"/>
          <w:sz w:val="24"/>
          <w:szCs w:val="24"/>
          <w:u w:val="single"/>
        </w:rPr>
        <w:t>Neobsadené bakalárske práce (voľné):</w:t>
      </w:r>
    </w:p>
    <w:p w:rsidR="00A22CF3" w:rsidRPr="00051976" w:rsidRDefault="00A22CF3" w:rsidP="00A22CF3">
      <w:pPr>
        <w:pStyle w:val="Odsekzoznamu"/>
        <w:numPr>
          <w:ilvl w:val="0"/>
          <w:numId w:val="29"/>
        </w:numPr>
        <w:tabs>
          <w:tab w:val="left" w:pos="7371"/>
        </w:tabs>
        <w:spacing w:after="0"/>
        <w:ind w:left="426" w:right="-1276" w:hanging="426"/>
        <w:jc w:val="both"/>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 xml:space="preserve">Právna úprava prokúry </w:t>
      </w:r>
    </w:p>
    <w:p w:rsidR="00A22CF3" w:rsidRPr="00051976" w:rsidRDefault="00A22CF3" w:rsidP="00A22CF3">
      <w:pPr>
        <w:tabs>
          <w:tab w:val="left" w:pos="7371"/>
        </w:tabs>
        <w:spacing w:after="0"/>
        <w:ind w:left="426" w:right="-1276" w:hanging="426"/>
        <w:jc w:val="both"/>
        <w:rPr>
          <w:rFonts w:ascii="Times New Roman" w:hAnsi="Times New Roman" w:cs="Times New Roman"/>
          <w:b/>
          <w:color w:val="FF0000"/>
          <w:sz w:val="24"/>
          <w:szCs w:val="24"/>
        </w:rPr>
      </w:pPr>
      <w:proofErr w:type="spellStart"/>
      <w:r w:rsidRPr="00051976">
        <w:rPr>
          <w:rFonts w:ascii="Times New Roman" w:hAnsi="Times New Roman" w:cs="Times New Roman"/>
          <w:b/>
          <w:color w:val="FF0000"/>
          <w:sz w:val="24"/>
          <w:szCs w:val="24"/>
        </w:rPr>
        <w:t>Legal</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regulation</w:t>
      </w:r>
      <w:proofErr w:type="spellEnd"/>
      <w:r w:rsidRPr="00051976">
        <w:rPr>
          <w:rFonts w:ascii="Times New Roman" w:hAnsi="Times New Roman" w:cs="Times New Roman"/>
          <w:b/>
          <w:color w:val="FF0000"/>
          <w:sz w:val="24"/>
          <w:szCs w:val="24"/>
        </w:rPr>
        <w:t xml:space="preserve"> of </w:t>
      </w:r>
      <w:proofErr w:type="spellStart"/>
      <w:r w:rsidRPr="00051976">
        <w:rPr>
          <w:rFonts w:ascii="Times New Roman" w:hAnsi="Times New Roman" w:cs="Times New Roman"/>
          <w:b/>
          <w:color w:val="FF0000"/>
          <w:sz w:val="24"/>
          <w:szCs w:val="24"/>
        </w:rPr>
        <w:t>the</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procuration</w:t>
      </w:r>
      <w:proofErr w:type="spellEnd"/>
    </w:p>
    <w:p w:rsidR="00A22CF3" w:rsidRPr="00051976" w:rsidRDefault="00A22CF3" w:rsidP="00A22CF3">
      <w:pPr>
        <w:tabs>
          <w:tab w:val="left" w:pos="7371"/>
        </w:tabs>
        <w:spacing w:after="0"/>
        <w:ind w:right="-1276"/>
        <w:jc w:val="both"/>
        <w:rPr>
          <w:rFonts w:ascii="Times New Roman" w:hAnsi="Times New Roman" w:cs="Times New Roman"/>
          <w:b/>
          <w:color w:val="FF0000"/>
          <w:sz w:val="24"/>
          <w:szCs w:val="24"/>
        </w:rPr>
      </w:pPr>
    </w:p>
    <w:p w:rsidR="00A22CF3" w:rsidRPr="00051976" w:rsidRDefault="00A22CF3" w:rsidP="00A22CF3">
      <w:pPr>
        <w:tabs>
          <w:tab w:val="left" w:pos="7371"/>
        </w:tabs>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lastRenderedPageBreak/>
        <w:t>Anotácia</w:t>
      </w:r>
      <w:r w:rsidRPr="00051976">
        <w:rPr>
          <w:rFonts w:ascii="Times New Roman" w:hAnsi="Times New Roman" w:cs="Times New Roman"/>
          <w:b/>
          <w:color w:val="FF0000"/>
          <w:sz w:val="24"/>
          <w:szCs w:val="24"/>
        </w:rPr>
        <w:t>:</w:t>
      </w:r>
      <w:r w:rsidRPr="00051976">
        <w:rPr>
          <w:rFonts w:ascii="Times New Roman" w:hAnsi="Times New Roman" w:cs="Times New Roman"/>
          <w:color w:val="FF0000"/>
          <w:sz w:val="24"/>
          <w:szCs w:val="24"/>
        </w:rPr>
        <w:t xml:space="preserve"> Cieľom bakalárskej práce je analyzovať právnu úpravu prokúry, vymedzenie jej pojmu,  postavenie prokuristu, jeho pôsobnosť, práva a povinnosti, porovnanie so zastúpením na základe plnomocenstva, ako aj zhodnotenie významu tohto inštitútu. </w:t>
      </w:r>
    </w:p>
    <w:p w:rsidR="00A22CF3" w:rsidRPr="00051976" w:rsidRDefault="00A22CF3" w:rsidP="00A22CF3">
      <w:pPr>
        <w:pStyle w:val="Odsekzoznamu"/>
        <w:numPr>
          <w:ilvl w:val="0"/>
          <w:numId w:val="29"/>
        </w:numPr>
        <w:tabs>
          <w:tab w:val="left" w:pos="7371"/>
        </w:tabs>
        <w:ind w:left="426" w:hanging="426"/>
        <w:jc w:val="both"/>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 xml:space="preserve">Charakteristika obchodného registra a proces zápisu údajov do obchodného registra </w:t>
      </w:r>
    </w:p>
    <w:p w:rsidR="00A22CF3" w:rsidRPr="00051976" w:rsidRDefault="00A22CF3" w:rsidP="00A22CF3">
      <w:pPr>
        <w:pStyle w:val="Odsekzoznamu"/>
        <w:tabs>
          <w:tab w:val="left" w:pos="7371"/>
        </w:tabs>
        <w:ind w:left="0"/>
        <w:jc w:val="both"/>
        <w:rPr>
          <w:rFonts w:ascii="Times New Roman" w:hAnsi="Times New Roman" w:cs="Times New Roman"/>
          <w:b/>
          <w:color w:val="FF0000"/>
          <w:sz w:val="24"/>
          <w:szCs w:val="24"/>
        </w:rPr>
      </w:pPr>
      <w:proofErr w:type="spellStart"/>
      <w:r w:rsidRPr="00051976">
        <w:rPr>
          <w:rFonts w:ascii="Times New Roman" w:hAnsi="Times New Roman" w:cs="Times New Roman"/>
          <w:b/>
          <w:color w:val="FF0000"/>
          <w:sz w:val="24"/>
          <w:szCs w:val="24"/>
        </w:rPr>
        <w:t>Characteristics</w:t>
      </w:r>
      <w:proofErr w:type="spellEnd"/>
      <w:r w:rsidRPr="00051976">
        <w:rPr>
          <w:rFonts w:ascii="Times New Roman" w:hAnsi="Times New Roman" w:cs="Times New Roman"/>
          <w:b/>
          <w:color w:val="FF0000"/>
          <w:sz w:val="24"/>
          <w:szCs w:val="24"/>
        </w:rPr>
        <w:t xml:space="preserve"> of </w:t>
      </w:r>
      <w:proofErr w:type="spellStart"/>
      <w:r w:rsidRPr="00051976">
        <w:rPr>
          <w:rFonts w:ascii="Times New Roman" w:hAnsi="Times New Roman" w:cs="Times New Roman"/>
          <w:b/>
          <w:color w:val="FF0000"/>
          <w:sz w:val="24"/>
          <w:szCs w:val="24"/>
        </w:rPr>
        <w:t>the</w:t>
      </w:r>
      <w:proofErr w:type="spellEnd"/>
      <w:r w:rsidRPr="00051976">
        <w:rPr>
          <w:rFonts w:ascii="Times New Roman" w:hAnsi="Times New Roman" w:cs="Times New Roman"/>
          <w:b/>
          <w:color w:val="FF0000"/>
          <w:sz w:val="24"/>
          <w:szCs w:val="24"/>
        </w:rPr>
        <w:t xml:space="preserve"> Commercial Register and </w:t>
      </w:r>
      <w:proofErr w:type="spellStart"/>
      <w:r w:rsidRPr="00051976">
        <w:rPr>
          <w:rFonts w:ascii="Times New Roman" w:hAnsi="Times New Roman" w:cs="Times New Roman"/>
          <w:b/>
          <w:color w:val="FF0000"/>
          <w:sz w:val="24"/>
          <w:szCs w:val="24"/>
        </w:rPr>
        <w:t>the</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procedure</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for</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incorporating</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into</w:t>
      </w:r>
      <w:proofErr w:type="spellEnd"/>
      <w:r w:rsidRPr="00051976">
        <w:rPr>
          <w:rFonts w:ascii="Times New Roman" w:hAnsi="Times New Roman" w:cs="Times New Roman"/>
          <w:b/>
          <w:color w:val="FF0000"/>
          <w:sz w:val="24"/>
          <w:szCs w:val="24"/>
        </w:rPr>
        <w:t xml:space="preserve"> Commercial Register</w:t>
      </w:r>
    </w:p>
    <w:p w:rsidR="00A22CF3" w:rsidRPr="00051976" w:rsidRDefault="00A22CF3" w:rsidP="00A22CF3">
      <w:pPr>
        <w:tabs>
          <w:tab w:val="left" w:pos="7371"/>
        </w:tabs>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Anotácia:</w:t>
      </w:r>
      <w:r w:rsidRPr="00051976">
        <w:rPr>
          <w:rFonts w:ascii="Times New Roman" w:hAnsi="Times New Roman" w:cs="Times New Roman"/>
          <w:b/>
          <w:color w:val="FF0000"/>
          <w:sz w:val="24"/>
          <w:szCs w:val="24"/>
        </w:rPr>
        <w:t xml:space="preserve"> </w:t>
      </w:r>
      <w:r w:rsidRPr="00051976">
        <w:rPr>
          <w:rFonts w:ascii="Times New Roman" w:hAnsi="Times New Roman" w:cs="Times New Roman"/>
          <w:color w:val="FF0000"/>
          <w:sz w:val="24"/>
          <w:szCs w:val="24"/>
        </w:rPr>
        <w:t xml:space="preserve">Cieľom bakalárskej práce je na úvod charakterizovať obchodný register, jeho postavenie, charakter zápisov do obchodného registra a v ďalších častiach rozobrať proces zápisu údajov do obchodného registra s poukazom na posledné zmeny vykonané v zákone o obchodnom registri ohľadom subjektov oprávnených vykonávať registráciu. </w:t>
      </w:r>
    </w:p>
    <w:p w:rsidR="00A22CF3" w:rsidRPr="00051976" w:rsidRDefault="00A22CF3" w:rsidP="00A22CF3">
      <w:pPr>
        <w:pStyle w:val="Odsekzoznamu"/>
        <w:numPr>
          <w:ilvl w:val="0"/>
          <w:numId w:val="29"/>
        </w:numPr>
        <w:tabs>
          <w:tab w:val="left" w:pos="7371"/>
        </w:tabs>
        <w:ind w:left="567" w:hanging="567"/>
        <w:jc w:val="both"/>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 xml:space="preserve">Omeškanie dlžníka a jeho právne následky v obchodnoprávnych vzťahoch </w:t>
      </w:r>
    </w:p>
    <w:p w:rsidR="00A22CF3" w:rsidRPr="00051976" w:rsidRDefault="00A22CF3" w:rsidP="00A22CF3">
      <w:pPr>
        <w:pStyle w:val="Odsekzoznamu"/>
        <w:tabs>
          <w:tab w:val="left" w:pos="7371"/>
        </w:tabs>
        <w:ind w:left="567" w:hanging="567"/>
        <w:jc w:val="both"/>
        <w:rPr>
          <w:rFonts w:ascii="Times New Roman" w:hAnsi="Times New Roman" w:cs="Times New Roman"/>
          <w:b/>
          <w:color w:val="FF0000"/>
          <w:sz w:val="24"/>
          <w:szCs w:val="24"/>
        </w:rPr>
      </w:pPr>
      <w:proofErr w:type="spellStart"/>
      <w:r w:rsidRPr="00051976">
        <w:rPr>
          <w:rFonts w:ascii="Times New Roman" w:hAnsi="Times New Roman" w:cs="Times New Roman"/>
          <w:b/>
          <w:color w:val="FF0000"/>
          <w:sz w:val="24"/>
          <w:szCs w:val="24"/>
        </w:rPr>
        <w:t>The</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debtor´s</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delay</w:t>
      </w:r>
      <w:proofErr w:type="spellEnd"/>
      <w:r w:rsidRPr="00051976">
        <w:rPr>
          <w:rFonts w:ascii="Times New Roman" w:hAnsi="Times New Roman" w:cs="Times New Roman"/>
          <w:b/>
          <w:color w:val="FF0000"/>
          <w:sz w:val="24"/>
          <w:szCs w:val="24"/>
        </w:rPr>
        <w:t xml:space="preserve"> and </w:t>
      </w:r>
      <w:proofErr w:type="spellStart"/>
      <w:r w:rsidRPr="00051976">
        <w:rPr>
          <w:rFonts w:ascii="Times New Roman" w:hAnsi="Times New Roman" w:cs="Times New Roman"/>
          <w:b/>
          <w:color w:val="FF0000"/>
          <w:sz w:val="24"/>
          <w:szCs w:val="24"/>
        </w:rPr>
        <w:t>its</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legal</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consequences</w:t>
      </w:r>
      <w:proofErr w:type="spellEnd"/>
      <w:r w:rsidRPr="00051976">
        <w:rPr>
          <w:rFonts w:ascii="Times New Roman" w:hAnsi="Times New Roman" w:cs="Times New Roman"/>
          <w:b/>
          <w:color w:val="FF0000"/>
          <w:sz w:val="24"/>
          <w:szCs w:val="24"/>
        </w:rPr>
        <w:t xml:space="preserve"> in </w:t>
      </w:r>
      <w:proofErr w:type="spellStart"/>
      <w:r w:rsidRPr="00051976">
        <w:rPr>
          <w:rFonts w:ascii="Times New Roman" w:hAnsi="Times New Roman" w:cs="Times New Roman"/>
          <w:b/>
          <w:color w:val="FF0000"/>
          <w:sz w:val="24"/>
          <w:szCs w:val="24"/>
        </w:rPr>
        <w:t>commercial</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relations</w:t>
      </w:r>
      <w:proofErr w:type="spellEnd"/>
    </w:p>
    <w:p w:rsidR="00A22CF3" w:rsidRPr="00051976" w:rsidRDefault="00A22CF3" w:rsidP="00A22CF3">
      <w:pPr>
        <w:tabs>
          <w:tab w:val="left" w:pos="7371"/>
        </w:tabs>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 xml:space="preserve">Anotácia: Cieľom bakalárskej práce je rozbor problematiky omeškania dlžníka v obchodnoprávnych vzťahoch, vymedzenie, kedy je dlžník v omeškaní, ako aj analýza jednotlivých právnych následkov omeškania, vrátane osobitného právneho následku omeškania dlžníka s peňažným plnením - úrokov z omeškania.  </w:t>
      </w:r>
    </w:p>
    <w:p w:rsidR="00A22CF3" w:rsidRPr="00051976" w:rsidRDefault="00A22CF3" w:rsidP="00A22CF3">
      <w:pPr>
        <w:pStyle w:val="Odsekzoznamu"/>
        <w:numPr>
          <w:ilvl w:val="0"/>
          <w:numId w:val="29"/>
        </w:numPr>
        <w:tabs>
          <w:tab w:val="left" w:pos="7371"/>
        </w:tabs>
        <w:ind w:left="426" w:hanging="426"/>
        <w:jc w:val="both"/>
        <w:rPr>
          <w:rFonts w:ascii="Times New Roman" w:hAnsi="Times New Roman" w:cs="Times New Roman"/>
          <w:b/>
          <w:color w:val="FF0000"/>
          <w:sz w:val="24"/>
          <w:szCs w:val="24"/>
        </w:rPr>
      </w:pPr>
      <w:r w:rsidRPr="00051976">
        <w:rPr>
          <w:rFonts w:ascii="Times New Roman" w:hAnsi="Times New Roman" w:cs="Times New Roman"/>
          <w:b/>
          <w:color w:val="FF0000"/>
          <w:sz w:val="24"/>
          <w:szCs w:val="24"/>
        </w:rPr>
        <w:t xml:space="preserve">Zmluva o tichom spoločenstve </w:t>
      </w:r>
    </w:p>
    <w:p w:rsidR="00A22CF3" w:rsidRPr="00051976" w:rsidRDefault="00A22CF3" w:rsidP="00A22CF3">
      <w:pPr>
        <w:pStyle w:val="Odsekzoznamu"/>
        <w:tabs>
          <w:tab w:val="left" w:pos="7371"/>
        </w:tabs>
        <w:ind w:left="426" w:hanging="426"/>
        <w:jc w:val="both"/>
        <w:rPr>
          <w:rFonts w:ascii="Times New Roman" w:hAnsi="Times New Roman" w:cs="Times New Roman"/>
          <w:b/>
          <w:color w:val="FF0000"/>
          <w:sz w:val="24"/>
          <w:szCs w:val="24"/>
        </w:rPr>
      </w:pPr>
      <w:proofErr w:type="spellStart"/>
      <w:r w:rsidRPr="00051976">
        <w:rPr>
          <w:rFonts w:ascii="Times New Roman" w:hAnsi="Times New Roman" w:cs="Times New Roman"/>
          <w:b/>
          <w:color w:val="FF0000"/>
          <w:sz w:val="24"/>
          <w:szCs w:val="24"/>
        </w:rPr>
        <w:t>Silent</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Partnership</w:t>
      </w:r>
      <w:proofErr w:type="spellEnd"/>
      <w:r w:rsidRPr="00051976">
        <w:rPr>
          <w:rFonts w:ascii="Times New Roman" w:hAnsi="Times New Roman" w:cs="Times New Roman"/>
          <w:b/>
          <w:color w:val="FF0000"/>
          <w:sz w:val="24"/>
          <w:szCs w:val="24"/>
        </w:rPr>
        <w:t xml:space="preserve"> </w:t>
      </w:r>
      <w:proofErr w:type="spellStart"/>
      <w:r w:rsidRPr="00051976">
        <w:rPr>
          <w:rFonts w:ascii="Times New Roman" w:hAnsi="Times New Roman" w:cs="Times New Roman"/>
          <w:b/>
          <w:color w:val="FF0000"/>
          <w:sz w:val="24"/>
          <w:szCs w:val="24"/>
        </w:rPr>
        <w:t>Contract</w:t>
      </w:r>
      <w:proofErr w:type="spellEnd"/>
    </w:p>
    <w:p w:rsidR="00A22CF3" w:rsidRPr="00051976" w:rsidRDefault="00A22CF3" w:rsidP="00DB325E">
      <w:pPr>
        <w:tabs>
          <w:tab w:val="left" w:pos="7371"/>
        </w:tabs>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Anotácia:</w:t>
      </w:r>
      <w:r w:rsidRPr="00051976">
        <w:rPr>
          <w:rFonts w:ascii="Times New Roman" w:hAnsi="Times New Roman" w:cs="Times New Roman"/>
          <w:b/>
          <w:color w:val="FF0000"/>
          <w:sz w:val="24"/>
          <w:szCs w:val="24"/>
        </w:rPr>
        <w:t xml:space="preserve"> </w:t>
      </w:r>
      <w:r w:rsidRPr="00051976">
        <w:rPr>
          <w:rFonts w:ascii="Times New Roman" w:hAnsi="Times New Roman" w:cs="Times New Roman"/>
          <w:color w:val="FF0000"/>
          <w:sz w:val="24"/>
          <w:szCs w:val="24"/>
        </w:rPr>
        <w:t xml:space="preserve">Cieľom bakalárskej práce je analýza právnej úpravy zmluvy o tichom spoločenstve a porovnanie postavenia tichého spoločníka s postavením spoločníka obchodnej spoločnosti. </w:t>
      </w:r>
    </w:p>
    <w:p w:rsidR="00F90576" w:rsidRPr="00051976" w:rsidRDefault="0096248A" w:rsidP="00343433">
      <w:pPr>
        <w:jc w:val="both"/>
        <w:rPr>
          <w:rFonts w:ascii="Times New Roman" w:hAnsi="Times New Roman" w:cs="Times New Roman"/>
          <w:sz w:val="24"/>
          <w:szCs w:val="24"/>
        </w:rPr>
      </w:pPr>
      <w:r w:rsidRPr="00051976">
        <w:rPr>
          <w:rFonts w:ascii="Times New Roman" w:hAnsi="Times New Roman" w:cs="Times New Roman"/>
          <w:sz w:val="24"/>
          <w:szCs w:val="24"/>
        </w:rPr>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JUDr. Jozef </w:t>
      </w:r>
      <w:proofErr w:type="spellStart"/>
      <w:r w:rsidRPr="00051976">
        <w:rPr>
          <w:b/>
          <w:bCs/>
          <w:sz w:val="28"/>
          <w:szCs w:val="28"/>
          <w:u w:val="single"/>
        </w:rPr>
        <w:t>Zámožík</w:t>
      </w:r>
      <w:proofErr w:type="spellEnd"/>
      <w:r w:rsidRPr="00051976">
        <w:rPr>
          <w:b/>
          <w:bCs/>
          <w:sz w:val="28"/>
          <w:szCs w:val="28"/>
          <w:u w:val="single"/>
        </w:rPr>
        <w:t>, PhD. </w:t>
      </w:r>
    </w:p>
    <w:p w:rsidR="00F90576" w:rsidRPr="00051976" w:rsidRDefault="00F90576" w:rsidP="00343433">
      <w:pPr>
        <w:pStyle w:val="Normlnywebov"/>
        <w:spacing w:before="0" w:beforeAutospacing="0" w:after="0" w:afterAutospacing="0"/>
        <w:jc w:val="both"/>
        <w:rPr>
          <w:b/>
          <w:bCs/>
          <w:i/>
          <w:color w:val="000000"/>
          <w:u w:val="single"/>
        </w:rPr>
      </w:pPr>
      <w:r w:rsidRPr="00051976">
        <w:rPr>
          <w:b/>
          <w:bCs/>
          <w:i/>
          <w:color w:val="000000"/>
          <w:u w:val="single"/>
        </w:rPr>
        <w:t>Obsadené diplomové práce:</w:t>
      </w:r>
    </w:p>
    <w:p w:rsidR="00F90576" w:rsidRPr="00051976" w:rsidRDefault="00F90576" w:rsidP="00343433">
      <w:pPr>
        <w:pStyle w:val="Normlnywebov"/>
        <w:spacing w:before="0" w:beforeAutospacing="0" w:after="0" w:afterAutospacing="0"/>
        <w:jc w:val="both"/>
        <w:rPr>
          <w:color w:val="000000"/>
        </w:rPr>
      </w:pPr>
    </w:p>
    <w:p w:rsidR="00F90576" w:rsidRPr="00051976" w:rsidRDefault="00F90576" w:rsidP="00343433">
      <w:pPr>
        <w:pStyle w:val="Normlnywebov"/>
        <w:spacing w:before="0" w:beforeAutospacing="0" w:after="0" w:afterAutospacing="0"/>
        <w:jc w:val="both"/>
        <w:rPr>
          <w:b/>
          <w:bCs/>
          <w:color w:val="000000"/>
        </w:rPr>
      </w:pPr>
      <w:r w:rsidRPr="00051976">
        <w:rPr>
          <w:b/>
          <w:bCs/>
          <w:color w:val="000000"/>
        </w:rPr>
        <w:t>1. Koncentrácia konania</w:t>
      </w:r>
    </w:p>
    <w:p w:rsidR="00F90576" w:rsidRPr="00051976" w:rsidRDefault="00F90576" w:rsidP="00343433">
      <w:pPr>
        <w:pStyle w:val="Normlnywebov"/>
        <w:spacing w:before="0" w:beforeAutospacing="0" w:after="0" w:afterAutospacing="0"/>
        <w:jc w:val="both"/>
        <w:rPr>
          <w:b/>
          <w:bCs/>
          <w:color w:val="000000"/>
        </w:rPr>
      </w:pPr>
      <w:proofErr w:type="spellStart"/>
      <w:r w:rsidRPr="00051976">
        <w:rPr>
          <w:b/>
          <w:bCs/>
          <w:color w:val="000000"/>
        </w:rPr>
        <w:t>Concentration</w:t>
      </w:r>
      <w:proofErr w:type="spellEnd"/>
      <w:r w:rsidRPr="00051976">
        <w:rPr>
          <w:b/>
          <w:bCs/>
          <w:color w:val="000000"/>
        </w:rPr>
        <w:t xml:space="preserve"> of </w:t>
      </w:r>
      <w:proofErr w:type="spellStart"/>
      <w:r w:rsidRPr="00051976">
        <w:rPr>
          <w:b/>
          <w:bCs/>
          <w:color w:val="000000"/>
        </w:rPr>
        <w:t>Proceedings</w:t>
      </w:r>
      <w:proofErr w:type="spellEnd"/>
    </w:p>
    <w:p w:rsidR="008036EA" w:rsidRPr="00051976" w:rsidRDefault="008036EA" w:rsidP="00343433">
      <w:pPr>
        <w:pStyle w:val="Normlnywebov"/>
        <w:spacing w:before="0" w:beforeAutospacing="0" w:after="0" w:afterAutospacing="0"/>
        <w:jc w:val="both"/>
        <w:rPr>
          <w:b/>
          <w:bCs/>
          <w:color w:val="000000"/>
        </w:rPr>
      </w:pPr>
    </w:p>
    <w:p w:rsidR="00F90576" w:rsidRPr="00051976" w:rsidRDefault="00F90576" w:rsidP="00343433">
      <w:pPr>
        <w:pStyle w:val="Normlnywebov"/>
        <w:spacing w:before="0" w:beforeAutospacing="0" w:after="0" w:afterAutospacing="0"/>
        <w:jc w:val="both"/>
        <w:rPr>
          <w:color w:val="000000"/>
        </w:rPr>
      </w:pPr>
      <w:r w:rsidRPr="00051976">
        <w:rPr>
          <w:color w:val="000000"/>
        </w:rPr>
        <w:t xml:space="preserve">Anotácia: Obsah diplomovej práce bude spočívať v objasnení pojmu procesnej koncentrácie, historickému aspektu a vývoju koncentrácie konania s ohľadom na dané obdobie. Následne sa práca bude venovať typom koncentrácie konania a ich vzájomnej komparácii a aplikačno-právnym problémom. </w:t>
      </w:r>
    </w:p>
    <w:p w:rsidR="008036EA" w:rsidRPr="00051976" w:rsidRDefault="008036EA" w:rsidP="00343433">
      <w:pPr>
        <w:pStyle w:val="Normlnywebov"/>
        <w:spacing w:before="0" w:beforeAutospacing="0" w:after="0" w:afterAutospacing="0"/>
        <w:jc w:val="both"/>
        <w:rPr>
          <w:color w:val="000000"/>
        </w:rPr>
      </w:pPr>
    </w:p>
    <w:p w:rsidR="008036EA" w:rsidRPr="00051976" w:rsidRDefault="008036EA" w:rsidP="00343433">
      <w:pPr>
        <w:pStyle w:val="Normlnywebov"/>
        <w:spacing w:before="0" w:beforeAutospacing="0" w:after="0" w:afterAutospacing="0"/>
        <w:jc w:val="both"/>
        <w:rPr>
          <w:color w:val="000000"/>
        </w:rPr>
      </w:pPr>
      <w:r w:rsidRPr="00051976">
        <w:rPr>
          <w:color w:val="000000"/>
        </w:rPr>
        <w:t>Autorka práce: Viktória Luptáková</w:t>
      </w:r>
    </w:p>
    <w:p w:rsidR="00F90576" w:rsidRPr="00051976" w:rsidRDefault="00F90576" w:rsidP="00343433">
      <w:pPr>
        <w:spacing w:after="0" w:line="240" w:lineRule="auto"/>
        <w:jc w:val="both"/>
        <w:rPr>
          <w:rFonts w:ascii="Times New Roman" w:hAnsi="Times New Roman" w:cs="Times New Roman"/>
          <w:b/>
          <w:bCs/>
          <w:sz w:val="24"/>
          <w:szCs w:val="24"/>
        </w:rPr>
      </w:pPr>
    </w:p>
    <w:p w:rsidR="00F90576" w:rsidRPr="00051976" w:rsidRDefault="00F90576" w:rsidP="00343433">
      <w:pPr>
        <w:pStyle w:val="Normlnywebov"/>
        <w:spacing w:before="0" w:beforeAutospacing="0" w:after="0" w:afterAutospacing="0"/>
        <w:jc w:val="both"/>
        <w:rPr>
          <w:b/>
          <w:bCs/>
          <w:i/>
          <w:color w:val="FF0000"/>
          <w:u w:val="single"/>
        </w:rPr>
      </w:pPr>
      <w:r w:rsidRPr="00051976">
        <w:rPr>
          <w:b/>
          <w:bCs/>
          <w:i/>
          <w:color w:val="FF0000"/>
          <w:u w:val="single"/>
        </w:rPr>
        <w:t>Neobsadené diplomové práce (voľné):</w:t>
      </w:r>
    </w:p>
    <w:p w:rsidR="00F90576" w:rsidRPr="00051976" w:rsidRDefault="00F90576" w:rsidP="00343433">
      <w:pPr>
        <w:spacing w:after="0" w:line="240" w:lineRule="auto"/>
        <w:jc w:val="both"/>
        <w:rPr>
          <w:rFonts w:ascii="Times New Roman" w:hAnsi="Times New Roman" w:cs="Times New Roman"/>
          <w:b/>
          <w:bCs/>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1</w:t>
      </w:r>
      <w:r w:rsidR="00F90576" w:rsidRPr="00051976">
        <w:rPr>
          <w:rFonts w:ascii="Times New Roman" w:hAnsi="Times New Roman" w:cs="Times New Roman"/>
          <w:b/>
          <w:bCs/>
          <w:color w:val="FF0000"/>
          <w:sz w:val="24"/>
          <w:szCs w:val="24"/>
        </w:rPr>
        <w:t>. Zneužitie práva v civilnom procese</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Abuse</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Rights</w:t>
      </w:r>
      <w:proofErr w:type="spellEnd"/>
      <w:r w:rsidRPr="00051976">
        <w:rPr>
          <w:rFonts w:ascii="Times New Roman" w:hAnsi="Times New Roman" w:cs="Times New Roman"/>
          <w:b/>
          <w:bCs/>
          <w:color w:val="FF0000"/>
          <w:sz w:val="24"/>
          <w:szCs w:val="24"/>
        </w:rPr>
        <w:t xml:space="preserve"> in Civil </w:t>
      </w:r>
      <w:proofErr w:type="spellStart"/>
      <w:r w:rsidRPr="00051976">
        <w:rPr>
          <w:rFonts w:ascii="Times New Roman" w:hAnsi="Times New Roman" w:cs="Times New Roman"/>
          <w:b/>
          <w:bCs/>
          <w:color w:val="FF0000"/>
          <w:sz w:val="24"/>
          <w:szCs w:val="24"/>
        </w:rPr>
        <w:t>Proceedings</w:t>
      </w:r>
      <w:proofErr w:type="spellEnd"/>
    </w:p>
    <w:p w:rsidR="008036EA" w:rsidRPr="00051976" w:rsidRDefault="008036EA" w:rsidP="00343433">
      <w:pPr>
        <w:spacing w:after="0" w:line="240" w:lineRule="auto"/>
        <w:jc w:val="both"/>
        <w:rPr>
          <w:rFonts w:ascii="Times New Roman" w:hAnsi="Times New Roman" w:cs="Times New Roman"/>
          <w:b/>
          <w:bCs/>
          <w:color w:val="FF0000"/>
          <w:sz w:val="24"/>
          <w:szCs w:val="24"/>
        </w:rPr>
      </w:pPr>
    </w:p>
    <w:p w:rsidR="00F90576" w:rsidRPr="00051976" w:rsidRDefault="00F90576" w:rsidP="00343433">
      <w:pPr>
        <w:spacing w:after="0" w:line="240" w:lineRule="auto"/>
        <w:jc w:val="both"/>
        <w:rPr>
          <w:rFonts w:ascii="Times New Roman" w:hAnsi="Times New Roman" w:cs="Times New Roman"/>
          <w:color w:val="FF0000"/>
          <w:sz w:val="24"/>
          <w:szCs w:val="24"/>
          <w:shd w:val="clear" w:color="auto" w:fill="FFFFFF"/>
        </w:rPr>
      </w:pPr>
      <w:r w:rsidRPr="00051976">
        <w:rPr>
          <w:rFonts w:ascii="Times New Roman" w:hAnsi="Times New Roman" w:cs="Times New Roman"/>
          <w:color w:val="FF0000"/>
          <w:sz w:val="24"/>
          <w:szCs w:val="24"/>
          <w:shd w:val="clear" w:color="auto" w:fill="FFFFFF"/>
        </w:rPr>
        <w:t xml:space="preserve">Anotácia: Práca sa bude zaoberať princípom zásady zákazu zneužitia práva v civilnom procese. Po úvodnej teoretickej časti skúmajúcej základné konceptuálne východiská tohto princípu sa </w:t>
      </w:r>
      <w:r w:rsidRPr="00051976">
        <w:rPr>
          <w:rFonts w:ascii="Times New Roman" w:hAnsi="Times New Roman" w:cs="Times New Roman"/>
          <w:color w:val="FF0000"/>
          <w:sz w:val="24"/>
          <w:szCs w:val="24"/>
          <w:shd w:val="clear" w:color="auto" w:fill="FFFFFF"/>
        </w:rPr>
        <w:lastRenderedPageBreak/>
        <w:t xml:space="preserve">uskutoční hĺbková analýza tohto inštitútu v rámci civilno-procesných noriem. Súčasne sa uskutoční komparácia s právnou úpravou a judikatúrou v právnych poriadkoch iných štátov. </w:t>
      </w:r>
    </w:p>
    <w:p w:rsidR="00F90576" w:rsidRPr="00051976" w:rsidRDefault="00F90576" w:rsidP="00343433">
      <w:pPr>
        <w:spacing w:after="0" w:line="240" w:lineRule="auto"/>
        <w:jc w:val="both"/>
        <w:rPr>
          <w:rFonts w:ascii="Times New Roman" w:hAnsi="Times New Roman" w:cs="Times New Roman"/>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2</w:t>
      </w:r>
      <w:r w:rsidR="00F90576" w:rsidRPr="00051976">
        <w:rPr>
          <w:rFonts w:ascii="Times New Roman" w:hAnsi="Times New Roman" w:cs="Times New Roman"/>
          <w:b/>
          <w:bCs/>
          <w:color w:val="FF0000"/>
          <w:sz w:val="24"/>
          <w:szCs w:val="24"/>
        </w:rPr>
        <w:t>. Predbežné právne posúdenie sporu a prekvapivé rozhodnutia</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Preliminary</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Legal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Assessment</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Disputes</w:t>
      </w:r>
      <w:proofErr w:type="spellEnd"/>
      <w:r w:rsidRPr="00051976">
        <w:rPr>
          <w:rFonts w:ascii="Times New Roman" w:hAnsi="Times New Roman" w:cs="Times New Roman"/>
          <w:b/>
          <w:bCs/>
          <w:color w:val="FF0000"/>
          <w:sz w:val="24"/>
          <w:szCs w:val="24"/>
        </w:rPr>
        <w:t xml:space="preserve"> and </w:t>
      </w:r>
      <w:proofErr w:type="spellStart"/>
      <w:r w:rsidRPr="00051976">
        <w:rPr>
          <w:rFonts w:ascii="Times New Roman" w:hAnsi="Times New Roman" w:cs="Times New Roman"/>
          <w:b/>
          <w:bCs/>
          <w:color w:val="FF0000"/>
          <w:sz w:val="24"/>
          <w:szCs w:val="24"/>
        </w:rPr>
        <w:t>Unexpected</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Decisions</w:t>
      </w:r>
      <w:proofErr w:type="spellEnd"/>
    </w:p>
    <w:p w:rsidR="008036EA" w:rsidRPr="00051976" w:rsidRDefault="008036EA" w:rsidP="00343433">
      <w:pPr>
        <w:spacing w:after="0" w:line="240" w:lineRule="auto"/>
        <w:jc w:val="both"/>
        <w:rPr>
          <w:rFonts w:ascii="Times New Roman" w:hAnsi="Times New Roman" w:cs="Times New Roman"/>
          <w:b/>
          <w:bCs/>
          <w:color w:val="FF0000"/>
          <w:sz w:val="24"/>
          <w:szCs w:val="24"/>
        </w:rPr>
      </w:pPr>
    </w:p>
    <w:p w:rsidR="00F90576" w:rsidRPr="00051976" w:rsidRDefault="00F90576" w:rsidP="00343433">
      <w:pPr>
        <w:spacing w:after="0" w:line="240" w:lineRule="auto"/>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rPr>
        <w:t>Anotácia: Práca sa bude zaoberať analýzou inštitútu predbežného právneho posúdenia sporu súdom podľa ustanovenia § 181 ods. 2 Civilného sporového poriadku  a s tým súvisiacim zákazom vydávania prekvapivých rozhodnutí súdom, ideálne aj v komparácii zahraničných právnych úprav.</w:t>
      </w:r>
    </w:p>
    <w:p w:rsidR="00F90576" w:rsidRPr="00051976" w:rsidRDefault="00F90576" w:rsidP="00343433">
      <w:pPr>
        <w:spacing w:after="0" w:line="240" w:lineRule="auto"/>
        <w:jc w:val="both"/>
        <w:rPr>
          <w:rFonts w:ascii="Times New Roman" w:hAnsi="Times New Roman" w:cs="Times New Roman"/>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3</w:t>
      </w:r>
      <w:r w:rsidR="00F90576" w:rsidRPr="00051976">
        <w:rPr>
          <w:rFonts w:ascii="Times New Roman" w:hAnsi="Times New Roman" w:cs="Times New Roman"/>
          <w:b/>
          <w:bCs/>
          <w:color w:val="FF0000"/>
          <w:sz w:val="24"/>
          <w:szCs w:val="24"/>
        </w:rPr>
        <w:t>. Procesnoprávne aspekty odstránenia stavby</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Procedural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Legal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Aspects</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Demolishing</w:t>
      </w:r>
      <w:proofErr w:type="spellEnd"/>
      <w:r w:rsidRPr="00051976">
        <w:rPr>
          <w:rFonts w:ascii="Times New Roman" w:hAnsi="Times New Roman" w:cs="Times New Roman"/>
          <w:b/>
          <w:bCs/>
          <w:color w:val="FF0000"/>
          <w:sz w:val="24"/>
          <w:szCs w:val="24"/>
        </w:rPr>
        <w:t xml:space="preserve"> a</w:t>
      </w:r>
      <w:r w:rsidR="008036EA" w:rsidRPr="00051976">
        <w:rPr>
          <w:rFonts w:ascii="Times New Roman" w:hAnsi="Times New Roman" w:cs="Times New Roman"/>
          <w:b/>
          <w:bCs/>
          <w:color w:val="FF0000"/>
          <w:sz w:val="24"/>
          <w:szCs w:val="24"/>
        </w:rPr>
        <w:t> </w:t>
      </w:r>
      <w:proofErr w:type="spellStart"/>
      <w:r w:rsidRPr="00051976">
        <w:rPr>
          <w:rFonts w:ascii="Times New Roman" w:hAnsi="Times New Roman" w:cs="Times New Roman"/>
          <w:b/>
          <w:bCs/>
          <w:color w:val="FF0000"/>
          <w:sz w:val="24"/>
          <w:szCs w:val="24"/>
        </w:rPr>
        <w:t>Building</w:t>
      </w:r>
      <w:proofErr w:type="spellEnd"/>
    </w:p>
    <w:p w:rsidR="008036EA" w:rsidRPr="00051976" w:rsidRDefault="008036EA" w:rsidP="00343433">
      <w:pPr>
        <w:spacing w:after="0" w:line="240" w:lineRule="auto"/>
        <w:jc w:val="both"/>
        <w:rPr>
          <w:rFonts w:ascii="Times New Roman" w:hAnsi="Times New Roman" w:cs="Times New Roman"/>
          <w:b/>
          <w:bCs/>
          <w:color w:val="FF0000"/>
          <w:sz w:val="24"/>
          <w:szCs w:val="24"/>
        </w:rPr>
      </w:pPr>
    </w:p>
    <w:p w:rsidR="00F90576" w:rsidRPr="00051976" w:rsidRDefault="00F90576" w:rsidP="00343433">
      <w:pPr>
        <w:spacing w:after="0" w:line="240" w:lineRule="auto"/>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shd w:val="clear" w:color="auto" w:fill="FFFFFF"/>
        </w:rPr>
        <w:t xml:space="preserve">Anotácia: Práca sa bude zaoberať procesnoprávnemu pohľadu na odstránenie stavby a s tým spojeným hmotnoprávnym súvislostiam. Predovšetkým sa bude zaoberať osobitosťami konaní o odstránenie stavby v civilnom sporovom konaní a následnou nútenou realizáciou súdnych rozhodnutí v exekučnom konaní. </w:t>
      </w:r>
    </w:p>
    <w:p w:rsidR="00F90576" w:rsidRPr="00051976" w:rsidRDefault="00F90576" w:rsidP="00343433">
      <w:pPr>
        <w:spacing w:after="0" w:line="240" w:lineRule="auto"/>
        <w:jc w:val="both"/>
        <w:rPr>
          <w:rFonts w:ascii="Times New Roman" w:hAnsi="Times New Roman" w:cs="Times New Roman"/>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4</w:t>
      </w:r>
      <w:r w:rsidR="00F90576" w:rsidRPr="00051976">
        <w:rPr>
          <w:rFonts w:ascii="Times New Roman" w:hAnsi="Times New Roman" w:cs="Times New Roman"/>
          <w:b/>
          <w:bCs/>
          <w:color w:val="FF0000"/>
          <w:sz w:val="24"/>
          <w:szCs w:val="24"/>
        </w:rPr>
        <w:t>. Nahradenie prejavu vôle súdom</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Substitution</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Will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Expression</w:t>
      </w:r>
      <w:proofErr w:type="spellEnd"/>
      <w:r w:rsidRPr="00051976">
        <w:rPr>
          <w:rFonts w:ascii="Times New Roman" w:hAnsi="Times New Roman" w:cs="Times New Roman"/>
          <w:b/>
          <w:bCs/>
          <w:color w:val="FF0000"/>
          <w:sz w:val="24"/>
          <w:szCs w:val="24"/>
        </w:rPr>
        <w:t xml:space="preserve"> by </w:t>
      </w:r>
      <w:proofErr w:type="spellStart"/>
      <w:r w:rsidRPr="00051976">
        <w:rPr>
          <w:rFonts w:ascii="Times New Roman" w:hAnsi="Times New Roman" w:cs="Times New Roman"/>
          <w:b/>
          <w:bCs/>
          <w:color w:val="FF0000"/>
          <w:sz w:val="24"/>
          <w:szCs w:val="24"/>
        </w:rPr>
        <w:t>the</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Court</w:t>
      </w:r>
      <w:proofErr w:type="spellEnd"/>
    </w:p>
    <w:p w:rsidR="008036EA" w:rsidRPr="00051976" w:rsidRDefault="008036EA" w:rsidP="00343433">
      <w:pPr>
        <w:spacing w:after="0" w:line="240" w:lineRule="auto"/>
        <w:jc w:val="both"/>
        <w:rPr>
          <w:rFonts w:ascii="Times New Roman" w:hAnsi="Times New Roman" w:cs="Times New Roman"/>
          <w:b/>
          <w:bCs/>
          <w:color w:val="FF0000"/>
          <w:sz w:val="24"/>
          <w:szCs w:val="24"/>
        </w:rPr>
      </w:pPr>
    </w:p>
    <w:p w:rsidR="00F90576" w:rsidRPr="00051976" w:rsidRDefault="00F90576" w:rsidP="00343433">
      <w:pPr>
        <w:spacing w:after="0" w:line="240" w:lineRule="auto"/>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shd w:val="clear" w:color="auto" w:fill="FFFFFF"/>
        </w:rPr>
        <w:t xml:space="preserve">Anotácia: Práca sa bude zaoberať procesnoprávnymi aspektami a hmotnoprávnymi súvislosťami nahradenia prejavu vôle súdom v civilnom sporovom konaní. </w:t>
      </w:r>
    </w:p>
    <w:p w:rsidR="00F90576" w:rsidRPr="00051976" w:rsidRDefault="00F90576" w:rsidP="00343433">
      <w:pPr>
        <w:spacing w:after="0" w:line="240" w:lineRule="auto"/>
        <w:jc w:val="both"/>
        <w:rPr>
          <w:rFonts w:ascii="Times New Roman" w:hAnsi="Times New Roman" w:cs="Times New Roman"/>
          <w:b/>
          <w:bCs/>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5</w:t>
      </w:r>
      <w:r w:rsidR="00F90576" w:rsidRPr="00051976">
        <w:rPr>
          <w:rFonts w:ascii="Times New Roman" w:hAnsi="Times New Roman" w:cs="Times New Roman"/>
          <w:b/>
          <w:bCs/>
          <w:color w:val="FF0000"/>
          <w:sz w:val="24"/>
          <w:szCs w:val="24"/>
        </w:rPr>
        <w:t>. Zabezpečovacie opatrenia</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Security</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measures</w:t>
      </w:r>
      <w:proofErr w:type="spellEnd"/>
    </w:p>
    <w:p w:rsidR="008036EA" w:rsidRPr="00051976" w:rsidRDefault="008036EA" w:rsidP="00343433">
      <w:pPr>
        <w:spacing w:after="0" w:line="240" w:lineRule="auto"/>
        <w:jc w:val="both"/>
        <w:rPr>
          <w:rFonts w:ascii="Times New Roman" w:hAnsi="Times New Roman" w:cs="Times New Roman"/>
          <w:b/>
          <w:bCs/>
          <w:color w:val="FF0000"/>
          <w:sz w:val="24"/>
          <w:szCs w:val="24"/>
        </w:rPr>
      </w:pPr>
    </w:p>
    <w:p w:rsidR="00F90576" w:rsidRPr="00051976" w:rsidRDefault="00F90576" w:rsidP="00343433">
      <w:pPr>
        <w:spacing w:after="0" w:line="240" w:lineRule="auto"/>
        <w:jc w:val="both"/>
        <w:rPr>
          <w:rFonts w:ascii="Times New Roman" w:hAnsi="Times New Roman" w:cs="Times New Roman"/>
          <w:color w:val="FF0000"/>
          <w:sz w:val="24"/>
          <w:szCs w:val="24"/>
        </w:rPr>
      </w:pPr>
      <w:r w:rsidRPr="00051976">
        <w:rPr>
          <w:rFonts w:ascii="Times New Roman" w:hAnsi="Times New Roman" w:cs="Times New Roman"/>
          <w:color w:val="FF0000"/>
          <w:sz w:val="24"/>
          <w:szCs w:val="24"/>
          <w:shd w:val="clear" w:color="auto" w:fill="FFFFFF"/>
        </w:rPr>
        <w:t xml:space="preserve">Anotácia: Práca sa bude zaoberať procesnoprávnymi aspektami nariaďovania zabezpečovacích opatrení v civilnom sporovom konaní. </w:t>
      </w:r>
    </w:p>
    <w:p w:rsidR="00F90576" w:rsidRPr="00051976" w:rsidRDefault="00F90576" w:rsidP="00343433">
      <w:pPr>
        <w:spacing w:after="0" w:line="240" w:lineRule="auto"/>
        <w:jc w:val="both"/>
        <w:rPr>
          <w:rFonts w:ascii="Times New Roman" w:hAnsi="Times New Roman" w:cs="Times New Roman"/>
          <w:sz w:val="24"/>
          <w:szCs w:val="24"/>
        </w:rPr>
      </w:pPr>
    </w:p>
    <w:p w:rsidR="00F90576" w:rsidRPr="00051976" w:rsidRDefault="008036EA" w:rsidP="00343433">
      <w:pPr>
        <w:spacing w:after="0" w:line="240" w:lineRule="auto"/>
        <w:jc w:val="both"/>
        <w:rPr>
          <w:rFonts w:ascii="Times New Roman" w:hAnsi="Times New Roman" w:cs="Times New Roman"/>
          <w:b/>
          <w:bCs/>
          <w:i/>
          <w:sz w:val="24"/>
          <w:szCs w:val="24"/>
          <w:u w:val="single"/>
        </w:rPr>
      </w:pPr>
      <w:r w:rsidRPr="00051976">
        <w:rPr>
          <w:rFonts w:ascii="Times New Roman" w:hAnsi="Times New Roman" w:cs="Times New Roman"/>
          <w:b/>
          <w:bCs/>
          <w:i/>
          <w:sz w:val="24"/>
          <w:szCs w:val="24"/>
          <w:u w:val="single"/>
        </w:rPr>
        <w:t>Obsadená b</w:t>
      </w:r>
      <w:r w:rsidR="00F90576" w:rsidRPr="00051976">
        <w:rPr>
          <w:rFonts w:ascii="Times New Roman" w:hAnsi="Times New Roman" w:cs="Times New Roman"/>
          <w:b/>
          <w:bCs/>
          <w:i/>
          <w:sz w:val="24"/>
          <w:szCs w:val="24"/>
          <w:u w:val="single"/>
        </w:rPr>
        <w:t>akalársk</w:t>
      </w:r>
      <w:r w:rsidRPr="00051976">
        <w:rPr>
          <w:rFonts w:ascii="Times New Roman" w:hAnsi="Times New Roman" w:cs="Times New Roman"/>
          <w:b/>
          <w:bCs/>
          <w:i/>
          <w:sz w:val="24"/>
          <w:szCs w:val="24"/>
          <w:u w:val="single"/>
        </w:rPr>
        <w:t>a</w:t>
      </w:r>
      <w:r w:rsidR="00F90576" w:rsidRPr="00051976">
        <w:rPr>
          <w:rFonts w:ascii="Times New Roman" w:hAnsi="Times New Roman" w:cs="Times New Roman"/>
          <w:b/>
          <w:bCs/>
          <w:i/>
          <w:sz w:val="24"/>
          <w:szCs w:val="24"/>
          <w:u w:val="single"/>
        </w:rPr>
        <w:t xml:space="preserve"> prác</w:t>
      </w:r>
      <w:r w:rsidRPr="00051976">
        <w:rPr>
          <w:rFonts w:ascii="Times New Roman" w:hAnsi="Times New Roman" w:cs="Times New Roman"/>
          <w:b/>
          <w:bCs/>
          <w:i/>
          <w:sz w:val="24"/>
          <w:szCs w:val="24"/>
          <w:u w:val="single"/>
        </w:rPr>
        <w:t>a:</w:t>
      </w:r>
    </w:p>
    <w:p w:rsidR="008036EA" w:rsidRPr="00051976" w:rsidRDefault="008036EA" w:rsidP="00343433">
      <w:pPr>
        <w:spacing w:after="0" w:line="240" w:lineRule="auto"/>
        <w:jc w:val="both"/>
        <w:rPr>
          <w:rFonts w:ascii="Times New Roman" w:hAnsi="Times New Roman" w:cs="Times New Roman"/>
          <w:b/>
          <w:bCs/>
          <w:sz w:val="24"/>
          <w:szCs w:val="24"/>
        </w:rPr>
      </w:pPr>
    </w:p>
    <w:p w:rsidR="00F90576" w:rsidRPr="00051976" w:rsidRDefault="00F90576" w:rsidP="00343433">
      <w:pPr>
        <w:spacing w:after="0" w:line="240" w:lineRule="auto"/>
        <w:jc w:val="both"/>
        <w:rPr>
          <w:rFonts w:ascii="Times New Roman" w:hAnsi="Times New Roman" w:cs="Times New Roman"/>
          <w:b/>
          <w:bCs/>
          <w:color w:val="000000"/>
          <w:sz w:val="24"/>
          <w:szCs w:val="24"/>
          <w:shd w:val="clear" w:color="auto" w:fill="FFFFFF"/>
        </w:rPr>
      </w:pPr>
      <w:r w:rsidRPr="00051976">
        <w:rPr>
          <w:rFonts w:ascii="Times New Roman" w:hAnsi="Times New Roman" w:cs="Times New Roman"/>
          <w:b/>
          <w:bCs/>
          <w:color w:val="000000"/>
          <w:sz w:val="24"/>
          <w:szCs w:val="24"/>
          <w:shd w:val="clear" w:color="auto" w:fill="FFFFFF"/>
        </w:rPr>
        <w:t xml:space="preserve">1. Zrušenie a </w:t>
      </w:r>
      <w:proofErr w:type="spellStart"/>
      <w:r w:rsidRPr="00051976">
        <w:rPr>
          <w:rFonts w:ascii="Times New Roman" w:hAnsi="Times New Roman" w:cs="Times New Roman"/>
          <w:b/>
          <w:bCs/>
          <w:color w:val="000000"/>
          <w:sz w:val="24"/>
          <w:szCs w:val="24"/>
          <w:shd w:val="clear" w:color="auto" w:fill="FFFFFF"/>
        </w:rPr>
        <w:t>vyporiadanie</w:t>
      </w:r>
      <w:proofErr w:type="spellEnd"/>
      <w:r w:rsidRPr="00051976">
        <w:rPr>
          <w:rFonts w:ascii="Times New Roman" w:hAnsi="Times New Roman" w:cs="Times New Roman"/>
          <w:b/>
          <w:bCs/>
          <w:color w:val="000000"/>
          <w:sz w:val="24"/>
          <w:szCs w:val="24"/>
          <w:shd w:val="clear" w:color="auto" w:fill="FFFFFF"/>
        </w:rPr>
        <w:t xml:space="preserve"> podielového spoluvlastníctva k nehnuteľnostiam v konaní pred súdom</w:t>
      </w:r>
    </w:p>
    <w:p w:rsidR="00F90576" w:rsidRPr="00051976" w:rsidRDefault="00F90576" w:rsidP="00343433">
      <w:pPr>
        <w:spacing w:after="0" w:line="240" w:lineRule="auto"/>
        <w:jc w:val="both"/>
        <w:rPr>
          <w:rFonts w:ascii="Times New Roman" w:hAnsi="Times New Roman" w:cs="Times New Roman"/>
          <w:b/>
          <w:bCs/>
          <w:color w:val="000000"/>
          <w:sz w:val="24"/>
          <w:szCs w:val="24"/>
          <w:shd w:val="clear" w:color="auto" w:fill="FFFFFF"/>
        </w:rPr>
      </w:pPr>
      <w:proofErr w:type="spellStart"/>
      <w:r w:rsidRPr="00051976">
        <w:rPr>
          <w:rFonts w:ascii="Times New Roman" w:hAnsi="Times New Roman" w:cs="Times New Roman"/>
          <w:b/>
          <w:bCs/>
          <w:color w:val="000000"/>
          <w:sz w:val="24"/>
          <w:szCs w:val="24"/>
          <w:shd w:val="clear" w:color="auto" w:fill="FFFFFF"/>
        </w:rPr>
        <w:t>Termination</w:t>
      </w:r>
      <w:proofErr w:type="spellEnd"/>
      <w:r w:rsidRPr="00051976">
        <w:rPr>
          <w:rFonts w:ascii="Times New Roman" w:hAnsi="Times New Roman" w:cs="Times New Roman"/>
          <w:b/>
          <w:bCs/>
          <w:color w:val="000000"/>
          <w:sz w:val="24"/>
          <w:szCs w:val="24"/>
          <w:shd w:val="clear" w:color="auto" w:fill="FFFFFF"/>
        </w:rPr>
        <w:t xml:space="preserve"> and </w:t>
      </w:r>
      <w:proofErr w:type="spellStart"/>
      <w:r w:rsidRPr="00051976">
        <w:rPr>
          <w:rFonts w:ascii="Times New Roman" w:hAnsi="Times New Roman" w:cs="Times New Roman"/>
          <w:b/>
          <w:bCs/>
          <w:color w:val="000000"/>
          <w:sz w:val="24"/>
          <w:szCs w:val="24"/>
          <w:shd w:val="clear" w:color="auto" w:fill="FFFFFF"/>
        </w:rPr>
        <w:t>Settlement</w:t>
      </w:r>
      <w:proofErr w:type="spellEnd"/>
      <w:r w:rsidRPr="00051976">
        <w:rPr>
          <w:rFonts w:ascii="Times New Roman" w:hAnsi="Times New Roman" w:cs="Times New Roman"/>
          <w:b/>
          <w:bCs/>
          <w:color w:val="000000"/>
          <w:sz w:val="24"/>
          <w:szCs w:val="24"/>
          <w:shd w:val="clear" w:color="auto" w:fill="FFFFFF"/>
        </w:rPr>
        <w:t xml:space="preserve"> of </w:t>
      </w:r>
      <w:proofErr w:type="spellStart"/>
      <w:r w:rsidRPr="00051976">
        <w:rPr>
          <w:rFonts w:ascii="Times New Roman" w:hAnsi="Times New Roman" w:cs="Times New Roman"/>
          <w:b/>
          <w:bCs/>
          <w:color w:val="000000"/>
          <w:sz w:val="24"/>
          <w:szCs w:val="24"/>
          <w:shd w:val="clear" w:color="auto" w:fill="FFFFFF"/>
        </w:rPr>
        <w:t>Co-Ownership</w:t>
      </w:r>
      <w:proofErr w:type="spellEnd"/>
      <w:r w:rsidRPr="00051976">
        <w:rPr>
          <w:rFonts w:ascii="Times New Roman" w:hAnsi="Times New Roman" w:cs="Times New Roman"/>
          <w:b/>
          <w:bCs/>
          <w:color w:val="000000"/>
          <w:sz w:val="24"/>
          <w:szCs w:val="24"/>
          <w:shd w:val="clear" w:color="auto" w:fill="FFFFFF"/>
        </w:rPr>
        <w:t xml:space="preserve"> </w:t>
      </w:r>
      <w:proofErr w:type="spellStart"/>
      <w:r w:rsidRPr="00051976">
        <w:rPr>
          <w:rFonts w:ascii="Times New Roman" w:hAnsi="Times New Roman" w:cs="Times New Roman"/>
          <w:b/>
          <w:bCs/>
          <w:color w:val="000000"/>
          <w:sz w:val="24"/>
          <w:szCs w:val="24"/>
          <w:shd w:val="clear" w:color="auto" w:fill="FFFFFF"/>
        </w:rPr>
        <w:t>Shares</w:t>
      </w:r>
      <w:proofErr w:type="spellEnd"/>
      <w:r w:rsidRPr="00051976">
        <w:rPr>
          <w:rFonts w:ascii="Times New Roman" w:hAnsi="Times New Roman" w:cs="Times New Roman"/>
          <w:b/>
          <w:bCs/>
          <w:color w:val="000000"/>
          <w:sz w:val="24"/>
          <w:szCs w:val="24"/>
          <w:shd w:val="clear" w:color="auto" w:fill="FFFFFF"/>
        </w:rPr>
        <w:t xml:space="preserve"> in </w:t>
      </w:r>
      <w:proofErr w:type="spellStart"/>
      <w:r w:rsidRPr="00051976">
        <w:rPr>
          <w:rFonts w:ascii="Times New Roman" w:hAnsi="Times New Roman" w:cs="Times New Roman"/>
          <w:b/>
          <w:bCs/>
          <w:color w:val="000000"/>
          <w:sz w:val="24"/>
          <w:szCs w:val="24"/>
          <w:shd w:val="clear" w:color="auto" w:fill="FFFFFF"/>
        </w:rPr>
        <w:t>Real</w:t>
      </w:r>
      <w:proofErr w:type="spellEnd"/>
      <w:r w:rsidRPr="00051976">
        <w:rPr>
          <w:rFonts w:ascii="Times New Roman" w:hAnsi="Times New Roman" w:cs="Times New Roman"/>
          <w:b/>
          <w:bCs/>
          <w:color w:val="000000"/>
          <w:sz w:val="24"/>
          <w:szCs w:val="24"/>
          <w:shd w:val="clear" w:color="auto" w:fill="FFFFFF"/>
        </w:rPr>
        <w:t xml:space="preserve"> </w:t>
      </w:r>
      <w:proofErr w:type="spellStart"/>
      <w:r w:rsidRPr="00051976">
        <w:rPr>
          <w:rFonts w:ascii="Times New Roman" w:hAnsi="Times New Roman" w:cs="Times New Roman"/>
          <w:b/>
          <w:bCs/>
          <w:color w:val="000000"/>
          <w:sz w:val="24"/>
          <w:szCs w:val="24"/>
          <w:shd w:val="clear" w:color="auto" w:fill="FFFFFF"/>
        </w:rPr>
        <w:t>Estate</w:t>
      </w:r>
      <w:proofErr w:type="spellEnd"/>
      <w:r w:rsidRPr="00051976">
        <w:rPr>
          <w:rFonts w:ascii="Times New Roman" w:hAnsi="Times New Roman" w:cs="Times New Roman"/>
          <w:b/>
          <w:bCs/>
          <w:color w:val="000000"/>
          <w:sz w:val="24"/>
          <w:szCs w:val="24"/>
          <w:shd w:val="clear" w:color="auto" w:fill="FFFFFF"/>
        </w:rPr>
        <w:t xml:space="preserve"> in </w:t>
      </w:r>
      <w:proofErr w:type="spellStart"/>
      <w:r w:rsidRPr="00051976">
        <w:rPr>
          <w:rFonts w:ascii="Times New Roman" w:hAnsi="Times New Roman" w:cs="Times New Roman"/>
          <w:b/>
          <w:bCs/>
          <w:color w:val="000000"/>
          <w:sz w:val="24"/>
          <w:szCs w:val="24"/>
          <w:shd w:val="clear" w:color="auto" w:fill="FFFFFF"/>
        </w:rPr>
        <w:t>Court</w:t>
      </w:r>
      <w:proofErr w:type="spellEnd"/>
      <w:r w:rsidRPr="00051976">
        <w:rPr>
          <w:rFonts w:ascii="Times New Roman" w:hAnsi="Times New Roman" w:cs="Times New Roman"/>
          <w:b/>
          <w:bCs/>
          <w:color w:val="000000"/>
          <w:sz w:val="24"/>
          <w:szCs w:val="24"/>
          <w:shd w:val="clear" w:color="auto" w:fill="FFFFFF"/>
        </w:rPr>
        <w:t xml:space="preserve"> </w:t>
      </w:r>
      <w:proofErr w:type="spellStart"/>
      <w:r w:rsidRPr="00051976">
        <w:rPr>
          <w:rFonts w:ascii="Times New Roman" w:hAnsi="Times New Roman" w:cs="Times New Roman"/>
          <w:b/>
          <w:bCs/>
          <w:color w:val="000000"/>
          <w:sz w:val="24"/>
          <w:szCs w:val="24"/>
          <w:shd w:val="clear" w:color="auto" w:fill="FFFFFF"/>
        </w:rPr>
        <w:t>Proceedings</w:t>
      </w:r>
      <w:proofErr w:type="spellEnd"/>
      <w:r w:rsidRPr="00051976">
        <w:rPr>
          <w:rFonts w:ascii="Times New Roman" w:hAnsi="Times New Roman" w:cs="Times New Roman"/>
          <w:b/>
          <w:bCs/>
          <w:color w:val="000000"/>
          <w:sz w:val="24"/>
          <w:szCs w:val="24"/>
          <w:shd w:val="clear" w:color="auto" w:fill="FFFFFF"/>
        </w:rPr>
        <w:t>.</w:t>
      </w:r>
    </w:p>
    <w:p w:rsidR="008036EA" w:rsidRPr="00051976" w:rsidRDefault="008036EA" w:rsidP="00343433">
      <w:pPr>
        <w:spacing w:after="0" w:line="240" w:lineRule="auto"/>
        <w:jc w:val="both"/>
        <w:rPr>
          <w:rFonts w:ascii="Times New Roman" w:hAnsi="Times New Roman" w:cs="Times New Roman"/>
          <w:color w:val="000000"/>
          <w:sz w:val="24"/>
          <w:szCs w:val="24"/>
          <w:shd w:val="clear" w:color="auto" w:fill="FFFFFF"/>
        </w:rPr>
      </w:pPr>
    </w:p>
    <w:p w:rsidR="00F90576" w:rsidRPr="00051976" w:rsidRDefault="00F90576" w:rsidP="00343433">
      <w:pPr>
        <w:spacing w:after="0" w:line="240" w:lineRule="auto"/>
        <w:jc w:val="both"/>
        <w:rPr>
          <w:rFonts w:ascii="Times New Roman" w:hAnsi="Times New Roman" w:cs="Times New Roman"/>
          <w:sz w:val="24"/>
          <w:szCs w:val="24"/>
        </w:rPr>
      </w:pPr>
      <w:r w:rsidRPr="00051976">
        <w:rPr>
          <w:rFonts w:ascii="Times New Roman" w:hAnsi="Times New Roman" w:cs="Times New Roman"/>
          <w:color w:val="000000"/>
          <w:sz w:val="24"/>
          <w:szCs w:val="24"/>
          <w:shd w:val="clear" w:color="auto" w:fill="FFFFFF"/>
        </w:rPr>
        <w:t xml:space="preserve">Anotácia: Práca sa bude zaoberať procesnoprávnymi aspektami a hmotnoprávnymi súvislosťami zrušenia a </w:t>
      </w:r>
      <w:proofErr w:type="spellStart"/>
      <w:r w:rsidRPr="00051976">
        <w:rPr>
          <w:rFonts w:ascii="Times New Roman" w:hAnsi="Times New Roman" w:cs="Times New Roman"/>
          <w:color w:val="000000"/>
          <w:sz w:val="24"/>
          <w:szCs w:val="24"/>
          <w:shd w:val="clear" w:color="auto" w:fill="FFFFFF"/>
        </w:rPr>
        <w:t>vyporiadania</w:t>
      </w:r>
      <w:proofErr w:type="spellEnd"/>
      <w:r w:rsidRPr="00051976">
        <w:rPr>
          <w:rFonts w:ascii="Times New Roman" w:hAnsi="Times New Roman" w:cs="Times New Roman"/>
          <w:color w:val="000000"/>
          <w:sz w:val="24"/>
          <w:szCs w:val="24"/>
          <w:shd w:val="clear" w:color="auto" w:fill="FFFFFF"/>
        </w:rPr>
        <w:t xml:space="preserve"> podielového spoluvlastníctva k nehnuteľnostiam v civilnom sporovom konaní. </w:t>
      </w:r>
    </w:p>
    <w:p w:rsidR="00F90576" w:rsidRPr="00051976" w:rsidRDefault="00F90576" w:rsidP="00343433">
      <w:pPr>
        <w:spacing w:after="0" w:line="240" w:lineRule="auto"/>
        <w:jc w:val="both"/>
        <w:rPr>
          <w:rFonts w:ascii="Times New Roman" w:hAnsi="Times New Roman" w:cs="Times New Roman"/>
          <w:sz w:val="24"/>
          <w:szCs w:val="24"/>
        </w:rPr>
      </w:pPr>
    </w:p>
    <w:p w:rsidR="008036EA" w:rsidRPr="00051976" w:rsidRDefault="008036EA" w:rsidP="00343433">
      <w:pPr>
        <w:pStyle w:val="Normlnywebov"/>
        <w:spacing w:before="0" w:beforeAutospacing="0" w:after="0" w:afterAutospacing="0"/>
        <w:jc w:val="both"/>
        <w:rPr>
          <w:color w:val="000000"/>
        </w:rPr>
      </w:pPr>
      <w:r w:rsidRPr="00051976">
        <w:rPr>
          <w:color w:val="000000"/>
        </w:rPr>
        <w:t xml:space="preserve">Autor práce: Štefan </w:t>
      </w:r>
      <w:proofErr w:type="spellStart"/>
      <w:r w:rsidRPr="00051976">
        <w:rPr>
          <w:color w:val="000000"/>
        </w:rPr>
        <w:t>Matulák</w:t>
      </w:r>
      <w:proofErr w:type="spellEnd"/>
    </w:p>
    <w:p w:rsidR="008036EA" w:rsidRPr="00051976" w:rsidRDefault="008036EA" w:rsidP="00343433">
      <w:pPr>
        <w:spacing w:after="0" w:line="240" w:lineRule="auto"/>
        <w:jc w:val="both"/>
        <w:rPr>
          <w:rFonts w:ascii="Times New Roman" w:hAnsi="Times New Roman" w:cs="Times New Roman"/>
          <w:sz w:val="24"/>
          <w:szCs w:val="24"/>
        </w:rPr>
      </w:pPr>
    </w:p>
    <w:p w:rsidR="008036EA" w:rsidRPr="00051976" w:rsidRDefault="008036EA" w:rsidP="00343433">
      <w:pPr>
        <w:spacing w:after="0" w:line="240" w:lineRule="auto"/>
        <w:jc w:val="both"/>
        <w:rPr>
          <w:rFonts w:ascii="Times New Roman" w:hAnsi="Times New Roman" w:cs="Times New Roman"/>
          <w:b/>
          <w:bCs/>
          <w:i/>
          <w:color w:val="FF0000"/>
          <w:sz w:val="24"/>
          <w:szCs w:val="24"/>
          <w:u w:val="single"/>
        </w:rPr>
      </w:pPr>
      <w:r w:rsidRPr="00051976">
        <w:rPr>
          <w:rFonts w:ascii="Times New Roman" w:hAnsi="Times New Roman" w:cs="Times New Roman"/>
          <w:b/>
          <w:bCs/>
          <w:i/>
          <w:color w:val="FF0000"/>
          <w:sz w:val="24"/>
          <w:szCs w:val="24"/>
          <w:u w:val="single"/>
        </w:rPr>
        <w:t>Neobsadená bakalárska práca:</w:t>
      </w:r>
    </w:p>
    <w:p w:rsidR="008036EA" w:rsidRPr="00051976" w:rsidRDefault="008036EA" w:rsidP="00343433">
      <w:pPr>
        <w:spacing w:after="0" w:line="240" w:lineRule="auto"/>
        <w:jc w:val="both"/>
        <w:rPr>
          <w:rFonts w:ascii="Times New Roman" w:hAnsi="Times New Roman" w:cs="Times New Roman"/>
          <w:color w:val="FF0000"/>
          <w:sz w:val="24"/>
          <w:szCs w:val="24"/>
        </w:rPr>
      </w:pPr>
    </w:p>
    <w:p w:rsidR="00F90576" w:rsidRPr="00051976" w:rsidRDefault="008036EA" w:rsidP="00343433">
      <w:pPr>
        <w:spacing w:after="0" w:line="240" w:lineRule="auto"/>
        <w:jc w:val="both"/>
        <w:rPr>
          <w:rFonts w:ascii="Times New Roman" w:hAnsi="Times New Roman" w:cs="Times New Roman"/>
          <w:b/>
          <w:bCs/>
          <w:color w:val="FF0000"/>
          <w:sz w:val="24"/>
          <w:szCs w:val="24"/>
        </w:rPr>
      </w:pPr>
      <w:r w:rsidRPr="00051976">
        <w:rPr>
          <w:rFonts w:ascii="Times New Roman" w:hAnsi="Times New Roman" w:cs="Times New Roman"/>
          <w:b/>
          <w:bCs/>
          <w:color w:val="FF0000"/>
          <w:sz w:val="24"/>
          <w:szCs w:val="24"/>
        </w:rPr>
        <w:t>1</w:t>
      </w:r>
      <w:r w:rsidR="00F90576" w:rsidRPr="00051976">
        <w:rPr>
          <w:rFonts w:ascii="Times New Roman" w:hAnsi="Times New Roman" w:cs="Times New Roman"/>
          <w:b/>
          <w:bCs/>
          <w:color w:val="FF0000"/>
          <w:sz w:val="24"/>
          <w:szCs w:val="24"/>
        </w:rPr>
        <w:t xml:space="preserve">. Právne aspekty vypratania nehnuteľnosti </w:t>
      </w:r>
    </w:p>
    <w:p w:rsidR="00F90576" w:rsidRPr="00051976" w:rsidRDefault="00F90576" w:rsidP="00343433">
      <w:pPr>
        <w:spacing w:after="0" w:line="240" w:lineRule="auto"/>
        <w:jc w:val="both"/>
        <w:rPr>
          <w:rFonts w:ascii="Times New Roman" w:hAnsi="Times New Roman" w:cs="Times New Roman"/>
          <w:b/>
          <w:bCs/>
          <w:color w:val="FF0000"/>
          <w:sz w:val="24"/>
          <w:szCs w:val="24"/>
        </w:rPr>
      </w:pPr>
      <w:proofErr w:type="spellStart"/>
      <w:r w:rsidRPr="00051976">
        <w:rPr>
          <w:rFonts w:ascii="Times New Roman" w:hAnsi="Times New Roman" w:cs="Times New Roman"/>
          <w:b/>
          <w:bCs/>
          <w:color w:val="FF0000"/>
          <w:sz w:val="24"/>
          <w:szCs w:val="24"/>
        </w:rPr>
        <w:t>Legal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Aspects</w:t>
      </w:r>
      <w:proofErr w:type="spellEnd"/>
      <w:r w:rsidRPr="00051976">
        <w:rPr>
          <w:rFonts w:ascii="Times New Roman" w:hAnsi="Times New Roman" w:cs="Times New Roman"/>
          <w:b/>
          <w:bCs/>
          <w:color w:val="FF0000"/>
          <w:sz w:val="24"/>
          <w:szCs w:val="24"/>
        </w:rPr>
        <w:t xml:space="preserve"> of </w:t>
      </w:r>
      <w:proofErr w:type="spellStart"/>
      <w:r w:rsidRPr="00051976">
        <w:rPr>
          <w:rFonts w:ascii="Times New Roman" w:hAnsi="Times New Roman" w:cs="Times New Roman"/>
          <w:b/>
          <w:bCs/>
          <w:color w:val="FF0000"/>
          <w:sz w:val="24"/>
          <w:szCs w:val="24"/>
        </w:rPr>
        <w:t>Real</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Estate</w:t>
      </w:r>
      <w:proofErr w:type="spellEnd"/>
      <w:r w:rsidRPr="00051976">
        <w:rPr>
          <w:rFonts w:ascii="Times New Roman" w:hAnsi="Times New Roman" w:cs="Times New Roman"/>
          <w:b/>
          <w:bCs/>
          <w:color w:val="FF0000"/>
          <w:sz w:val="24"/>
          <w:szCs w:val="24"/>
        </w:rPr>
        <w:t xml:space="preserve"> </w:t>
      </w:r>
      <w:proofErr w:type="spellStart"/>
      <w:r w:rsidRPr="00051976">
        <w:rPr>
          <w:rFonts w:ascii="Times New Roman" w:hAnsi="Times New Roman" w:cs="Times New Roman"/>
          <w:b/>
          <w:bCs/>
          <w:color w:val="FF0000"/>
          <w:sz w:val="24"/>
          <w:szCs w:val="24"/>
        </w:rPr>
        <w:t>Laundering</w:t>
      </w:r>
      <w:proofErr w:type="spellEnd"/>
    </w:p>
    <w:p w:rsidR="008036EA" w:rsidRPr="00051976" w:rsidRDefault="008036EA" w:rsidP="00343433">
      <w:pPr>
        <w:spacing w:after="0" w:line="240" w:lineRule="auto"/>
        <w:jc w:val="both"/>
        <w:rPr>
          <w:rFonts w:ascii="Times New Roman" w:hAnsi="Times New Roman" w:cs="Times New Roman"/>
          <w:color w:val="FF0000"/>
          <w:sz w:val="24"/>
          <w:szCs w:val="24"/>
          <w:shd w:val="clear" w:color="auto" w:fill="FFFFFF"/>
        </w:rPr>
      </w:pPr>
    </w:p>
    <w:p w:rsidR="001762AA" w:rsidRPr="00051976" w:rsidRDefault="00F90576" w:rsidP="00343433">
      <w:pPr>
        <w:spacing w:after="0" w:line="240" w:lineRule="auto"/>
        <w:jc w:val="both"/>
        <w:rPr>
          <w:rFonts w:ascii="Times New Roman" w:hAnsi="Times New Roman" w:cs="Times New Roman"/>
          <w:color w:val="FF0000"/>
          <w:sz w:val="24"/>
          <w:szCs w:val="24"/>
          <w:shd w:val="clear" w:color="auto" w:fill="FFFFFF"/>
        </w:rPr>
      </w:pPr>
      <w:r w:rsidRPr="00051976">
        <w:rPr>
          <w:rFonts w:ascii="Times New Roman" w:hAnsi="Times New Roman" w:cs="Times New Roman"/>
          <w:color w:val="FF0000"/>
          <w:sz w:val="24"/>
          <w:szCs w:val="24"/>
          <w:shd w:val="clear" w:color="auto" w:fill="FFFFFF"/>
        </w:rPr>
        <w:lastRenderedPageBreak/>
        <w:t>Anotácia: Práca sa bude zaoberať hmotno-právnymi a procesno-právnymi aspektami vypratania nehnuteľnosti.</w:t>
      </w:r>
    </w:p>
    <w:p w:rsidR="00B00EC0" w:rsidRPr="00051976" w:rsidRDefault="007A4DDF" w:rsidP="00343433">
      <w:pPr>
        <w:spacing w:after="0" w:line="240" w:lineRule="auto"/>
        <w:jc w:val="both"/>
        <w:rPr>
          <w:rFonts w:ascii="Times New Roman" w:hAnsi="Times New Roman" w:cs="Times New Roman"/>
          <w:sz w:val="24"/>
          <w:szCs w:val="24"/>
        </w:rPr>
      </w:pPr>
      <w:r w:rsidRPr="00051976">
        <w:rPr>
          <w:rFonts w:ascii="Times New Roman" w:hAnsi="Times New Roman" w:cs="Times New Roman"/>
          <w:sz w:val="24"/>
          <w:szCs w:val="24"/>
        </w:rPr>
        <w:t>***************************************************************************</w:t>
      </w:r>
    </w:p>
    <w:p w:rsidR="001762AA" w:rsidRPr="00051976" w:rsidRDefault="001762AA" w:rsidP="00343433">
      <w:pPr>
        <w:pStyle w:val="Normlnywebov"/>
        <w:jc w:val="both"/>
        <w:rPr>
          <w:b/>
          <w:bCs/>
          <w:sz w:val="28"/>
          <w:szCs w:val="28"/>
          <w:u w:val="single"/>
        </w:rPr>
      </w:pPr>
      <w:r w:rsidRPr="00051976">
        <w:rPr>
          <w:b/>
          <w:bCs/>
          <w:sz w:val="28"/>
          <w:szCs w:val="28"/>
          <w:u w:val="single"/>
        </w:rPr>
        <w:t xml:space="preserve">JUDr. Katarína </w:t>
      </w:r>
      <w:proofErr w:type="spellStart"/>
      <w:r w:rsidRPr="00051976">
        <w:rPr>
          <w:b/>
          <w:bCs/>
          <w:sz w:val="28"/>
          <w:szCs w:val="28"/>
          <w:u w:val="single"/>
        </w:rPr>
        <w:t>Gešková</w:t>
      </w:r>
      <w:proofErr w:type="spellEnd"/>
      <w:r w:rsidRPr="00051976">
        <w:rPr>
          <w:b/>
          <w:bCs/>
          <w:sz w:val="28"/>
          <w:szCs w:val="28"/>
          <w:u w:val="single"/>
        </w:rPr>
        <w:t>, PhD. </w:t>
      </w:r>
    </w:p>
    <w:p w:rsidR="00A236A6" w:rsidRPr="00051976" w:rsidRDefault="00A236A6" w:rsidP="00343433">
      <w:pPr>
        <w:spacing w:before="100" w:beforeAutospacing="1" w:after="100" w:afterAutospacing="1" w:line="240" w:lineRule="auto"/>
        <w:jc w:val="both"/>
        <w:rPr>
          <w:rFonts w:ascii="Times New Roman" w:eastAsia="Times New Roman" w:hAnsi="Times New Roman" w:cs="Times New Roman"/>
          <w:i/>
          <w:color w:val="FF0000"/>
          <w:sz w:val="24"/>
          <w:szCs w:val="24"/>
          <w:u w:val="single"/>
          <w:lang w:eastAsia="sk-SK"/>
        </w:rPr>
      </w:pPr>
      <w:r w:rsidRPr="00051976">
        <w:rPr>
          <w:rFonts w:ascii="Times New Roman" w:eastAsia="Times New Roman" w:hAnsi="Times New Roman" w:cs="Times New Roman"/>
          <w:b/>
          <w:bCs/>
          <w:i/>
          <w:color w:val="FF0000"/>
          <w:sz w:val="24"/>
          <w:szCs w:val="24"/>
          <w:u w:val="single"/>
          <w:lang w:eastAsia="sk-SK"/>
        </w:rPr>
        <w:t>Neobsadené bakalárske práce:</w:t>
      </w:r>
    </w:p>
    <w:p w:rsidR="00A236A6" w:rsidRPr="00051976" w:rsidRDefault="00A236A6" w:rsidP="00343433">
      <w:pPr>
        <w:pStyle w:val="Odsekzoznamu"/>
        <w:numPr>
          <w:ilvl w:val="0"/>
          <w:numId w:val="21"/>
        </w:numPr>
        <w:spacing w:after="0" w:line="240" w:lineRule="auto"/>
        <w:ind w:left="426" w:hanging="426"/>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
          <w:bCs/>
          <w:color w:val="FF0000"/>
          <w:sz w:val="24"/>
          <w:szCs w:val="24"/>
          <w:lang w:eastAsia="sk-SK"/>
        </w:rPr>
        <w:t>Výklad právnych úkonov (2 miesta)</w:t>
      </w:r>
    </w:p>
    <w:p w:rsidR="00A236A6" w:rsidRPr="00051976" w:rsidRDefault="00A236A6" w:rsidP="00343433">
      <w:pPr>
        <w:spacing w:after="0" w:line="240" w:lineRule="auto"/>
        <w:jc w:val="both"/>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Interpretation</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legal</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acts</w:t>
      </w:r>
      <w:proofErr w:type="spellEnd"/>
    </w:p>
    <w:p w:rsidR="00A236A6" w:rsidRPr="00051976" w:rsidRDefault="00A236A6" w:rsidP="00343433">
      <w:pPr>
        <w:spacing w:after="0" w:line="240" w:lineRule="auto"/>
        <w:jc w:val="both"/>
        <w:rPr>
          <w:rFonts w:ascii="Times New Roman" w:eastAsia="Times New Roman" w:hAnsi="Times New Roman" w:cs="Times New Roman"/>
          <w:color w:val="FF0000"/>
          <w:sz w:val="24"/>
          <w:szCs w:val="24"/>
          <w:lang w:eastAsia="sk-SK"/>
        </w:rPr>
      </w:pPr>
    </w:p>
    <w:p w:rsidR="00A236A6" w:rsidRPr="00051976" w:rsidRDefault="0096248A"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Cs/>
          <w:color w:val="FF0000"/>
          <w:sz w:val="24"/>
          <w:szCs w:val="24"/>
          <w:lang w:eastAsia="sk-SK"/>
        </w:rPr>
        <w:t>Anotácia</w:t>
      </w:r>
      <w:r w:rsidRPr="00051976">
        <w:rPr>
          <w:rFonts w:ascii="Times New Roman" w:hAnsi="Times New Roman" w:cs="Times New Roman"/>
          <w:color w:val="FF0000"/>
        </w:rPr>
        <w:t xml:space="preserve">: </w:t>
      </w:r>
      <w:r w:rsidR="00A236A6" w:rsidRPr="00051976">
        <w:rPr>
          <w:rFonts w:ascii="Times New Roman" w:eastAsia="Times New Roman" w:hAnsi="Times New Roman" w:cs="Times New Roman"/>
          <w:color w:val="FF0000"/>
          <w:sz w:val="24"/>
          <w:szCs w:val="24"/>
          <w:lang w:eastAsia="sk-SK"/>
        </w:rPr>
        <w:t xml:space="preserve">Práca sa ťažiskovo zameriava na výklad právnych úkonov, teda primárne analyzuje spôsoby zisťovania obsahu jednotlivých právnych úkonov, </w:t>
      </w:r>
      <w:proofErr w:type="spellStart"/>
      <w:r w:rsidR="00A236A6" w:rsidRPr="00051976">
        <w:rPr>
          <w:rFonts w:ascii="Times New Roman" w:eastAsia="Times New Roman" w:hAnsi="Times New Roman" w:cs="Times New Roman"/>
          <w:color w:val="FF0000"/>
          <w:sz w:val="24"/>
          <w:szCs w:val="24"/>
          <w:lang w:eastAsia="sk-SK"/>
        </w:rPr>
        <w:t>t.j</w:t>
      </w:r>
      <w:proofErr w:type="spellEnd"/>
      <w:r w:rsidR="00A236A6" w:rsidRPr="00051976">
        <w:rPr>
          <w:rFonts w:ascii="Times New Roman" w:eastAsia="Times New Roman" w:hAnsi="Times New Roman" w:cs="Times New Roman"/>
          <w:color w:val="FF0000"/>
          <w:sz w:val="24"/>
          <w:szCs w:val="24"/>
          <w:lang w:eastAsia="sk-SK"/>
        </w:rPr>
        <w:t xml:space="preserve">. zistenie toho, čo a akým spôsobom strany chceli a zamýšľali konkrétnym právnym úkonom uskutočniť. Práca danú problematiku skúma predovšetkým v súvislosti s dotknutými ustanoveniami Občianskeho zákonníka - § 35 ods. 2 a 3. Autor by mal následne jednotlivo rozoberať i) jazykové vyjadrenie strán úkonu, ii) vôľu toho, kto právny úkon urobil, ako aj iii) kolíziu, resp. rozpor vôle s jazykovým prejavom a dopad tohto rozporu na dotknutý právny úkon. Práca obsahuje aj analýzu právnych úkonov, ktoré sú vyjadrené inak než slovami a kriticky zvažuje spôsob ich výkladu podľa obvyklého významu, kde súčasne skúma vôľu a dobromyseľnosť toho, kto právny úkon urobil. Autor by nemal opomínať ani osobitné pravidlá k výkladu obsahu </w:t>
      </w:r>
      <w:proofErr w:type="spellStart"/>
      <w:r w:rsidR="00A236A6" w:rsidRPr="00051976">
        <w:rPr>
          <w:rFonts w:ascii="Times New Roman" w:eastAsia="Times New Roman" w:hAnsi="Times New Roman" w:cs="Times New Roman"/>
          <w:color w:val="FF0000"/>
          <w:sz w:val="24"/>
          <w:szCs w:val="24"/>
          <w:lang w:eastAsia="sk-SK"/>
        </w:rPr>
        <w:t>tzv</w:t>
      </w:r>
      <w:proofErr w:type="spellEnd"/>
      <w:r w:rsidR="00A236A6" w:rsidRPr="00051976">
        <w:rPr>
          <w:rFonts w:ascii="Times New Roman" w:eastAsia="Times New Roman" w:hAnsi="Times New Roman" w:cs="Times New Roman"/>
          <w:color w:val="FF0000"/>
          <w:sz w:val="24"/>
          <w:szCs w:val="24"/>
          <w:lang w:eastAsia="sk-SK"/>
        </w:rPr>
        <w:t xml:space="preserve">, spotrebiteľných zmlúv (§ 54 ods. 2 OZ), a zároveň danú problematiku komplexne prepojiť s aplikačnými problémami výkladu úkonov v praxi. Autor by mal zistené poznatky porovnávať a konfrontovať s vlastnými názormi, súčasne poukázať na aktuálne problémy v danej problematike, prípadne predložiť aj vlastné návrhy </w:t>
      </w:r>
      <w:r w:rsidR="00A236A6" w:rsidRPr="00051976">
        <w:rPr>
          <w:rFonts w:ascii="Times New Roman" w:eastAsia="Times New Roman" w:hAnsi="Times New Roman" w:cs="Times New Roman"/>
          <w:i/>
          <w:iCs/>
          <w:color w:val="FF0000"/>
          <w:sz w:val="24"/>
          <w:szCs w:val="24"/>
          <w:lang w:eastAsia="sk-SK"/>
        </w:rPr>
        <w:t xml:space="preserve">de </w:t>
      </w:r>
      <w:proofErr w:type="spellStart"/>
      <w:r w:rsidR="00A236A6" w:rsidRPr="00051976">
        <w:rPr>
          <w:rFonts w:ascii="Times New Roman" w:eastAsia="Times New Roman" w:hAnsi="Times New Roman" w:cs="Times New Roman"/>
          <w:i/>
          <w:iCs/>
          <w:color w:val="FF0000"/>
          <w:sz w:val="24"/>
          <w:szCs w:val="24"/>
          <w:lang w:eastAsia="sk-SK"/>
        </w:rPr>
        <w:t>lege</w:t>
      </w:r>
      <w:proofErr w:type="spellEnd"/>
      <w:r w:rsidR="00A236A6" w:rsidRPr="00051976">
        <w:rPr>
          <w:rFonts w:ascii="Times New Roman" w:eastAsia="Times New Roman" w:hAnsi="Times New Roman" w:cs="Times New Roman"/>
          <w:i/>
          <w:iCs/>
          <w:color w:val="FF0000"/>
          <w:sz w:val="24"/>
          <w:szCs w:val="24"/>
          <w:lang w:eastAsia="sk-SK"/>
        </w:rPr>
        <w:t xml:space="preserve"> </w:t>
      </w:r>
      <w:proofErr w:type="spellStart"/>
      <w:r w:rsidR="00A236A6" w:rsidRPr="00051976">
        <w:rPr>
          <w:rFonts w:ascii="Times New Roman" w:eastAsia="Times New Roman" w:hAnsi="Times New Roman" w:cs="Times New Roman"/>
          <w:i/>
          <w:iCs/>
          <w:color w:val="FF0000"/>
          <w:sz w:val="24"/>
          <w:szCs w:val="24"/>
          <w:lang w:eastAsia="sk-SK"/>
        </w:rPr>
        <w:t>ferenda</w:t>
      </w:r>
      <w:proofErr w:type="spellEnd"/>
      <w:r w:rsidR="00A236A6" w:rsidRPr="00051976">
        <w:rPr>
          <w:rFonts w:ascii="Times New Roman" w:eastAsia="Times New Roman" w:hAnsi="Times New Roman" w:cs="Times New Roman"/>
          <w:color w:val="FF0000"/>
          <w:sz w:val="24"/>
          <w:szCs w:val="24"/>
          <w:lang w:eastAsia="sk-SK"/>
        </w:rPr>
        <w:t>.</w:t>
      </w:r>
    </w:p>
    <w:p w:rsidR="00707460" w:rsidRPr="00051976" w:rsidRDefault="00707460" w:rsidP="00343433">
      <w:pPr>
        <w:spacing w:before="100" w:beforeAutospacing="1" w:after="100" w:afterAutospacing="1" w:line="240" w:lineRule="auto"/>
        <w:jc w:val="both"/>
        <w:rPr>
          <w:rFonts w:ascii="Times New Roman" w:eastAsia="Times New Roman" w:hAnsi="Times New Roman" w:cs="Times New Roman"/>
          <w:b/>
          <w:bCs/>
          <w:i/>
          <w:sz w:val="24"/>
          <w:szCs w:val="24"/>
          <w:u w:val="single"/>
          <w:lang w:eastAsia="sk-SK"/>
        </w:rPr>
      </w:pPr>
    </w:p>
    <w:p w:rsidR="00A236A6" w:rsidRPr="00051976" w:rsidRDefault="00A236A6" w:rsidP="00343433">
      <w:pPr>
        <w:spacing w:before="100" w:beforeAutospacing="1" w:after="100" w:afterAutospacing="1" w:line="240" w:lineRule="auto"/>
        <w:jc w:val="both"/>
        <w:rPr>
          <w:rFonts w:ascii="Times New Roman" w:eastAsia="Times New Roman" w:hAnsi="Times New Roman" w:cs="Times New Roman"/>
          <w:i/>
          <w:sz w:val="24"/>
          <w:szCs w:val="24"/>
          <w:u w:val="single"/>
          <w:lang w:eastAsia="sk-SK"/>
        </w:rPr>
      </w:pPr>
      <w:r w:rsidRPr="00051976">
        <w:rPr>
          <w:rFonts w:ascii="Times New Roman" w:eastAsia="Times New Roman" w:hAnsi="Times New Roman" w:cs="Times New Roman"/>
          <w:b/>
          <w:bCs/>
          <w:i/>
          <w:sz w:val="24"/>
          <w:szCs w:val="24"/>
          <w:u w:val="single"/>
          <w:lang w:eastAsia="sk-SK"/>
        </w:rPr>
        <w:t>Obsadené diplomové práce:</w:t>
      </w:r>
    </w:p>
    <w:p w:rsidR="00A236A6" w:rsidRPr="00051976" w:rsidRDefault="00A236A6" w:rsidP="00343433">
      <w:pPr>
        <w:pStyle w:val="Odsekzoznamu"/>
        <w:numPr>
          <w:ilvl w:val="0"/>
          <w:numId w:val="18"/>
        </w:numPr>
        <w:spacing w:after="0" w:line="240" w:lineRule="auto"/>
        <w:ind w:left="426" w:hanging="426"/>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
          <w:bCs/>
          <w:sz w:val="24"/>
          <w:szCs w:val="24"/>
          <w:lang w:eastAsia="sk-SK"/>
        </w:rPr>
        <w:t xml:space="preserve">Druhy žalôb </w:t>
      </w:r>
    </w:p>
    <w:p w:rsidR="00A236A6" w:rsidRPr="00051976" w:rsidRDefault="00A236A6" w:rsidP="00343433">
      <w:pPr>
        <w:spacing w:after="0" w:line="240" w:lineRule="auto"/>
        <w:ind w:left="426" w:hanging="426"/>
        <w:jc w:val="both"/>
        <w:rPr>
          <w:rFonts w:ascii="Times New Roman" w:eastAsia="Times New Roman" w:hAnsi="Times New Roman" w:cs="Times New Roman"/>
          <w:b/>
          <w:bCs/>
          <w:sz w:val="24"/>
          <w:szCs w:val="24"/>
          <w:lang w:eastAsia="sk-SK"/>
        </w:rPr>
      </w:pPr>
      <w:proofErr w:type="spellStart"/>
      <w:r w:rsidRPr="00051976">
        <w:rPr>
          <w:rFonts w:ascii="Times New Roman" w:eastAsia="Times New Roman" w:hAnsi="Times New Roman" w:cs="Times New Roman"/>
          <w:b/>
          <w:bCs/>
          <w:sz w:val="24"/>
          <w:szCs w:val="24"/>
          <w:lang w:eastAsia="sk-SK"/>
        </w:rPr>
        <w:t>Types</w:t>
      </w:r>
      <w:proofErr w:type="spellEnd"/>
      <w:r w:rsidRPr="00051976">
        <w:rPr>
          <w:rFonts w:ascii="Times New Roman" w:eastAsia="Times New Roman" w:hAnsi="Times New Roman" w:cs="Times New Roman"/>
          <w:b/>
          <w:bCs/>
          <w:sz w:val="24"/>
          <w:szCs w:val="24"/>
          <w:lang w:eastAsia="sk-SK"/>
        </w:rPr>
        <w:t xml:space="preserve"> of </w:t>
      </w:r>
      <w:proofErr w:type="spellStart"/>
      <w:r w:rsidRPr="00051976">
        <w:rPr>
          <w:rFonts w:ascii="Times New Roman" w:eastAsia="Times New Roman" w:hAnsi="Times New Roman" w:cs="Times New Roman"/>
          <w:b/>
          <w:bCs/>
          <w:sz w:val="24"/>
          <w:szCs w:val="24"/>
          <w:lang w:eastAsia="sk-SK"/>
        </w:rPr>
        <w:t>legal</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action</w:t>
      </w:r>
      <w:proofErr w:type="spellEnd"/>
    </w:p>
    <w:p w:rsidR="00A236A6" w:rsidRPr="00051976" w:rsidRDefault="0096248A"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A236A6" w:rsidRPr="00051976">
        <w:rPr>
          <w:rFonts w:ascii="Times New Roman" w:eastAsia="Times New Roman" w:hAnsi="Times New Roman" w:cs="Times New Roman"/>
          <w:sz w:val="24"/>
          <w:szCs w:val="24"/>
          <w:lang w:eastAsia="sk-SK"/>
        </w:rPr>
        <w:t xml:space="preserve">Práca by sa mala zamerať na jednotlivé typy žalôb uvedené v ustanovení §137 Civilného sporového poriadku. V práci je potrebné jednotlivo analyzovať každý druh žaloby, ktorý predpokladá Civilný sporový poriadok, poukázať aj na prípadné iné prípustné žaloby. Pri tom-ktorom druhu žaloby by bolo vhodné analyzovať najmä jej podstatu, účel, podstatné náležitosti, ako aj využitie v praxi, či aktuálne prítomné aplikačné problémy. Autor môže analyzovať stav </w:t>
      </w:r>
      <w:r w:rsidR="00A236A6" w:rsidRPr="00051976">
        <w:rPr>
          <w:rFonts w:ascii="Times New Roman" w:eastAsia="Times New Roman" w:hAnsi="Times New Roman" w:cs="Times New Roman"/>
          <w:i/>
          <w:iCs/>
          <w:sz w:val="24"/>
          <w:szCs w:val="24"/>
          <w:lang w:eastAsia="sk-SK"/>
        </w:rPr>
        <w:t xml:space="preserve">de </w:t>
      </w:r>
      <w:proofErr w:type="spellStart"/>
      <w:r w:rsidR="00A236A6" w:rsidRPr="00051976">
        <w:rPr>
          <w:rFonts w:ascii="Times New Roman" w:eastAsia="Times New Roman" w:hAnsi="Times New Roman" w:cs="Times New Roman"/>
          <w:i/>
          <w:iCs/>
          <w:sz w:val="24"/>
          <w:szCs w:val="24"/>
          <w:lang w:eastAsia="sk-SK"/>
        </w:rPr>
        <w:t>lege</w:t>
      </w:r>
      <w:proofErr w:type="spellEnd"/>
      <w:r w:rsidR="00A236A6" w:rsidRPr="00051976">
        <w:rPr>
          <w:rFonts w:ascii="Times New Roman" w:eastAsia="Times New Roman" w:hAnsi="Times New Roman" w:cs="Times New Roman"/>
          <w:i/>
          <w:iCs/>
          <w:sz w:val="24"/>
          <w:szCs w:val="24"/>
          <w:lang w:eastAsia="sk-SK"/>
        </w:rPr>
        <w:t xml:space="preserve"> lata</w:t>
      </w:r>
      <w:r w:rsidR="00A236A6" w:rsidRPr="00051976">
        <w:rPr>
          <w:rFonts w:ascii="Times New Roman" w:eastAsia="Times New Roman" w:hAnsi="Times New Roman" w:cs="Times New Roman"/>
          <w:sz w:val="24"/>
          <w:szCs w:val="24"/>
          <w:lang w:eastAsia="sk-SK"/>
        </w:rPr>
        <w:t xml:space="preserve"> a porovnávať ho prípadne s navrhovaným stavom </w:t>
      </w:r>
      <w:r w:rsidR="00A236A6" w:rsidRPr="00051976">
        <w:rPr>
          <w:rFonts w:ascii="Times New Roman" w:eastAsia="Times New Roman" w:hAnsi="Times New Roman" w:cs="Times New Roman"/>
          <w:i/>
          <w:iCs/>
          <w:sz w:val="24"/>
          <w:szCs w:val="24"/>
          <w:lang w:eastAsia="sk-SK"/>
        </w:rPr>
        <w:t xml:space="preserve">de </w:t>
      </w:r>
      <w:proofErr w:type="spellStart"/>
      <w:r w:rsidR="00A236A6" w:rsidRPr="00051976">
        <w:rPr>
          <w:rFonts w:ascii="Times New Roman" w:eastAsia="Times New Roman" w:hAnsi="Times New Roman" w:cs="Times New Roman"/>
          <w:i/>
          <w:iCs/>
          <w:sz w:val="24"/>
          <w:szCs w:val="24"/>
          <w:lang w:eastAsia="sk-SK"/>
        </w:rPr>
        <w:t>lege</w:t>
      </w:r>
      <w:proofErr w:type="spellEnd"/>
      <w:r w:rsidR="00A236A6" w:rsidRPr="00051976">
        <w:rPr>
          <w:rFonts w:ascii="Times New Roman" w:eastAsia="Times New Roman" w:hAnsi="Times New Roman" w:cs="Times New Roman"/>
          <w:i/>
          <w:iCs/>
          <w:sz w:val="24"/>
          <w:szCs w:val="24"/>
          <w:lang w:eastAsia="sk-SK"/>
        </w:rPr>
        <w:t xml:space="preserve"> </w:t>
      </w:r>
      <w:proofErr w:type="spellStart"/>
      <w:r w:rsidR="00A236A6" w:rsidRPr="00051976">
        <w:rPr>
          <w:rFonts w:ascii="Times New Roman" w:eastAsia="Times New Roman" w:hAnsi="Times New Roman" w:cs="Times New Roman"/>
          <w:i/>
          <w:iCs/>
          <w:sz w:val="24"/>
          <w:szCs w:val="24"/>
          <w:lang w:eastAsia="sk-SK"/>
        </w:rPr>
        <w:t>ferenda</w:t>
      </w:r>
      <w:proofErr w:type="spellEnd"/>
      <w:r w:rsidR="00A236A6" w:rsidRPr="00051976">
        <w:rPr>
          <w:rFonts w:ascii="Times New Roman" w:eastAsia="Times New Roman" w:hAnsi="Times New Roman" w:cs="Times New Roman"/>
          <w:sz w:val="24"/>
          <w:szCs w:val="24"/>
          <w:lang w:eastAsia="sk-SK"/>
        </w:rPr>
        <w:t>.</w:t>
      </w:r>
    </w:p>
    <w:p w:rsidR="00A236A6" w:rsidRPr="00051976" w:rsidRDefault="00A236A6"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sz w:val="24"/>
          <w:szCs w:val="24"/>
          <w:lang w:eastAsia="sk-SK"/>
        </w:rPr>
        <w:t xml:space="preserve">Autor práce: Kristián </w:t>
      </w:r>
      <w:proofErr w:type="spellStart"/>
      <w:r w:rsidRPr="00051976">
        <w:rPr>
          <w:rFonts w:ascii="Times New Roman" w:eastAsia="Times New Roman" w:hAnsi="Times New Roman" w:cs="Times New Roman"/>
          <w:sz w:val="24"/>
          <w:szCs w:val="24"/>
          <w:lang w:eastAsia="sk-SK"/>
        </w:rPr>
        <w:t>Janeček</w:t>
      </w:r>
      <w:proofErr w:type="spellEnd"/>
    </w:p>
    <w:p w:rsidR="00A236A6" w:rsidRPr="00051976" w:rsidRDefault="00A236A6" w:rsidP="00343433">
      <w:pPr>
        <w:pStyle w:val="Odsekzoznamu"/>
        <w:numPr>
          <w:ilvl w:val="0"/>
          <w:numId w:val="18"/>
        </w:numPr>
        <w:spacing w:after="0" w:line="240" w:lineRule="auto"/>
        <w:ind w:left="426" w:hanging="426"/>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
          <w:bCs/>
          <w:sz w:val="24"/>
          <w:szCs w:val="24"/>
          <w:lang w:eastAsia="sk-SK"/>
        </w:rPr>
        <w:t>Koncentrácia konania  </w:t>
      </w:r>
    </w:p>
    <w:p w:rsidR="00A236A6" w:rsidRPr="00051976" w:rsidRDefault="00A236A6" w:rsidP="00343433">
      <w:pPr>
        <w:spacing w:after="0" w:line="240" w:lineRule="auto"/>
        <w:ind w:left="426" w:hanging="426"/>
        <w:jc w:val="both"/>
        <w:rPr>
          <w:rFonts w:ascii="Times New Roman" w:eastAsia="Times New Roman" w:hAnsi="Times New Roman" w:cs="Times New Roman"/>
          <w:sz w:val="24"/>
          <w:szCs w:val="24"/>
          <w:lang w:eastAsia="sk-SK"/>
        </w:rPr>
      </w:pPr>
      <w:proofErr w:type="spellStart"/>
      <w:r w:rsidRPr="00051976">
        <w:rPr>
          <w:rFonts w:ascii="Times New Roman" w:eastAsia="Times New Roman" w:hAnsi="Times New Roman" w:cs="Times New Roman"/>
          <w:b/>
          <w:bCs/>
          <w:sz w:val="24"/>
          <w:szCs w:val="24"/>
          <w:lang w:eastAsia="sk-SK"/>
        </w:rPr>
        <w:t>Concentration</w:t>
      </w:r>
      <w:proofErr w:type="spellEnd"/>
      <w:r w:rsidRPr="00051976">
        <w:rPr>
          <w:rFonts w:ascii="Times New Roman" w:eastAsia="Times New Roman" w:hAnsi="Times New Roman" w:cs="Times New Roman"/>
          <w:b/>
          <w:bCs/>
          <w:sz w:val="24"/>
          <w:szCs w:val="24"/>
          <w:lang w:eastAsia="sk-SK"/>
        </w:rPr>
        <w:t xml:space="preserve"> of </w:t>
      </w:r>
      <w:proofErr w:type="spellStart"/>
      <w:r w:rsidRPr="00051976">
        <w:rPr>
          <w:rFonts w:ascii="Times New Roman" w:eastAsia="Times New Roman" w:hAnsi="Times New Roman" w:cs="Times New Roman"/>
          <w:b/>
          <w:bCs/>
          <w:sz w:val="24"/>
          <w:szCs w:val="24"/>
          <w:lang w:eastAsia="sk-SK"/>
        </w:rPr>
        <w:t>the</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the</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court</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proceedings</w:t>
      </w:r>
      <w:proofErr w:type="spellEnd"/>
    </w:p>
    <w:p w:rsidR="00A236A6" w:rsidRPr="00051976" w:rsidRDefault="0096248A"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A236A6" w:rsidRPr="00051976">
        <w:rPr>
          <w:rFonts w:ascii="Times New Roman" w:eastAsia="Times New Roman" w:hAnsi="Times New Roman" w:cs="Times New Roman"/>
          <w:sz w:val="24"/>
          <w:szCs w:val="24"/>
          <w:lang w:eastAsia="sk-SK"/>
        </w:rPr>
        <w:t>Práca charakterizuje podstatný princíp pre sporové konanie, a to práve princíp koncentrácie, pričom sa primárne zameriava najmä na jeho podstatu, účel, kľúčové aspekty a jeho konkrétne prejavy pri úkonoch v súdnom konaní. Autor by mal v práci zohľadniť aj jednotlivé rozdiely pri uplatňovaní princípu koncentrácie v sporovom a v </w:t>
      </w:r>
      <w:proofErr w:type="spellStart"/>
      <w:r w:rsidR="00A236A6" w:rsidRPr="00051976">
        <w:rPr>
          <w:rFonts w:ascii="Times New Roman" w:eastAsia="Times New Roman" w:hAnsi="Times New Roman" w:cs="Times New Roman"/>
          <w:sz w:val="24"/>
          <w:szCs w:val="24"/>
          <w:lang w:eastAsia="sk-SK"/>
        </w:rPr>
        <w:t>mimosporovom</w:t>
      </w:r>
      <w:proofErr w:type="spellEnd"/>
      <w:r w:rsidR="00A236A6" w:rsidRPr="00051976">
        <w:rPr>
          <w:rFonts w:ascii="Times New Roman" w:eastAsia="Times New Roman" w:hAnsi="Times New Roman" w:cs="Times New Roman"/>
          <w:sz w:val="24"/>
          <w:szCs w:val="24"/>
          <w:lang w:eastAsia="sk-SK"/>
        </w:rPr>
        <w:t xml:space="preserve"> </w:t>
      </w:r>
      <w:r w:rsidR="00A236A6" w:rsidRPr="00051976">
        <w:rPr>
          <w:rFonts w:ascii="Times New Roman" w:eastAsia="Times New Roman" w:hAnsi="Times New Roman" w:cs="Times New Roman"/>
          <w:sz w:val="24"/>
          <w:szCs w:val="24"/>
          <w:lang w:eastAsia="sk-SK"/>
        </w:rPr>
        <w:lastRenderedPageBreak/>
        <w:t xml:space="preserve">konaní. Autor má zároveň poukázať aj na jednotlivé ustanovenia upravujúce princíp koncentrácie a náležite ich v práci analyzovať. Práca by mala obsahovať aj analýzu a sumarizáciu rozhodnutí súdov, ktoré sa týkajú práve princípu koncentrácie. Autor by mal zistené poznatky porovnávať a konfrontovať s vlastnými názormi, súčasne poukázať na aktuálne problémy v danej problematike, prípadne predložiť aj vlastné návrhy </w:t>
      </w:r>
      <w:r w:rsidR="00A236A6" w:rsidRPr="00051976">
        <w:rPr>
          <w:rFonts w:ascii="Times New Roman" w:eastAsia="Times New Roman" w:hAnsi="Times New Roman" w:cs="Times New Roman"/>
          <w:i/>
          <w:iCs/>
          <w:sz w:val="24"/>
          <w:szCs w:val="24"/>
          <w:lang w:eastAsia="sk-SK"/>
        </w:rPr>
        <w:t xml:space="preserve">de </w:t>
      </w:r>
      <w:proofErr w:type="spellStart"/>
      <w:r w:rsidR="00A236A6" w:rsidRPr="00051976">
        <w:rPr>
          <w:rFonts w:ascii="Times New Roman" w:eastAsia="Times New Roman" w:hAnsi="Times New Roman" w:cs="Times New Roman"/>
          <w:i/>
          <w:iCs/>
          <w:sz w:val="24"/>
          <w:szCs w:val="24"/>
          <w:lang w:eastAsia="sk-SK"/>
        </w:rPr>
        <w:t>lege</w:t>
      </w:r>
      <w:proofErr w:type="spellEnd"/>
      <w:r w:rsidR="00A236A6" w:rsidRPr="00051976">
        <w:rPr>
          <w:rFonts w:ascii="Times New Roman" w:eastAsia="Times New Roman" w:hAnsi="Times New Roman" w:cs="Times New Roman"/>
          <w:i/>
          <w:iCs/>
          <w:sz w:val="24"/>
          <w:szCs w:val="24"/>
          <w:lang w:eastAsia="sk-SK"/>
        </w:rPr>
        <w:t xml:space="preserve"> </w:t>
      </w:r>
      <w:proofErr w:type="spellStart"/>
      <w:r w:rsidR="00A236A6" w:rsidRPr="00051976">
        <w:rPr>
          <w:rFonts w:ascii="Times New Roman" w:eastAsia="Times New Roman" w:hAnsi="Times New Roman" w:cs="Times New Roman"/>
          <w:i/>
          <w:iCs/>
          <w:sz w:val="24"/>
          <w:szCs w:val="24"/>
          <w:lang w:eastAsia="sk-SK"/>
        </w:rPr>
        <w:t>ferenda</w:t>
      </w:r>
      <w:proofErr w:type="spellEnd"/>
      <w:r w:rsidR="00A236A6" w:rsidRPr="00051976">
        <w:rPr>
          <w:rFonts w:ascii="Times New Roman" w:eastAsia="Times New Roman" w:hAnsi="Times New Roman" w:cs="Times New Roman"/>
          <w:sz w:val="24"/>
          <w:szCs w:val="24"/>
          <w:lang w:eastAsia="sk-SK"/>
        </w:rPr>
        <w:t>.</w:t>
      </w:r>
    </w:p>
    <w:p w:rsidR="0096248A" w:rsidRPr="00051976" w:rsidRDefault="00A236A6" w:rsidP="00343433">
      <w:pPr>
        <w:pStyle w:val="Normlnywebov"/>
        <w:jc w:val="both"/>
      </w:pPr>
      <w:r w:rsidRPr="00051976">
        <w:t>Autorka práce: Simona Nováková</w:t>
      </w:r>
    </w:p>
    <w:p w:rsidR="00A236A6" w:rsidRPr="00051976" w:rsidRDefault="00A236A6" w:rsidP="00343433">
      <w:pPr>
        <w:spacing w:before="100" w:beforeAutospacing="1" w:after="100" w:afterAutospacing="1" w:line="240" w:lineRule="auto"/>
        <w:jc w:val="both"/>
        <w:rPr>
          <w:rFonts w:ascii="Times New Roman" w:eastAsia="Times New Roman" w:hAnsi="Times New Roman" w:cs="Times New Roman"/>
          <w:i/>
          <w:color w:val="FF0000"/>
          <w:sz w:val="24"/>
          <w:szCs w:val="24"/>
          <w:u w:val="single"/>
          <w:lang w:eastAsia="sk-SK"/>
        </w:rPr>
      </w:pPr>
      <w:r w:rsidRPr="00051976">
        <w:rPr>
          <w:rFonts w:ascii="Times New Roman" w:eastAsia="Times New Roman" w:hAnsi="Times New Roman" w:cs="Times New Roman"/>
          <w:b/>
          <w:bCs/>
          <w:i/>
          <w:color w:val="FF0000"/>
          <w:sz w:val="24"/>
          <w:szCs w:val="24"/>
          <w:u w:val="single"/>
          <w:lang w:eastAsia="sk-SK"/>
        </w:rPr>
        <w:t>Neobsadené diplomové práce (voľné):</w:t>
      </w:r>
    </w:p>
    <w:p w:rsidR="00A236A6" w:rsidRPr="00051976" w:rsidRDefault="00A236A6" w:rsidP="00343433">
      <w:pPr>
        <w:pStyle w:val="Odsekzoznamu"/>
        <w:numPr>
          <w:ilvl w:val="0"/>
          <w:numId w:val="19"/>
        </w:numPr>
        <w:spacing w:after="0" w:line="240" w:lineRule="auto"/>
        <w:ind w:left="284" w:hanging="284"/>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
          <w:bCs/>
          <w:color w:val="FF0000"/>
          <w:sz w:val="24"/>
          <w:szCs w:val="24"/>
          <w:lang w:eastAsia="sk-SK"/>
        </w:rPr>
        <w:t xml:space="preserve">Druhy žalôb </w:t>
      </w:r>
    </w:p>
    <w:p w:rsidR="00A236A6" w:rsidRPr="00051976" w:rsidRDefault="00A236A6" w:rsidP="00343433">
      <w:pPr>
        <w:spacing w:after="0" w:line="240" w:lineRule="auto"/>
        <w:ind w:left="284" w:hanging="284"/>
        <w:jc w:val="both"/>
        <w:rPr>
          <w:rFonts w:ascii="Times New Roman" w:eastAsia="Times New Roman" w:hAnsi="Times New Roman" w:cs="Times New Roman"/>
          <w:b/>
          <w:bCs/>
          <w:color w:val="FF0000"/>
          <w:sz w:val="24"/>
          <w:szCs w:val="24"/>
          <w:lang w:eastAsia="sk-SK"/>
        </w:rPr>
      </w:pPr>
      <w:proofErr w:type="spellStart"/>
      <w:r w:rsidRPr="00051976">
        <w:rPr>
          <w:rFonts w:ascii="Times New Roman" w:eastAsia="Times New Roman" w:hAnsi="Times New Roman" w:cs="Times New Roman"/>
          <w:b/>
          <w:bCs/>
          <w:color w:val="FF0000"/>
          <w:sz w:val="24"/>
          <w:szCs w:val="24"/>
          <w:lang w:eastAsia="sk-SK"/>
        </w:rPr>
        <w:t>Types</w:t>
      </w:r>
      <w:proofErr w:type="spellEnd"/>
      <w:r w:rsidRPr="00051976">
        <w:rPr>
          <w:rFonts w:ascii="Times New Roman" w:eastAsia="Times New Roman" w:hAnsi="Times New Roman" w:cs="Times New Roman"/>
          <w:b/>
          <w:bCs/>
          <w:color w:val="FF0000"/>
          <w:sz w:val="24"/>
          <w:szCs w:val="24"/>
          <w:lang w:eastAsia="sk-SK"/>
        </w:rPr>
        <w:t xml:space="preserve"> of </w:t>
      </w:r>
      <w:proofErr w:type="spellStart"/>
      <w:r w:rsidRPr="00051976">
        <w:rPr>
          <w:rFonts w:ascii="Times New Roman" w:eastAsia="Times New Roman" w:hAnsi="Times New Roman" w:cs="Times New Roman"/>
          <w:b/>
          <w:bCs/>
          <w:color w:val="FF0000"/>
          <w:sz w:val="24"/>
          <w:szCs w:val="24"/>
          <w:lang w:eastAsia="sk-SK"/>
        </w:rPr>
        <w:t>legal</w:t>
      </w:r>
      <w:proofErr w:type="spellEnd"/>
      <w:r w:rsidRPr="00051976">
        <w:rPr>
          <w:rFonts w:ascii="Times New Roman" w:eastAsia="Times New Roman" w:hAnsi="Times New Roman" w:cs="Times New Roman"/>
          <w:b/>
          <w:bCs/>
          <w:color w:val="FF0000"/>
          <w:sz w:val="24"/>
          <w:szCs w:val="24"/>
          <w:lang w:eastAsia="sk-SK"/>
        </w:rPr>
        <w:t xml:space="preserve"> </w:t>
      </w:r>
      <w:proofErr w:type="spellStart"/>
      <w:r w:rsidRPr="00051976">
        <w:rPr>
          <w:rFonts w:ascii="Times New Roman" w:eastAsia="Times New Roman" w:hAnsi="Times New Roman" w:cs="Times New Roman"/>
          <w:b/>
          <w:bCs/>
          <w:color w:val="FF0000"/>
          <w:sz w:val="24"/>
          <w:szCs w:val="24"/>
          <w:lang w:eastAsia="sk-SK"/>
        </w:rPr>
        <w:t>action</w:t>
      </w:r>
      <w:proofErr w:type="spellEnd"/>
    </w:p>
    <w:p w:rsidR="00A236A6" w:rsidRPr="00051976" w:rsidRDefault="0096248A" w:rsidP="00343433">
      <w:pPr>
        <w:spacing w:before="100" w:beforeAutospacing="1" w:after="100" w:afterAutospacing="1" w:line="240" w:lineRule="auto"/>
        <w:jc w:val="both"/>
        <w:rPr>
          <w:rFonts w:ascii="Times New Roman" w:eastAsia="Times New Roman" w:hAnsi="Times New Roman" w:cs="Times New Roman"/>
          <w:color w:val="FF0000"/>
          <w:sz w:val="24"/>
          <w:szCs w:val="24"/>
          <w:lang w:eastAsia="sk-SK"/>
        </w:rPr>
      </w:pPr>
      <w:r w:rsidRPr="00051976">
        <w:rPr>
          <w:rFonts w:ascii="Times New Roman" w:eastAsia="Times New Roman" w:hAnsi="Times New Roman" w:cs="Times New Roman"/>
          <w:bCs/>
          <w:color w:val="FF0000"/>
          <w:sz w:val="24"/>
          <w:szCs w:val="24"/>
          <w:lang w:eastAsia="sk-SK"/>
        </w:rPr>
        <w:t>Anotácia</w:t>
      </w:r>
      <w:r w:rsidRPr="00051976">
        <w:rPr>
          <w:rFonts w:ascii="Times New Roman" w:hAnsi="Times New Roman" w:cs="Times New Roman"/>
          <w:color w:val="FF0000"/>
        </w:rPr>
        <w:t xml:space="preserve">: </w:t>
      </w:r>
      <w:r w:rsidR="00A236A6" w:rsidRPr="00051976">
        <w:rPr>
          <w:rFonts w:ascii="Times New Roman" w:eastAsia="Times New Roman" w:hAnsi="Times New Roman" w:cs="Times New Roman"/>
          <w:color w:val="FF0000"/>
          <w:sz w:val="24"/>
          <w:szCs w:val="24"/>
          <w:lang w:eastAsia="sk-SK"/>
        </w:rPr>
        <w:t xml:space="preserve">Práca by sa mala zamerať na jednotlivé typy žalôb uvedené v ustanovení §137 Civilného sporového poriadku. V práci je potrebné jednotlivo analyzovať každý druh žaloby, ktorý predpokladá Civilný sporový poriadok, poukázať aj na prípadné iné prípustné žaloby. Pri tom-ktorom druhu žaloby by bolo vhodné analyzovať najmä jej podstatu, účel, podstatné náležitosti, ako aj využitie v praxi, či aktuálne prítomné aplikačné problémy. Autor môže analyzovať stav </w:t>
      </w:r>
      <w:r w:rsidR="00A236A6" w:rsidRPr="00051976">
        <w:rPr>
          <w:rFonts w:ascii="Times New Roman" w:eastAsia="Times New Roman" w:hAnsi="Times New Roman" w:cs="Times New Roman"/>
          <w:i/>
          <w:iCs/>
          <w:color w:val="FF0000"/>
          <w:sz w:val="24"/>
          <w:szCs w:val="24"/>
          <w:lang w:eastAsia="sk-SK"/>
        </w:rPr>
        <w:t xml:space="preserve">de </w:t>
      </w:r>
      <w:proofErr w:type="spellStart"/>
      <w:r w:rsidR="00A236A6" w:rsidRPr="00051976">
        <w:rPr>
          <w:rFonts w:ascii="Times New Roman" w:eastAsia="Times New Roman" w:hAnsi="Times New Roman" w:cs="Times New Roman"/>
          <w:i/>
          <w:iCs/>
          <w:color w:val="FF0000"/>
          <w:sz w:val="24"/>
          <w:szCs w:val="24"/>
          <w:lang w:eastAsia="sk-SK"/>
        </w:rPr>
        <w:t>lege</w:t>
      </w:r>
      <w:proofErr w:type="spellEnd"/>
      <w:r w:rsidR="00A236A6" w:rsidRPr="00051976">
        <w:rPr>
          <w:rFonts w:ascii="Times New Roman" w:eastAsia="Times New Roman" w:hAnsi="Times New Roman" w:cs="Times New Roman"/>
          <w:i/>
          <w:iCs/>
          <w:color w:val="FF0000"/>
          <w:sz w:val="24"/>
          <w:szCs w:val="24"/>
          <w:lang w:eastAsia="sk-SK"/>
        </w:rPr>
        <w:t xml:space="preserve"> lata</w:t>
      </w:r>
      <w:r w:rsidR="00A236A6" w:rsidRPr="00051976">
        <w:rPr>
          <w:rFonts w:ascii="Times New Roman" w:eastAsia="Times New Roman" w:hAnsi="Times New Roman" w:cs="Times New Roman"/>
          <w:color w:val="FF0000"/>
          <w:sz w:val="24"/>
          <w:szCs w:val="24"/>
          <w:lang w:eastAsia="sk-SK"/>
        </w:rPr>
        <w:t xml:space="preserve"> a porovnávať ho prípadne s navrhovaným stavom </w:t>
      </w:r>
      <w:r w:rsidR="00A236A6" w:rsidRPr="00051976">
        <w:rPr>
          <w:rFonts w:ascii="Times New Roman" w:eastAsia="Times New Roman" w:hAnsi="Times New Roman" w:cs="Times New Roman"/>
          <w:i/>
          <w:iCs/>
          <w:color w:val="FF0000"/>
          <w:sz w:val="24"/>
          <w:szCs w:val="24"/>
          <w:lang w:eastAsia="sk-SK"/>
        </w:rPr>
        <w:t xml:space="preserve">de </w:t>
      </w:r>
      <w:proofErr w:type="spellStart"/>
      <w:r w:rsidR="00A236A6" w:rsidRPr="00051976">
        <w:rPr>
          <w:rFonts w:ascii="Times New Roman" w:eastAsia="Times New Roman" w:hAnsi="Times New Roman" w:cs="Times New Roman"/>
          <w:i/>
          <w:iCs/>
          <w:color w:val="FF0000"/>
          <w:sz w:val="24"/>
          <w:szCs w:val="24"/>
          <w:lang w:eastAsia="sk-SK"/>
        </w:rPr>
        <w:t>lege</w:t>
      </w:r>
      <w:proofErr w:type="spellEnd"/>
      <w:r w:rsidR="00A236A6" w:rsidRPr="00051976">
        <w:rPr>
          <w:rFonts w:ascii="Times New Roman" w:eastAsia="Times New Roman" w:hAnsi="Times New Roman" w:cs="Times New Roman"/>
          <w:i/>
          <w:iCs/>
          <w:color w:val="FF0000"/>
          <w:sz w:val="24"/>
          <w:szCs w:val="24"/>
          <w:lang w:eastAsia="sk-SK"/>
        </w:rPr>
        <w:t xml:space="preserve"> </w:t>
      </w:r>
      <w:proofErr w:type="spellStart"/>
      <w:r w:rsidR="00A236A6" w:rsidRPr="00051976">
        <w:rPr>
          <w:rFonts w:ascii="Times New Roman" w:eastAsia="Times New Roman" w:hAnsi="Times New Roman" w:cs="Times New Roman"/>
          <w:i/>
          <w:iCs/>
          <w:color w:val="FF0000"/>
          <w:sz w:val="24"/>
          <w:szCs w:val="24"/>
          <w:lang w:eastAsia="sk-SK"/>
        </w:rPr>
        <w:t>ferenda</w:t>
      </w:r>
      <w:proofErr w:type="spellEnd"/>
      <w:r w:rsidR="00A236A6" w:rsidRPr="00051976">
        <w:rPr>
          <w:rFonts w:ascii="Times New Roman" w:eastAsia="Times New Roman" w:hAnsi="Times New Roman" w:cs="Times New Roman"/>
          <w:color w:val="FF0000"/>
          <w:sz w:val="24"/>
          <w:szCs w:val="24"/>
          <w:lang w:eastAsia="sk-SK"/>
        </w:rPr>
        <w:t>.</w:t>
      </w:r>
    </w:p>
    <w:p w:rsidR="00A236A6" w:rsidRPr="00051976" w:rsidRDefault="00A236A6" w:rsidP="00343433">
      <w:pPr>
        <w:pStyle w:val="Odsekzoznamu"/>
        <w:numPr>
          <w:ilvl w:val="0"/>
          <w:numId w:val="19"/>
        </w:numPr>
        <w:spacing w:after="0" w:line="240" w:lineRule="auto"/>
        <w:ind w:left="426" w:hanging="426"/>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
          <w:bCs/>
          <w:sz w:val="24"/>
          <w:szCs w:val="24"/>
          <w:lang w:eastAsia="sk-SK"/>
        </w:rPr>
        <w:t>Koncentrácia konania  </w:t>
      </w:r>
    </w:p>
    <w:p w:rsidR="00A236A6" w:rsidRPr="00051976" w:rsidRDefault="00A236A6" w:rsidP="00343433">
      <w:pPr>
        <w:spacing w:after="0" w:line="240" w:lineRule="auto"/>
        <w:ind w:left="426" w:hanging="426"/>
        <w:jc w:val="both"/>
        <w:rPr>
          <w:rFonts w:ascii="Times New Roman" w:eastAsia="Times New Roman" w:hAnsi="Times New Roman" w:cs="Times New Roman"/>
          <w:sz w:val="24"/>
          <w:szCs w:val="24"/>
          <w:lang w:eastAsia="sk-SK"/>
        </w:rPr>
      </w:pPr>
      <w:proofErr w:type="spellStart"/>
      <w:r w:rsidRPr="00051976">
        <w:rPr>
          <w:rFonts w:ascii="Times New Roman" w:eastAsia="Times New Roman" w:hAnsi="Times New Roman" w:cs="Times New Roman"/>
          <w:b/>
          <w:bCs/>
          <w:sz w:val="24"/>
          <w:szCs w:val="24"/>
          <w:lang w:eastAsia="sk-SK"/>
        </w:rPr>
        <w:t>Concentration</w:t>
      </w:r>
      <w:proofErr w:type="spellEnd"/>
      <w:r w:rsidRPr="00051976">
        <w:rPr>
          <w:rFonts w:ascii="Times New Roman" w:eastAsia="Times New Roman" w:hAnsi="Times New Roman" w:cs="Times New Roman"/>
          <w:b/>
          <w:bCs/>
          <w:sz w:val="24"/>
          <w:szCs w:val="24"/>
          <w:lang w:eastAsia="sk-SK"/>
        </w:rPr>
        <w:t xml:space="preserve"> of </w:t>
      </w:r>
      <w:proofErr w:type="spellStart"/>
      <w:r w:rsidRPr="00051976">
        <w:rPr>
          <w:rFonts w:ascii="Times New Roman" w:eastAsia="Times New Roman" w:hAnsi="Times New Roman" w:cs="Times New Roman"/>
          <w:b/>
          <w:bCs/>
          <w:sz w:val="24"/>
          <w:szCs w:val="24"/>
          <w:lang w:eastAsia="sk-SK"/>
        </w:rPr>
        <w:t>the</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the</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court</w:t>
      </w:r>
      <w:proofErr w:type="spellEnd"/>
      <w:r w:rsidRPr="00051976">
        <w:rPr>
          <w:rFonts w:ascii="Times New Roman" w:eastAsia="Times New Roman" w:hAnsi="Times New Roman" w:cs="Times New Roman"/>
          <w:b/>
          <w:bCs/>
          <w:sz w:val="24"/>
          <w:szCs w:val="24"/>
          <w:lang w:eastAsia="sk-SK"/>
        </w:rPr>
        <w:t xml:space="preserve"> </w:t>
      </w:r>
      <w:proofErr w:type="spellStart"/>
      <w:r w:rsidRPr="00051976">
        <w:rPr>
          <w:rFonts w:ascii="Times New Roman" w:eastAsia="Times New Roman" w:hAnsi="Times New Roman" w:cs="Times New Roman"/>
          <w:b/>
          <w:bCs/>
          <w:sz w:val="24"/>
          <w:szCs w:val="24"/>
          <w:lang w:eastAsia="sk-SK"/>
        </w:rPr>
        <w:t>proceedings</w:t>
      </w:r>
      <w:proofErr w:type="spellEnd"/>
    </w:p>
    <w:p w:rsidR="00A236A6" w:rsidRPr="00051976" w:rsidRDefault="0096248A" w:rsidP="00343433">
      <w:pPr>
        <w:spacing w:before="100" w:beforeAutospacing="1" w:after="100" w:afterAutospacing="1" w:line="240" w:lineRule="auto"/>
        <w:jc w:val="both"/>
        <w:rPr>
          <w:rFonts w:ascii="Times New Roman" w:eastAsia="Times New Roman" w:hAnsi="Times New Roman" w:cs="Times New Roman"/>
          <w:sz w:val="24"/>
          <w:szCs w:val="24"/>
          <w:lang w:eastAsia="sk-SK"/>
        </w:rPr>
      </w:pPr>
      <w:r w:rsidRPr="00051976">
        <w:rPr>
          <w:rFonts w:ascii="Times New Roman" w:eastAsia="Times New Roman" w:hAnsi="Times New Roman" w:cs="Times New Roman"/>
          <w:bCs/>
          <w:color w:val="000000"/>
          <w:sz w:val="24"/>
          <w:szCs w:val="24"/>
          <w:lang w:eastAsia="sk-SK"/>
        </w:rPr>
        <w:t>Anotácia</w:t>
      </w:r>
      <w:r w:rsidRPr="00051976">
        <w:rPr>
          <w:rFonts w:ascii="Times New Roman" w:hAnsi="Times New Roman" w:cs="Times New Roman"/>
        </w:rPr>
        <w:t xml:space="preserve">: </w:t>
      </w:r>
      <w:r w:rsidR="00A236A6" w:rsidRPr="00051976">
        <w:rPr>
          <w:rFonts w:ascii="Times New Roman" w:eastAsia="Times New Roman" w:hAnsi="Times New Roman" w:cs="Times New Roman"/>
          <w:sz w:val="24"/>
          <w:szCs w:val="24"/>
          <w:lang w:eastAsia="sk-SK"/>
        </w:rPr>
        <w:t>Práca charakterizuje podstatný princíp pre sporové konanie, a to práve princíp koncentrácie, pričom sa primárne zameriava najmä na jeho podstatu, účel, kľúčové aspekty a jeho konkrétne prejavy pri úkonoch v súdnom konaní. Autor by mal v práci zohľadniť aj jednotlivé rozdiely pri uplatňovaní princípu koncentrácie v sporovom a v </w:t>
      </w:r>
      <w:proofErr w:type="spellStart"/>
      <w:r w:rsidR="00A236A6" w:rsidRPr="00051976">
        <w:rPr>
          <w:rFonts w:ascii="Times New Roman" w:eastAsia="Times New Roman" w:hAnsi="Times New Roman" w:cs="Times New Roman"/>
          <w:sz w:val="24"/>
          <w:szCs w:val="24"/>
          <w:lang w:eastAsia="sk-SK"/>
        </w:rPr>
        <w:t>mimosporovom</w:t>
      </w:r>
      <w:proofErr w:type="spellEnd"/>
      <w:r w:rsidR="00A236A6" w:rsidRPr="00051976">
        <w:rPr>
          <w:rFonts w:ascii="Times New Roman" w:eastAsia="Times New Roman" w:hAnsi="Times New Roman" w:cs="Times New Roman"/>
          <w:sz w:val="24"/>
          <w:szCs w:val="24"/>
          <w:lang w:eastAsia="sk-SK"/>
        </w:rPr>
        <w:t xml:space="preserve"> konaní. Autor má zároveň poukázať aj na jednotlivé ustanovenia upravujúce princíp koncentrácie a náležite ich v práci analyzovať. Práca by mala obsahovať aj analýzu a sumarizáciu rozhodnutí súdov, ktoré sa týkajú práve princípu koncentrácie. Autor by mal zistené poznatky porovnávať a konfrontovať s vlastnými názormi, súčasne poukázať na aktuálne problémy v danej problematike, prípadne predložiť aj vlastné návrhy </w:t>
      </w:r>
      <w:r w:rsidR="00A236A6" w:rsidRPr="00051976">
        <w:rPr>
          <w:rFonts w:ascii="Times New Roman" w:eastAsia="Times New Roman" w:hAnsi="Times New Roman" w:cs="Times New Roman"/>
          <w:i/>
          <w:iCs/>
          <w:sz w:val="24"/>
          <w:szCs w:val="24"/>
          <w:lang w:eastAsia="sk-SK"/>
        </w:rPr>
        <w:t xml:space="preserve">de </w:t>
      </w:r>
      <w:proofErr w:type="spellStart"/>
      <w:r w:rsidR="00A236A6" w:rsidRPr="00051976">
        <w:rPr>
          <w:rFonts w:ascii="Times New Roman" w:eastAsia="Times New Roman" w:hAnsi="Times New Roman" w:cs="Times New Roman"/>
          <w:i/>
          <w:iCs/>
          <w:sz w:val="24"/>
          <w:szCs w:val="24"/>
          <w:lang w:eastAsia="sk-SK"/>
        </w:rPr>
        <w:t>lege</w:t>
      </w:r>
      <w:proofErr w:type="spellEnd"/>
      <w:r w:rsidR="00A236A6" w:rsidRPr="00051976">
        <w:rPr>
          <w:rFonts w:ascii="Times New Roman" w:eastAsia="Times New Roman" w:hAnsi="Times New Roman" w:cs="Times New Roman"/>
          <w:i/>
          <w:iCs/>
          <w:sz w:val="24"/>
          <w:szCs w:val="24"/>
          <w:lang w:eastAsia="sk-SK"/>
        </w:rPr>
        <w:t xml:space="preserve"> </w:t>
      </w:r>
      <w:proofErr w:type="spellStart"/>
      <w:r w:rsidR="00A236A6" w:rsidRPr="00051976">
        <w:rPr>
          <w:rFonts w:ascii="Times New Roman" w:eastAsia="Times New Roman" w:hAnsi="Times New Roman" w:cs="Times New Roman"/>
          <w:i/>
          <w:iCs/>
          <w:sz w:val="24"/>
          <w:szCs w:val="24"/>
          <w:lang w:eastAsia="sk-SK"/>
        </w:rPr>
        <w:t>ferenda</w:t>
      </w:r>
      <w:proofErr w:type="spellEnd"/>
      <w:r w:rsidR="00A236A6" w:rsidRPr="00051976">
        <w:rPr>
          <w:rFonts w:ascii="Times New Roman" w:eastAsia="Times New Roman" w:hAnsi="Times New Roman" w:cs="Times New Roman"/>
          <w:sz w:val="24"/>
          <w:szCs w:val="24"/>
          <w:lang w:eastAsia="sk-SK"/>
        </w:rPr>
        <w:t>.</w:t>
      </w:r>
    </w:p>
    <w:p w:rsidR="00A236A6" w:rsidRPr="00865890" w:rsidRDefault="00A236A6" w:rsidP="00343433">
      <w:pPr>
        <w:pStyle w:val="Normlnywebov"/>
        <w:jc w:val="both"/>
      </w:pPr>
      <w:r w:rsidRPr="00051976">
        <w:t>Autorka práce: Simona Nováková</w:t>
      </w:r>
    </w:p>
    <w:p w:rsidR="001762AA" w:rsidRPr="00865890" w:rsidRDefault="001762AA" w:rsidP="00343433">
      <w:pPr>
        <w:jc w:val="both"/>
        <w:rPr>
          <w:rFonts w:ascii="Times New Roman" w:hAnsi="Times New Roman" w:cs="Times New Roman"/>
          <w:sz w:val="24"/>
          <w:szCs w:val="24"/>
        </w:rPr>
      </w:pPr>
    </w:p>
    <w:sectPr w:rsidR="001762AA" w:rsidRPr="00865890" w:rsidSect="00601AF2">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14A9D"/>
    <w:multiLevelType w:val="hybridMultilevel"/>
    <w:tmpl w:val="581A520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4A1A58"/>
    <w:multiLevelType w:val="hybridMultilevel"/>
    <w:tmpl w:val="08B68066"/>
    <w:lvl w:ilvl="0" w:tplc="041B000F">
      <w:start w:val="1"/>
      <w:numFmt w:val="decimal"/>
      <w:lvlText w:val="%1."/>
      <w:lvlJc w:val="left"/>
      <w:pPr>
        <w:ind w:left="6598" w:hanging="360"/>
      </w:pPr>
      <w:rPr>
        <w:rFonts w:hint="default"/>
      </w:rPr>
    </w:lvl>
    <w:lvl w:ilvl="1" w:tplc="041B0019" w:tentative="1">
      <w:start w:val="1"/>
      <w:numFmt w:val="lowerLetter"/>
      <w:lvlText w:val="%2."/>
      <w:lvlJc w:val="left"/>
      <w:pPr>
        <w:ind w:left="7318" w:hanging="360"/>
      </w:pPr>
    </w:lvl>
    <w:lvl w:ilvl="2" w:tplc="041B001B" w:tentative="1">
      <w:start w:val="1"/>
      <w:numFmt w:val="lowerRoman"/>
      <w:lvlText w:val="%3."/>
      <w:lvlJc w:val="right"/>
      <w:pPr>
        <w:ind w:left="8038" w:hanging="180"/>
      </w:pPr>
    </w:lvl>
    <w:lvl w:ilvl="3" w:tplc="041B000F" w:tentative="1">
      <w:start w:val="1"/>
      <w:numFmt w:val="decimal"/>
      <w:lvlText w:val="%4."/>
      <w:lvlJc w:val="left"/>
      <w:pPr>
        <w:ind w:left="8758" w:hanging="360"/>
      </w:pPr>
    </w:lvl>
    <w:lvl w:ilvl="4" w:tplc="041B0019" w:tentative="1">
      <w:start w:val="1"/>
      <w:numFmt w:val="lowerLetter"/>
      <w:lvlText w:val="%5."/>
      <w:lvlJc w:val="left"/>
      <w:pPr>
        <w:ind w:left="9478" w:hanging="360"/>
      </w:pPr>
    </w:lvl>
    <w:lvl w:ilvl="5" w:tplc="041B001B" w:tentative="1">
      <w:start w:val="1"/>
      <w:numFmt w:val="lowerRoman"/>
      <w:lvlText w:val="%6."/>
      <w:lvlJc w:val="right"/>
      <w:pPr>
        <w:ind w:left="10198" w:hanging="180"/>
      </w:pPr>
    </w:lvl>
    <w:lvl w:ilvl="6" w:tplc="041B000F" w:tentative="1">
      <w:start w:val="1"/>
      <w:numFmt w:val="decimal"/>
      <w:lvlText w:val="%7."/>
      <w:lvlJc w:val="left"/>
      <w:pPr>
        <w:ind w:left="10918" w:hanging="360"/>
      </w:pPr>
    </w:lvl>
    <w:lvl w:ilvl="7" w:tplc="041B0019" w:tentative="1">
      <w:start w:val="1"/>
      <w:numFmt w:val="lowerLetter"/>
      <w:lvlText w:val="%8."/>
      <w:lvlJc w:val="left"/>
      <w:pPr>
        <w:ind w:left="11638" w:hanging="360"/>
      </w:pPr>
    </w:lvl>
    <w:lvl w:ilvl="8" w:tplc="041B001B" w:tentative="1">
      <w:start w:val="1"/>
      <w:numFmt w:val="lowerRoman"/>
      <w:lvlText w:val="%9."/>
      <w:lvlJc w:val="right"/>
      <w:pPr>
        <w:ind w:left="12358" w:hanging="180"/>
      </w:pPr>
    </w:lvl>
  </w:abstractNum>
  <w:abstractNum w:abstractNumId="2" w15:restartNumberingAfterBreak="0">
    <w:nsid w:val="0C0B43AD"/>
    <w:multiLevelType w:val="hybridMultilevel"/>
    <w:tmpl w:val="3886F56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CB52B59"/>
    <w:multiLevelType w:val="hybridMultilevel"/>
    <w:tmpl w:val="914C7F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D84D45"/>
    <w:multiLevelType w:val="hybridMultilevel"/>
    <w:tmpl w:val="959E6F42"/>
    <w:lvl w:ilvl="0" w:tplc="02667D6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3012FE5"/>
    <w:multiLevelType w:val="hybridMultilevel"/>
    <w:tmpl w:val="BCB0396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34C00F8"/>
    <w:multiLevelType w:val="hybridMultilevel"/>
    <w:tmpl w:val="064857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FA0ACB"/>
    <w:multiLevelType w:val="hybridMultilevel"/>
    <w:tmpl w:val="9A74E6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A7C3FFE"/>
    <w:multiLevelType w:val="hybridMultilevel"/>
    <w:tmpl w:val="5970A62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AE74E19"/>
    <w:multiLevelType w:val="hybridMultilevel"/>
    <w:tmpl w:val="2D7687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0592D96"/>
    <w:multiLevelType w:val="hybridMultilevel"/>
    <w:tmpl w:val="D3FE617E"/>
    <w:lvl w:ilvl="0" w:tplc="8FB23B20">
      <w:start w:val="1"/>
      <w:numFmt w:val="decimal"/>
      <w:lvlText w:val="%1."/>
      <w:lvlJc w:val="left"/>
      <w:pPr>
        <w:ind w:left="720" w:hanging="360"/>
      </w:pPr>
      <w:rPr>
        <w:rFonts w:hint="default"/>
        <w:b/>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23A33A6"/>
    <w:multiLevelType w:val="hybridMultilevel"/>
    <w:tmpl w:val="98C69436"/>
    <w:lvl w:ilvl="0" w:tplc="7E5ADE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D4B4CB3"/>
    <w:multiLevelType w:val="hybridMultilevel"/>
    <w:tmpl w:val="0424144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DC3407B"/>
    <w:multiLevelType w:val="hybridMultilevel"/>
    <w:tmpl w:val="A48AC8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F7C5733"/>
    <w:multiLevelType w:val="hybridMultilevel"/>
    <w:tmpl w:val="507ACD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FB86498"/>
    <w:multiLevelType w:val="hybridMultilevel"/>
    <w:tmpl w:val="94E0FD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3150EF"/>
    <w:multiLevelType w:val="hybridMultilevel"/>
    <w:tmpl w:val="528648DC"/>
    <w:lvl w:ilvl="0" w:tplc="B64C21B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34A643C"/>
    <w:multiLevelType w:val="hybridMultilevel"/>
    <w:tmpl w:val="B3AC41F4"/>
    <w:lvl w:ilvl="0" w:tplc="041B000F">
      <w:start w:val="1"/>
      <w:numFmt w:val="decimal"/>
      <w:lvlText w:val="%1."/>
      <w:lvlJc w:val="left"/>
      <w:pPr>
        <w:ind w:left="720" w:hanging="360"/>
      </w:pPr>
      <w:rPr>
        <w:rFonts w:ascii="Times New Roman" w:hAnsi="Times New Roman" w:cs="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7F22B2"/>
    <w:multiLevelType w:val="hybridMultilevel"/>
    <w:tmpl w:val="28F825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B18480F"/>
    <w:multiLevelType w:val="hybridMultilevel"/>
    <w:tmpl w:val="94E0FD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CE26B6A"/>
    <w:multiLevelType w:val="hybridMultilevel"/>
    <w:tmpl w:val="31E6A7C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4401152"/>
    <w:multiLevelType w:val="hybridMultilevel"/>
    <w:tmpl w:val="DA160230"/>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71C5384"/>
    <w:multiLevelType w:val="hybridMultilevel"/>
    <w:tmpl w:val="7B26032A"/>
    <w:lvl w:ilvl="0" w:tplc="DE3ADF6A">
      <w:start w:val="1"/>
      <w:numFmt w:val="decimal"/>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3" w15:restartNumberingAfterBreak="0">
    <w:nsid w:val="4F2D37B5"/>
    <w:multiLevelType w:val="hybridMultilevel"/>
    <w:tmpl w:val="E192465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495063"/>
    <w:multiLevelType w:val="hybridMultilevel"/>
    <w:tmpl w:val="369E9C48"/>
    <w:lvl w:ilvl="0" w:tplc="FA2AC83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21F23CA"/>
    <w:multiLevelType w:val="hybridMultilevel"/>
    <w:tmpl w:val="16D09F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5561729"/>
    <w:multiLevelType w:val="hybridMultilevel"/>
    <w:tmpl w:val="F1E8EECE"/>
    <w:lvl w:ilvl="0" w:tplc="2C7ACF3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D2F11E0"/>
    <w:multiLevelType w:val="hybridMultilevel"/>
    <w:tmpl w:val="E2B6EE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61EE44FA"/>
    <w:multiLevelType w:val="hybridMultilevel"/>
    <w:tmpl w:val="8D9E51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27447D8"/>
    <w:multiLevelType w:val="hybridMultilevel"/>
    <w:tmpl w:val="7FA6A360"/>
    <w:lvl w:ilvl="0" w:tplc="279C0436">
      <w:start w:val="1"/>
      <w:numFmt w:val="decimal"/>
      <w:lvlText w:val="%1."/>
      <w:lvlJc w:val="left"/>
      <w:pPr>
        <w:ind w:left="360" w:hanging="360"/>
      </w:pPr>
      <w:rPr>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79E5364"/>
    <w:multiLevelType w:val="hybridMultilevel"/>
    <w:tmpl w:val="36B666A2"/>
    <w:lvl w:ilvl="0" w:tplc="4A30A8CC">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6DC32829"/>
    <w:multiLevelType w:val="hybridMultilevel"/>
    <w:tmpl w:val="D82C9C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1E655C3"/>
    <w:multiLevelType w:val="hybridMultilevel"/>
    <w:tmpl w:val="507ACDE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A137720"/>
    <w:multiLevelType w:val="hybridMultilevel"/>
    <w:tmpl w:val="D89C73F2"/>
    <w:lvl w:ilvl="0" w:tplc="C6C8936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893DE2"/>
    <w:multiLevelType w:val="hybridMultilevel"/>
    <w:tmpl w:val="3FBEB3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E403016"/>
    <w:multiLevelType w:val="hybridMultilevel"/>
    <w:tmpl w:val="93943AB6"/>
    <w:lvl w:ilvl="0" w:tplc="D610B15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4"/>
  </w:num>
  <w:num w:numId="3">
    <w:abstractNumId w:val="9"/>
  </w:num>
  <w:num w:numId="4">
    <w:abstractNumId w:val="23"/>
  </w:num>
  <w:num w:numId="5">
    <w:abstractNumId w:val="25"/>
  </w:num>
  <w:num w:numId="6">
    <w:abstractNumId w:val="7"/>
  </w:num>
  <w:num w:numId="7">
    <w:abstractNumId w:val="28"/>
  </w:num>
  <w:num w:numId="8">
    <w:abstractNumId w:val="1"/>
  </w:num>
  <w:num w:numId="9">
    <w:abstractNumId w:val="17"/>
  </w:num>
  <w:num w:numId="10">
    <w:abstractNumId w:val="2"/>
  </w:num>
  <w:num w:numId="11">
    <w:abstractNumId w:val="27"/>
  </w:num>
  <w:num w:numId="12">
    <w:abstractNumId w:val="14"/>
  </w:num>
  <w:num w:numId="13">
    <w:abstractNumId w:val="6"/>
  </w:num>
  <w:num w:numId="14">
    <w:abstractNumId w:val="34"/>
  </w:num>
  <w:num w:numId="15">
    <w:abstractNumId w:val="32"/>
  </w:num>
  <w:num w:numId="16">
    <w:abstractNumId w:val="30"/>
  </w:num>
  <w:num w:numId="17">
    <w:abstractNumId w:val="3"/>
  </w:num>
  <w:num w:numId="18">
    <w:abstractNumId w:val="26"/>
  </w:num>
  <w:num w:numId="19">
    <w:abstractNumId w:val="35"/>
  </w:num>
  <w:num w:numId="20">
    <w:abstractNumId w:val="33"/>
  </w:num>
  <w:num w:numId="21">
    <w:abstractNumId w:val="16"/>
  </w:num>
  <w:num w:numId="22">
    <w:abstractNumId w:val="10"/>
  </w:num>
  <w:num w:numId="23">
    <w:abstractNumId w:val="24"/>
  </w:num>
  <w:num w:numId="24">
    <w:abstractNumId w:val="0"/>
  </w:num>
  <w:num w:numId="25">
    <w:abstractNumId w:val="18"/>
  </w:num>
  <w:num w:numId="26">
    <w:abstractNumId w:val="19"/>
  </w:num>
  <w:num w:numId="27">
    <w:abstractNumId w:val="15"/>
  </w:num>
  <w:num w:numId="28">
    <w:abstractNumId w:val="5"/>
  </w:num>
  <w:num w:numId="29">
    <w:abstractNumId w:val="12"/>
  </w:num>
  <w:num w:numId="30">
    <w:abstractNumId w:val="22"/>
  </w:num>
  <w:num w:numId="31">
    <w:abstractNumId w:val="29"/>
  </w:num>
  <w:num w:numId="32">
    <w:abstractNumId w:val="21"/>
  </w:num>
  <w:num w:numId="33">
    <w:abstractNumId w:val="31"/>
  </w:num>
  <w:num w:numId="34">
    <w:abstractNumId w:val="8"/>
  </w:num>
  <w:num w:numId="35">
    <w:abstractNumId w:val="13"/>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AA"/>
    <w:rsid w:val="0000304E"/>
    <w:rsid w:val="000230F3"/>
    <w:rsid w:val="00051976"/>
    <w:rsid w:val="00075153"/>
    <w:rsid w:val="00080148"/>
    <w:rsid w:val="000A79BF"/>
    <w:rsid w:val="000F73EE"/>
    <w:rsid w:val="00114D53"/>
    <w:rsid w:val="0013609C"/>
    <w:rsid w:val="001762AA"/>
    <w:rsid w:val="001C49BD"/>
    <w:rsid w:val="001D434B"/>
    <w:rsid w:val="001E6573"/>
    <w:rsid w:val="001F5932"/>
    <w:rsid w:val="00241EED"/>
    <w:rsid w:val="0024275E"/>
    <w:rsid w:val="002478B0"/>
    <w:rsid w:val="00292153"/>
    <w:rsid w:val="002962D4"/>
    <w:rsid w:val="002F1A15"/>
    <w:rsid w:val="002F66C0"/>
    <w:rsid w:val="00343433"/>
    <w:rsid w:val="0036029C"/>
    <w:rsid w:val="00381163"/>
    <w:rsid w:val="00391079"/>
    <w:rsid w:val="003C7803"/>
    <w:rsid w:val="0045013B"/>
    <w:rsid w:val="0047294B"/>
    <w:rsid w:val="0049145C"/>
    <w:rsid w:val="004A6BCE"/>
    <w:rsid w:val="004B13B9"/>
    <w:rsid w:val="004B2D6D"/>
    <w:rsid w:val="004D0A40"/>
    <w:rsid w:val="00524ADD"/>
    <w:rsid w:val="00535501"/>
    <w:rsid w:val="00552A73"/>
    <w:rsid w:val="00577809"/>
    <w:rsid w:val="005E623B"/>
    <w:rsid w:val="00601AF2"/>
    <w:rsid w:val="00611721"/>
    <w:rsid w:val="006338CD"/>
    <w:rsid w:val="00635DDE"/>
    <w:rsid w:val="00637C66"/>
    <w:rsid w:val="006466A9"/>
    <w:rsid w:val="00654411"/>
    <w:rsid w:val="00695890"/>
    <w:rsid w:val="006A44E6"/>
    <w:rsid w:val="00707460"/>
    <w:rsid w:val="00735EB7"/>
    <w:rsid w:val="00794916"/>
    <w:rsid w:val="00795AAF"/>
    <w:rsid w:val="007A4DDF"/>
    <w:rsid w:val="008036EA"/>
    <w:rsid w:val="008346C7"/>
    <w:rsid w:val="00865890"/>
    <w:rsid w:val="008C01B3"/>
    <w:rsid w:val="008E5927"/>
    <w:rsid w:val="008F760F"/>
    <w:rsid w:val="00935FCA"/>
    <w:rsid w:val="00951D3E"/>
    <w:rsid w:val="0096248A"/>
    <w:rsid w:val="009656C1"/>
    <w:rsid w:val="00977EB7"/>
    <w:rsid w:val="0098385C"/>
    <w:rsid w:val="009F6045"/>
    <w:rsid w:val="00A22CF3"/>
    <w:rsid w:val="00A236A6"/>
    <w:rsid w:val="00A55DE6"/>
    <w:rsid w:val="00A55F79"/>
    <w:rsid w:val="00A715CE"/>
    <w:rsid w:val="00A821B1"/>
    <w:rsid w:val="00A85527"/>
    <w:rsid w:val="00A90163"/>
    <w:rsid w:val="00A924BD"/>
    <w:rsid w:val="00AA2246"/>
    <w:rsid w:val="00AB6D11"/>
    <w:rsid w:val="00AD02DF"/>
    <w:rsid w:val="00B00EC0"/>
    <w:rsid w:val="00B336EA"/>
    <w:rsid w:val="00B36CAE"/>
    <w:rsid w:val="00B46569"/>
    <w:rsid w:val="00BB298D"/>
    <w:rsid w:val="00BB5F8E"/>
    <w:rsid w:val="00BC21FC"/>
    <w:rsid w:val="00C11493"/>
    <w:rsid w:val="00C14828"/>
    <w:rsid w:val="00C15ADC"/>
    <w:rsid w:val="00C67644"/>
    <w:rsid w:val="00CC1588"/>
    <w:rsid w:val="00D732AC"/>
    <w:rsid w:val="00D957B3"/>
    <w:rsid w:val="00DB325E"/>
    <w:rsid w:val="00DF2356"/>
    <w:rsid w:val="00E05445"/>
    <w:rsid w:val="00E65007"/>
    <w:rsid w:val="00EB1EFD"/>
    <w:rsid w:val="00EC5802"/>
    <w:rsid w:val="00ED2E82"/>
    <w:rsid w:val="00EE47DF"/>
    <w:rsid w:val="00EE4EFD"/>
    <w:rsid w:val="00EE66B1"/>
    <w:rsid w:val="00F53E13"/>
    <w:rsid w:val="00F6506D"/>
    <w:rsid w:val="00F86197"/>
    <w:rsid w:val="00F9057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DA1B2"/>
  <w15:chartTrackingRefBased/>
  <w15:docId w15:val="{633AB77D-7C7B-4422-8A86-BB6DC395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1762AA"/>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6466A9"/>
    <w:pPr>
      <w:ind w:left="720"/>
      <w:contextualSpacing/>
    </w:pPr>
    <w:rPr>
      <w:kern w:val="2"/>
      <w14:ligatures w14:val="standardContextual"/>
    </w:rPr>
  </w:style>
  <w:style w:type="character" w:styleId="Hypertextovprepojenie">
    <w:name w:val="Hyperlink"/>
    <w:basedOn w:val="Predvolenpsmoodseku"/>
    <w:uiPriority w:val="99"/>
    <w:semiHidden/>
    <w:unhideWhenUsed/>
    <w:rsid w:val="00A236A6"/>
    <w:rPr>
      <w:color w:val="0000FF"/>
      <w:u w:val="single"/>
    </w:rPr>
  </w:style>
  <w:style w:type="character" w:styleId="Vrazn">
    <w:name w:val="Strong"/>
    <w:basedOn w:val="Predvolenpsmoodseku"/>
    <w:uiPriority w:val="22"/>
    <w:qFormat/>
    <w:rsid w:val="006338CD"/>
    <w:rPr>
      <w:b/>
      <w:bCs/>
    </w:rPr>
  </w:style>
  <w:style w:type="character" w:customStyle="1" w:styleId="rynqvb">
    <w:name w:val="rynqvb"/>
    <w:basedOn w:val="Predvolenpsmoodseku"/>
    <w:rsid w:val="00343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376222">
      <w:bodyDiv w:val="1"/>
      <w:marLeft w:val="0"/>
      <w:marRight w:val="0"/>
      <w:marTop w:val="0"/>
      <w:marBottom w:val="0"/>
      <w:divBdr>
        <w:top w:val="none" w:sz="0" w:space="0" w:color="auto"/>
        <w:left w:val="none" w:sz="0" w:space="0" w:color="auto"/>
        <w:bottom w:val="none" w:sz="0" w:space="0" w:color="auto"/>
        <w:right w:val="none" w:sz="0" w:space="0" w:color="auto"/>
      </w:divBdr>
    </w:div>
    <w:div w:id="395934894">
      <w:bodyDiv w:val="1"/>
      <w:marLeft w:val="0"/>
      <w:marRight w:val="0"/>
      <w:marTop w:val="0"/>
      <w:marBottom w:val="0"/>
      <w:divBdr>
        <w:top w:val="none" w:sz="0" w:space="0" w:color="auto"/>
        <w:left w:val="none" w:sz="0" w:space="0" w:color="auto"/>
        <w:bottom w:val="none" w:sz="0" w:space="0" w:color="auto"/>
        <w:right w:val="none" w:sz="0" w:space="0" w:color="auto"/>
      </w:divBdr>
    </w:div>
    <w:div w:id="577718142">
      <w:bodyDiv w:val="1"/>
      <w:marLeft w:val="0"/>
      <w:marRight w:val="0"/>
      <w:marTop w:val="0"/>
      <w:marBottom w:val="0"/>
      <w:divBdr>
        <w:top w:val="none" w:sz="0" w:space="0" w:color="auto"/>
        <w:left w:val="none" w:sz="0" w:space="0" w:color="auto"/>
        <w:bottom w:val="none" w:sz="0" w:space="0" w:color="auto"/>
        <w:right w:val="none" w:sz="0" w:space="0" w:color="auto"/>
      </w:divBdr>
      <w:divsChild>
        <w:div w:id="1907644059">
          <w:marLeft w:val="0"/>
          <w:marRight w:val="0"/>
          <w:marTop w:val="0"/>
          <w:marBottom w:val="0"/>
          <w:divBdr>
            <w:top w:val="none" w:sz="0" w:space="0" w:color="auto"/>
            <w:left w:val="none" w:sz="0" w:space="0" w:color="auto"/>
            <w:bottom w:val="none" w:sz="0" w:space="0" w:color="auto"/>
            <w:right w:val="none" w:sz="0" w:space="0" w:color="auto"/>
          </w:divBdr>
        </w:div>
        <w:div w:id="634993530">
          <w:marLeft w:val="0"/>
          <w:marRight w:val="0"/>
          <w:marTop w:val="0"/>
          <w:marBottom w:val="0"/>
          <w:divBdr>
            <w:top w:val="none" w:sz="0" w:space="0" w:color="auto"/>
            <w:left w:val="none" w:sz="0" w:space="0" w:color="auto"/>
            <w:bottom w:val="none" w:sz="0" w:space="0" w:color="auto"/>
            <w:right w:val="none" w:sz="0" w:space="0" w:color="auto"/>
          </w:divBdr>
        </w:div>
        <w:div w:id="1099252447">
          <w:marLeft w:val="0"/>
          <w:marRight w:val="0"/>
          <w:marTop w:val="0"/>
          <w:marBottom w:val="0"/>
          <w:divBdr>
            <w:top w:val="none" w:sz="0" w:space="0" w:color="auto"/>
            <w:left w:val="none" w:sz="0" w:space="0" w:color="auto"/>
            <w:bottom w:val="none" w:sz="0" w:space="0" w:color="auto"/>
            <w:right w:val="none" w:sz="0" w:space="0" w:color="auto"/>
          </w:divBdr>
        </w:div>
        <w:div w:id="16660753">
          <w:marLeft w:val="0"/>
          <w:marRight w:val="0"/>
          <w:marTop w:val="0"/>
          <w:marBottom w:val="0"/>
          <w:divBdr>
            <w:top w:val="none" w:sz="0" w:space="0" w:color="auto"/>
            <w:left w:val="none" w:sz="0" w:space="0" w:color="auto"/>
            <w:bottom w:val="none" w:sz="0" w:space="0" w:color="auto"/>
            <w:right w:val="none" w:sz="0" w:space="0" w:color="auto"/>
          </w:divBdr>
        </w:div>
        <w:div w:id="1359161554">
          <w:marLeft w:val="0"/>
          <w:marRight w:val="0"/>
          <w:marTop w:val="0"/>
          <w:marBottom w:val="0"/>
          <w:divBdr>
            <w:top w:val="none" w:sz="0" w:space="0" w:color="auto"/>
            <w:left w:val="none" w:sz="0" w:space="0" w:color="auto"/>
            <w:bottom w:val="none" w:sz="0" w:space="0" w:color="auto"/>
            <w:right w:val="none" w:sz="0" w:space="0" w:color="auto"/>
          </w:divBdr>
        </w:div>
      </w:divsChild>
    </w:div>
    <w:div w:id="785464471">
      <w:bodyDiv w:val="1"/>
      <w:marLeft w:val="0"/>
      <w:marRight w:val="0"/>
      <w:marTop w:val="0"/>
      <w:marBottom w:val="0"/>
      <w:divBdr>
        <w:top w:val="none" w:sz="0" w:space="0" w:color="auto"/>
        <w:left w:val="none" w:sz="0" w:space="0" w:color="auto"/>
        <w:bottom w:val="none" w:sz="0" w:space="0" w:color="auto"/>
        <w:right w:val="none" w:sz="0" w:space="0" w:color="auto"/>
      </w:divBdr>
    </w:div>
    <w:div w:id="993295326">
      <w:bodyDiv w:val="1"/>
      <w:marLeft w:val="0"/>
      <w:marRight w:val="0"/>
      <w:marTop w:val="0"/>
      <w:marBottom w:val="0"/>
      <w:divBdr>
        <w:top w:val="none" w:sz="0" w:space="0" w:color="auto"/>
        <w:left w:val="none" w:sz="0" w:space="0" w:color="auto"/>
        <w:bottom w:val="none" w:sz="0" w:space="0" w:color="auto"/>
        <w:right w:val="none" w:sz="0" w:space="0" w:color="auto"/>
      </w:divBdr>
    </w:div>
    <w:div w:id="1056047548">
      <w:bodyDiv w:val="1"/>
      <w:marLeft w:val="0"/>
      <w:marRight w:val="0"/>
      <w:marTop w:val="0"/>
      <w:marBottom w:val="0"/>
      <w:divBdr>
        <w:top w:val="none" w:sz="0" w:space="0" w:color="auto"/>
        <w:left w:val="none" w:sz="0" w:space="0" w:color="auto"/>
        <w:bottom w:val="none" w:sz="0" w:space="0" w:color="auto"/>
        <w:right w:val="none" w:sz="0" w:space="0" w:color="auto"/>
      </w:divBdr>
    </w:div>
    <w:div w:id="1264387362">
      <w:bodyDiv w:val="1"/>
      <w:marLeft w:val="0"/>
      <w:marRight w:val="0"/>
      <w:marTop w:val="0"/>
      <w:marBottom w:val="0"/>
      <w:divBdr>
        <w:top w:val="none" w:sz="0" w:space="0" w:color="auto"/>
        <w:left w:val="none" w:sz="0" w:space="0" w:color="auto"/>
        <w:bottom w:val="none" w:sz="0" w:space="0" w:color="auto"/>
        <w:right w:val="none" w:sz="0" w:space="0" w:color="auto"/>
      </w:divBdr>
      <w:divsChild>
        <w:div w:id="201215631">
          <w:marLeft w:val="0"/>
          <w:marRight w:val="0"/>
          <w:marTop w:val="0"/>
          <w:marBottom w:val="0"/>
          <w:divBdr>
            <w:top w:val="none" w:sz="0" w:space="0" w:color="auto"/>
            <w:left w:val="none" w:sz="0" w:space="0" w:color="auto"/>
            <w:bottom w:val="none" w:sz="0" w:space="0" w:color="auto"/>
            <w:right w:val="none" w:sz="0" w:space="0" w:color="auto"/>
          </w:divBdr>
        </w:div>
        <w:div w:id="1914193383">
          <w:marLeft w:val="0"/>
          <w:marRight w:val="0"/>
          <w:marTop w:val="0"/>
          <w:marBottom w:val="0"/>
          <w:divBdr>
            <w:top w:val="none" w:sz="0" w:space="0" w:color="auto"/>
            <w:left w:val="none" w:sz="0" w:space="0" w:color="auto"/>
            <w:bottom w:val="none" w:sz="0" w:space="0" w:color="auto"/>
            <w:right w:val="none" w:sz="0" w:space="0" w:color="auto"/>
          </w:divBdr>
        </w:div>
        <w:div w:id="1171530462">
          <w:marLeft w:val="0"/>
          <w:marRight w:val="0"/>
          <w:marTop w:val="0"/>
          <w:marBottom w:val="0"/>
          <w:divBdr>
            <w:top w:val="none" w:sz="0" w:space="0" w:color="auto"/>
            <w:left w:val="none" w:sz="0" w:space="0" w:color="auto"/>
            <w:bottom w:val="none" w:sz="0" w:space="0" w:color="auto"/>
            <w:right w:val="none" w:sz="0" w:space="0" w:color="auto"/>
          </w:divBdr>
        </w:div>
        <w:div w:id="599490253">
          <w:marLeft w:val="0"/>
          <w:marRight w:val="0"/>
          <w:marTop w:val="0"/>
          <w:marBottom w:val="0"/>
          <w:divBdr>
            <w:top w:val="none" w:sz="0" w:space="0" w:color="auto"/>
            <w:left w:val="none" w:sz="0" w:space="0" w:color="auto"/>
            <w:bottom w:val="none" w:sz="0" w:space="0" w:color="auto"/>
            <w:right w:val="none" w:sz="0" w:space="0" w:color="auto"/>
          </w:divBdr>
        </w:div>
        <w:div w:id="501630173">
          <w:marLeft w:val="0"/>
          <w:marRight w:val="0"/>
          <w:marTop w:val="0"/>
          <w:marBottom w:val="0"/>
          <w:divBdr>
            <w:top w:val="none" w:sz="0" w:space="0" w:color="auto"/>
            <w:left w:val="none" w:sz="0" w:space="0" w:color="auto"/>
            <w:bottom w:val="none" w:sz="0" w:space="0" w:color="auto"/>
            <w:right w:val="none" w:sz="0" w:space="0" w:color="auto"/>
          </w:divBdr>
        </w:div>
        <w:div w:id="1604066350">
          <w:marLeft w:val="0"/>
          <w:marRight w:val="0"/>
          <w:marTop w:val="0"/>
          <w:marBottom w:val="0"/>
          <w:divBdr>
            <w:top w:val="none" w:sz="0" w:space="0" w:color="auto"/>
            <w:left w:val="none" w:sz="0" w:space="0" w:color="auto"/>
            <w:bottom w:val="none" w:sz="0" w:space="0" w:color="auto"/>
            <w:right w:val="none" w:sz="0" w:space="0" w:color="auto"/>
          </w:divBdr>
        </w:div>
        <w:div w:id="451097525">
          <w:marLeft w:val="0"/>
          <w:marRight w:val="0"/>
          <w:marTop w:val="0"/>
          <w:marBottom w:val="0"/>
          <w:divBdr>
            <w:top w:val="none" w:sz="0" w:space="0" w:color="auto"/>
            <w:left w:val="none" w:sz="0" w:space="0" w:color="auto"/>
            <w:bottom w:val="none" w:sz="0" w:space="0" w:color="auto"/>
            <w:right w:val="none" w:sz="0" w:space="0" w:color="auto"/>
          </w:divBdr>
        </w:div>
      </w:divsChild>
    </w:div>
    <w:div w:id="1420249429">
      <w:bodyDiv w:val="1"/>
      <w:marLeft w:val="0"/>
      <w:marRight w:val="0"/>
      <w:marTop w:val="0"/>
      <w:marBottom w:val="0"/>
      <w:divBdr>
        <w:top w:val="none" w:sz="0" w:space="0" w:color="auto"/>
        <w:left w:val="none" w:sz="0" w:space="0" w:color="auto"/>
        <w:bottom w:val="none" w:sz="0" w:space="0" w:color="auto"/>
        <w:right w:val="none" w:sz="0" w:space="0" w:color="auto"/>
      </w:divBdr>
    </w:div>
    <w:div w:id="1661034751">
      <w:bodyDiv w:val="1"/>
      <w:marLeft w:val="0"/>
      <w:marRight w:val="0"/>
      <w:marTop w:val="0"/>
      <w:marBottom w:val="0"/>
      <w:divBdr>
        <w:top w:val="none" w:sz="0" w:space="0" w:color="auto"/>
        <w:left w:val="none" w:sz="0" w:space="0" w:color="auto"/>
        <w:bottom w:val="none" w:sz="0" w:space="0" w:color="auto"/>
        <w:right w:val="none" w:sz="0" w:space="0" w:color="auto"/>
      </w:divBdr>
    </w:div>
    <w:div w:id="1749763461">
      <w:bodyDiv w:val="1"/>
      <w:marLeft w:val="0"/>
      <w:marRight w:val="0"/>
      <w:marTop w:val="0"/>
      <w:marBottom w:val="0"/>
      <w:divBdr>
        <w:top w:val="none" w:sz="0" w:space="0" w:color="auto"/>
        <w:left w:val="none" w:sz="0" w:space="0" w:color="auto"/>
        <w:bottom w:val="none" w:sz="0" w:space="0" w:color="auto"/>
        <w:right w:val="none" w:sz="0" w:space="0" w:color="auto"/>
      </w:divBdr>
      <w:divsChild>
        <w:div w:id="1493839757">
          <w:marLeft w:val="0"/>
          <w:marRight w:val="0"/>
          <w:marTop w:val="0"/>
          <w:marBottom w:val="0"/>
          <w:divBdr>
            <w:top w:val="none" w:sz="0" w:space="0" w:color="auto"/>
            <w:left w:val="none" w:sz="0" w:space="0" w:color="auto"/>
            <w:bottom w:val="none" w:sz="0" w:space="0" w:color="auto"/>
            <w:right w:val="none" w:sz="0" w:space="0" w:color="auto"/>
          </w:divBdr>
          <w:divsChild>
            <w:div w:id="1162770332">
              <w:marLeft w:val="0"/>
              <w:marRight w:val="0"/>
              <w:marTop w:val="0"/>
              <w:marBottom w:val="0"/>
              <w:divBdr>
                <w:top w:val="none" w:sz="0" w:space="0" w:color="auto"/>
                <w:left w:val="none" w:sz="0" w:space="0" w:color="auto"/>
                <w:bottom w:val="none" w:sz="0" w:space="0" w:color="auto"/>
                <w:right w:val="none" w:sz="0" w:space="0" w:color="auto"/>
              </w:divBdr>
            </w:div>
            <w:div w:id="1504785124">
              <w:marLeft w:val="0"/>
              <w:marRight w:val="0"/>
              <w:marTop w:val="0"/>
              <w:marBottom w:val="0"/>
              <w:divBdr>
                <w:top w:val="none" w:sz="0" w:space="0" w:color="auto"/>
                <w:left w:val="none" w:sz="0" w:space="0" w:color="auto"/>
                <w:bottom w:val="none" w:sz="0" w:space="0" w:color="auto"/>
                <w:right w:val="none" w:sz="0" w:space="0" w:color="auto"/>
              </w:divBdr>
            </w:div>
          </w:divsChild>
        </w:div>
        <w:div w:id="1174881728">
          <w:marLeft w:val="0"/>
          <w:marRight w:val="0"/>
          <w:marTop w:val="0"/>
          <w:marBottom w:val="0"/>
          <w:divBdr>
            <w:top w:val="none" w:sz="0" w:space="0" w:color="auto"/>
            <w:left w:val="none" w:sz="0" w:space="0" w:color="auto"/>
            <w:bottom w:val="none" w:sz="0" w:space="0" w:color="auto"/>
            <w:right w:val="none" w:sz="0" w:space="0" w:color="auto"/>
          </w:divBdr>
        </w:div>
      </w:divsChild>
    </w:div>
    <w:div w:id="2010593390">
      <w:bodyDiv w:val="1"/>
      <w:marLeft w:val="0"/>
      <w:marRight w:val="0"/>
      <w:marTop w:val="0"/>
      <w:marBottom w:val="0"/>
      <w:divBdr>
        <w:top w:val="none" w:sz="0" w:space="0" w:color="auto"/>
        <w:left w:val="none" w:sz="0" w:space="0" w:color="auto"/>
        <w:bottom w:val="none" w:sz="0" w:space="0" w:color="auto"/>
        <w:right w:val="none" w:sz="0" w:space="0" w:color="auto"/>
      </w:divBdr>
      <w:divsChild>
        <w:div w:id="558833163">
          <w:marLeft w:val="0"/>
          <w:marRight w:val="0"/>
          <w:marTop w:val="0"/>
          <w:marBottom w:val="0"/>
          <w:divBdr>
            <w:top w:val="none" w:sz="0" w:space="0" w:color="auto"/>
            <w:left w:val="none" w:sz="0" w:space="0" w:color="auto"/>
            <w:bottom w:val="none" w:sz="0" w:space="0" w:color="auto"/>
            <w:right w:val="none" w:sz="0" w:space="0" w:color="auto"/>
          </w:divBdr>
        </w:div>
        <w:div w:id="314723246">
          <w:marLeft w:val="0"/>
          <w:marRight w:val="0"/>
          <w:marTop w:val="0"/>
          <w:marBottom w:val="0"/>
          <w:divBdr>
            <w:top w:val="none" w:sz="0" w:space="0" w:color="auto"/>
            <w:left w:val="none" w:sz="0" w:space="0" w:color="auto"/>
            <w:bottom w:val="none" w:sz="0" w:space="0" w:color="auto"/>
            <w:right w:val="none" w:sz="0" w:space="0" w:color="auto"/>
          </w:divBdr>
        </w:div>
      </w:divsChild>
    </w:div>
    <w:div w:id="2054229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6737</Words>
  <Characters>38406</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Hercegová Jarmila</dc:creator>
  <cp:keywords/>
  <dc:description/>
  <cp:lastModifiedBy>Hercegová Jarmila</cp:lastModifiedBy>
  <cp:revision>4</cp:revision>
  <dcterms:created xsi:type="dcterms:W3CDTF">2023-11-22T09:23:00Z</dcterms:created>
  <dcterms:modified xsi:type="dcterms:W3CDTF">2023-11-22T09:25:00Z</dcterms:modified>
</cp:coreProperties>
</file>