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22"/>
        <w:gridCol w:w="2220"/>
        <w:gridCol w:w="7275"/>
      </w:tblGrid>
      <w:tr w:rsidR="00FF6B5A" w:rsidRPr="00FF6B5A" w14:paraId="4B342E66" w14:textId="77777777" w:rsidTr="1F0121C8">
        <w:trPr>
          <w:trHeight w:val="204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62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63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64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B342E65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F6B5A" w:rsidRPr="00FF6B5A" w14:paraId="4B342E69" w14:textId="77777777" w:rsidTr="1F0121C8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4B342E67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2F5597"/>
            <w:vAlign w:val="center"/>
            <w:hideMark/>
          </w:tcPr>
          <w:p w14:paraId="4B342E68" w14:textId="77777777" w:rsidR="00FF6B5A" w:rsidRPr="00FF6B5A" w:rsidRDefault="00FF6B5A" w:rsidP="00FF6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Charakteristika predkladaného výstupu tvorivej činnosti / </w:t>
            </w:r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br/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submitted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research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/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artistic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output</w:t>
            </w:r>
            <w:proofErr w:type="spellEnd"/>
          </w:p>
        </w:tc>
      </w:tr>
      <w:tr w:rsidR="00FF6B5A" w:rsidRPr="00FF6B5A" w14:paraId="4B342E6C" w14:textId="77777777" w:rsidTr="1F0121C8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4B342E6A" w14:textId="77777777" w:rsidR="00FF6B5A" w:rsidRPr="00FF6B5A" w:rsidRDefault="00FF6B5A" w:rsidP="00FF6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4B342E6B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</w:pPr>
          </w:p>
        </w:tc>
      </w:tr>
      <w:tr w:rsidR="00FF6B5A" w:rsidRPr="00FF6B5A" w14:paraId="4B342E71" w14:textId="77777777" w:rsidTr="1F0121C8">
        <w:trPr>
          <w:trHeight w:val="6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6D" w14:textId="77777777" w:rsidR="00FF6B5A" w:rsidRPr="00FF6B5A" w:rsidRDefault="00FF6B5A" w:rsidP="00FF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6E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6F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B342E70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F6B5A" w:rsidRPr="00FF6B5A" w14:paraId="4B342E74" w14:textId="77777777" w:rsidTr="1F0121C8">
        <w:trPr>
          <w:trHeight w:val="375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72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bottom"/>
            <w:hideMark/>
          </w:tcPr>
          <w:p w14:paraId="4B342E73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Tlačivo VTC slúži na predkladanie výstupov tvorivej činnosti podľa metodiky hodnotenia tvorivých činností (časť V. Metodiky na vyhodnocovanie štandardov)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form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is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used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submit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research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artistic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outputs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according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evaluation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methodology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research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artistic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activities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(part V.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Methodology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for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Standards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Evaluation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). </w:t>
            </w:r>
          </w:p>
        </w:tc>
      </w:tr>
      <w:tr w:rsidR="00FF6B5A" w:rsidRPr="00FF6B5A" w14:paraId="4B342E77" w14:textId="77777777" w:rsidTr="1F0121C8">
        <w:trPr>
          <w:trHeight w:val="375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75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4B342E76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</w:pPr>
          </w:p>
        </w:tc>
      </w:tr>
      <w:tr w:rsidR="00FF6B5A" w:rsidRPr="00FF6B5A" w14:paraId="4B342E7C" w14:textId="77777777" w:rsidTr="1F0121C8">
        <w:trPr>
          <w:trHeight w:val="9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78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79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7A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B342E7B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F6B5A" w:rsidRPr="00FF6B5A" w14:paraId="4B342E81" w14:textId="77777777" w:rsidTr="1F0121C8">
        <w:trPr>
          <w:trHeight w:val="345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7D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7E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vAlign w:val="center"/>
            <w:hideMark/>
          </w:tcPr>
          <w:p w14:paraId="4B342E7F" w14:textId="77777777" w:rsidR="00FF6B5A" w:rsidRPr="00FF6B5A" w:rsidRDefault="0081571C" w:rsidP="004E484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2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ID konania/ID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procedure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:</w:t>
              </w:r>
            </w:hyperlink>
            <w:r w:rsidR="004E4845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1"/>
            </w:r>
          </w:p>
        </w:tc>
        <w:tc>
          <w:tcPr>
            <w:tcW w:w="0" w:type="auto"/>
            <w:shd w:val="clear" w:color="auto" w:fill="auto"/>
            <w:hideMark/>
          </w:tcPr>
          <w:p w14:paraId="4B342E80" w14:textId="77777777" w:rsidR="00FF6B5A" w:rsidRPr="00FF6B5A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F6B5A" w:rsidRPr="00FF6B5A" w14:paraId="4B342E86" w14:textId="77777777" w:rsidTr="1F0121C8">
        <w:trPr>
          <w:trHeight w:val="345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82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83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bookmarkStart w:id="0" w:name="RANGE!C9"/>
        <w:tc>
          <w:tcPr>
            <w:tcW w:w="0" w:type="auto"/>
            <w:shd w:val="clear" w:color="auto" w:fill="D9E1F2"/>
            <w:vAlign w:val="center"/>
            <w:hideMark/>
          </w:tcPr>
          <w:p w14:paraId="4B342E84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lang w:eastAsia="sk-SK"/>
              </w:rPr>
              <w:fldChar w:fldCharType="begin"/>
            </w:r>
            <w:r w:rsidRPr="00FF6B5A">
              <w:rPr>
                <w:rFonts w:ascii="Calibri" w:eastAsia="Times New Roman" w:hAnsi="Calibri" w:cs="Times New Roman"/>
                <w:lang w:eastAsia="sk-SK"/>
              </w:rPr>
              <w:instrText xml:space="preserve"> HYPERLINK "file:///E:\\_Docs%20&amp;amp;%20Rozne\\DOC\\Doc\\Zbornik&amp;amp;Doc\\Nový\\Nový_doc\\__Webstr\\z_POM\\Doc\\Nový\\Hodnot%20sprava\\Intranet\\IMG%20web\\Nový%20priečinok\\T_Z_VTC_SjAj_1-2020.xlsx" \l "'poznamky_explanatory notes'!A1" </w:instrText>
            </w:r>
            <w:r w:rsidRPr="00FF6B5A">
              <w:rPr>
                <w:rFonts w:ascii="Calibri" w:eastAsia="Times New Roman" w:hAnsi="Calibri" w:cs="Times New Roman"/>
                <w:lang w:eastAsia="sk-SK"/>
              </w:rPr>
              <w:fldChar w:fldCharType="separate"/>
            </w:r>
            <w:r w:rsidRPr="00FF6B5A">
              <w:rPr>
                <w:rFonts w:ascii="Calibri" w:eastAsia="Times New Roman" w:hAnsi="Calibri" w:cs="Times New Roman"/>
                <w:lang w:eastAsia="sk-SK"/>
              </w:rPr>
              <w:t>Kód VTC/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Code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research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artistic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 xml:space="preserve"> (RAOO):</w:t>
            </w:r>
            <w:r w:rsidRPr="00FF6B5A">
              <w:rPr>
                <w:rFonts w:ascii="Calibri" w:eastAsia="Times New Roman" w:hAnsi="Calibri" w:cs="Times New Roman"/>
                <w:vertAlign w:val="superscript"/>
                <w:lang w:eastAsia="sk-SK"/>
              </w:rPr>
              <w:t>1</w:t>
            </w:r>
            <w:r w:rsidRPr="00FF6B5A">
              <w:rPr>
                <w:rFonts w:ascii="Calibri" w:eastAsia="Times New Roman" w:hAnsi="Calibri" w:cs="Times New Roman"/>
                <w:lang w:eastAsia="sk-SK"/>
              </w:rPr>
              <w:fldChar w:fldCharType="end"/>
            </w:r>
            <w:bookmarkEnd w:id="0"/>
          </w:p>
        </w:tc>
        <w:tc>
          <w:tcPr>
            <w:tcW w:w="0" w:type="auto"/>
            <w:shd w:val="clear" w:color="auto" w:fill="auto"/>
            <w:hideMark/>
          </w:tcPr>
          <w:p w14:paraId="4B342E85" w14:textId="77777777" w:rsidR="00FF6B5A" w:rsidRPr="00FF6B5A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F6B5A" w:rsidRPr="00FF6B5A" w14:paraId="4B342E8B" w14:textId="77777777" w:rsidTr="1F0121C8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87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88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89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B342E8A" w14:textId="77777777" w:rsidR="00FF6B5A" w:rsidRPr="00FF6B5A" w:rsidRDefault="00FF6B5A" w:rsidP="00B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F6B5A" w:rsidRPr="00FF6B5A" w14:paraId="4B342E8F" w14:textId="77777777" w:rsidTr="1F0121C8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8C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4B342E8D" w14:textId="77777777" w:rsidR="00FF6B5A" w:rsidRPr="00FF6B5A" w:rsidRDefault="0081571C" w:rsidP="004E484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3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OCA1.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 xml:space="preserve"> Priezvisko hodnotenej osob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y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Surname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awarded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assessed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person </w:t>
              </w:r>
            </w:hyperlink>
            <w:r w:rsidR="004E4845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hideMark/>
          </w:tcPr>
          <w:p w14:paraId="4B342E8E" w14:textId="77777777" w:rsidR="00FF6B5A" w:rsidRPr="00FF6B5A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1335DE">
              <w:rPr>
                <w:rFonts w:ascii="Calibri" w:eastAsia="Times New Roman" w:hAnsi="Calibri" w:cs="Times New Roman"/>
                <w:color w:val="000000"/>
                <w:lang w:eastAsia="sk-SK"/>
              </w:rPr>
              <w:t>Križan</w:t>
            </w:r>
          </w:p>
        </w:tc>
      </w:tr>
      <w:tr w:rsidR="00FF6B5A" w:rsidRPr="00FF6B5A" w14:paraId="4B342E93" w14:textId="77777777" w:rsidTr="1F0121C8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90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4B342E91" w14:textId="77777777" w:rsidR="00FF6B5A" w:rsidRPr="00FF6B5A" w:rsidRDefault="0081571C" w:rsidP="00FF6B5A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4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OCA2. 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Meno hodnotenej osoby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Name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awarded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assessed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person </w:t>
              </w:r>
              <w:r w:rsidR="00FF6B5A" w:rsidRPr="00FF6B5A">
                <w:rPr>
                  <w:rFonts w:ascii="Calibri" w:eastAsia="Times New Roman" w:hAnsi="Calibri" w:cs="Times New Roman"/>
                  <w:vertAlign w:val="superscript"/>
                  <w:lang w:eastAsia="sk-SK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4B342E92" w14:textId="77777777" w:rsidR="00FF6B5A" w:rsidRPr="00FF6B5A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1335DE">
              <w:rPr>
                <w:rFonts w:ascii="Calibri" w:eastAsia="Times New Roman" w:hAnsi="Calibri" w:cs="Times New Roman"/>
                <w:color w:val="000000"/>
                <w:lang w:eastAsia="sk-SK"/>
              </w:rPr>
              <w:t>Viktor</w:t>
            </w:r>
          </w:p>
        </w:tc>
      </w:tr>
      <w:tr w:rsidR="00FF6B5A" w:rsidRPr="00FF6B5A" w14:paraId="4B342E97" w14:textId="77777777" w:rsidTr="1F0121C8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94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4B342E95" w14:textId="77777777" w:rsidR="00FF6B5A" w:rsidRPr="00FF6B5A" w:rsidRDefault="0081571C" w:rsidP="00FF6B5A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5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OCA3. 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Tituly hodnotenej osoby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Degrees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awarded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assessed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person </w:t>
              </w:r>
              <w:r w:rsidR="00FF6B5A" w:rsidRPr="00FF6B5A">
                <w:rPr>
                  <w:rFonts w:ascii="Calibri" w:eastAsia="Times New Roman" w:hAnsi="Calibri" w:cs="Times New Roman"/>
                  <w:vertAlign w:val="superscript"/>
                  <w:lang w:eastAsia="sk-SK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4B342E96" w14:textId="77777777" w:rsidR="00FF6B5A" w:rsidRPr="00FF6B5A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1335DE">
              <w:rPr>
                <w:rFonts w:ascii="Calibri" w:eastAsia="Times New Roman" w:hAnsi="Calibri" w:cs="Times New Roman"/>
                <w:color w:val="000000"/>
                <w:lang w:eastAsia="sk-SK"/>
              </w:rPr>
              <w:t>doc. JUDr., PhD.</w:t>
            </w:r>
          </w:p>
        </w:tc>
      </w:tr>
      <w:tr w:rsidR="00FF6B5A" w:rsidRPr="00FF6B5A" w14:paraId="4B342E9B" w14:textId="77777777" w:rsidTr="1F0121C8">
        <w:trPr>
          <w:trHeight w:val="66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98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4B342E99" w14:textId="77777777" w:rsidR="00FF6B5A" w:rsidRPr="00FF6B5A" w:rsidRDefault="0081571C" w:rsidP="004E484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6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OCA4.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Hyperlink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na záznam osoby v Registri zamestnancov vysokých škôl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Hyperlink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entry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person in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Register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university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staff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</w:hyperlink>
            <w:r w:rsidR="004E4845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hideMark/>
          </w:tcPr>
          <w:p w14:paraId="4B342E9A" w14:textId="77777777" w:rsidR="00FF6B5A" w:rsidRPr="00FF6B5A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1335DE" w:rsidRPr="001335DE">
              <w:rPr>
                <w:rFonts w:ascii="Calibri" w:eastAsia="Times New Roman" w:hAnsi="Calibri" w:cs="Times New Roman"/>
                <w:color w:val="000000"/>
                <w:lang w:eastAsia="sk-SK"/>
              </w:rPr>
              <w:t>https://www.portalvs.sk/regzam/detail/8758</w:t>
            </w:r>
          </w:p>
        </w:tc>
      </w:tr>
      <w:tr w:rsidR="00FF6B5A" w:rsidRPr="00FF6B5A" w14:paraId="4B342E9F" w14:textId="77777777" w:rsidTr="1F0121C8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9C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4B342E9D" w14:textId="77777777" w:rsidR="00FF6B5A" w:rsidRPr="00FF6B5A" w:rsidRDefault="0081571C" w:rsidP="004E484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7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OCA5. 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Oblasť posudzovania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Area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assessment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</w:hyperlink>
            <w:r w:rsidR="004E4845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4"/>
            </w:r>
          </w:p>
        </w:tc>
        <w:tc>
          <w:tcPr>
            <w:tcW w:w="0" w:type="auto"/>
            <w:shd w:val="clear" w:color="auto" w:fill="auto"/>
            <w:hideMark/>
          </w:tcPr>
          <w:p w14:paraId="4B342E9E" w14:textId="77777777" w:rsidR="00FF6B5A" w:rsidRPr="00FF6B5A" w:rsidRDefault="00422600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16DC1">
              <w:t xml:space="preserve">Študijný program Pracovné právo, 3. stupeň / </w:t>
            </w:r>
            <w:proofErr w:type="spellStart"/>
            <w:r w:rsidRPr="00816DC1">
              <w:t>Third</w:t>
            </w:r>
            <w:proofErr w:type="spellEnd"/>
            <w:r w:rsidRPr="00816DC1">
              <w:t xml:space="preserve"> </w:t>
            </w:r>
            <w:proofErr w:type="spellStart"/>
            <w:r w:rsidRPr="00816DC1">
              <w:t>degree</w:t>
            </w:r>
            <w:proofErr w:type="spellEnd"/>
            <w:r w:rsidRPr="00816DC1">
              <w:t xml:space="preserve"> study programe "</w:t>
            </w:r>
            <w:proofErr w:type="spellStart"/>
            <w:r w:rsidRPr="00816DC1">
              <w:t>Labour</w:t>
            </w:r>
            <w:proofErr w:type="spellEnd"/>
            <w:r w:rsidRPr="00816DC1">
              <w:t xml:space="preserve"> </w:t>
            </w:r>
            <w:proofErr w:type="spellStart"/>
            <w:r w:rsidRPr="00816DC1">
              <w:t>law</w:t>
            </w:r>
            <w:proofErr w:type="spellEnd"/>
            <w:r w:rsidRPr="00816DC1">
              <w:t>"</w:t>
            </w:r>
          </w:p>
        </w:tc>
      </w:tr>
      <w:tr w:rsidR="008E2108" w:rsidRPr="00FF6B5A" w14:paraId="4B342EA3" w14:textId="77777777" w:rsidTr="1F0121C8">
        <w:trPr>
          <w:trHeight w:val="300"/>
        </w:trPr>
        <w:tc>
          <w:tcPr>
            <w:tcW w:w="0" w:type="auto"/>
            <w:shd w:val="clear" w:color="auto" w:fill="auto"/>
            <w:vAlign w:val="bottom"/>
          </w:tcPr>
          <w:p w14:paraId="4B342EA0" w14:textId="77777777" w:rsidR="008E2108" w:rsidRPr="00FF6B5A" w:rsidRDefault="008E2108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B342EA1" w14:textId="3AC0BB3D" w:rsidR="008E2108" w:rsidRDefault="00540DB4" w:rsidP="004E4845">
            <w:pPr>
              <w:spacing w:after="0" w:line="240" w:lineRule="auto"/>
            </w:pPr>
            <w:r w:rsidRPr="00FE55BD">
              <w:rPr>
                <w:b/>
              </w:rPr>
              <w:t>Zaradenie (PF TU)</w:t>
            </w:r>
          </w:p>
        </w:tc>
        <w:tc>
          <w:tcPr>
            <w:tcW w:w="0" w:type="auto"/>
            <w:shd w:val="clear" w:color="auto" w:fill="auto"/>
          </w:tcPr>
          <w:p w14:paraId="4B342EA2" w14:textId="356CF818" w:rsidR="008E2108" w:rsidRPr="00FF6B5A" w:rsidRDefault="00816DC1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7BE37227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A</w:t>
            </w:r>
            <w:r w:rsidR="006E28A1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+</w:t>
            </w:r>
          </w:p>
        </w:tc>
      </w:tr>
      <w:tr w:rsidR="00FF6B5A" w:rsidRPr="00FF6B5A" w14:paraId="4B342EA8" w14:textId="77777777" w:rsidTr="1F0121C8">
        <w:trPr>
          <w:trHeight w:val="66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A4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4B342EA5" w14:textId="77777777" w:rsidR="00FF6B5A" w:rsidRDefault="0081571C" w:rsidP="008E210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</w:pPr>
            <w:hyperlink r:id="rId18" w:anchor="Expl.OCA6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OCA6. </w:t>
              </w:r>
              <w:r w:rsidR="00FF6B5A" w:rsidRPr="00087B3E">
                <w:rPr>
                  <w:rFonts w:ascii="Calibri" w:eastAsia="Times New Roman" w:hAnsi="Calibri" w:cs="Times New Roman"/>
                  <w:b/>
                  <w:lang w:eastAsia="sk-SK"/>
                </w:rPr>
                <w:t>Kategória výstupu tvorivej činnosti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Category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research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artistic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/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other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output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br/>
              </w:r>
              <w:r w:rsidR="008E2108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Výber zo 6 možností </w:t>
              </w:r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Choice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from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6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opt</w:t>
              </w:r>
              <w:r w:rsidR="008E2108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ions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. </w:t>
              </w:r>
            </w:hyperlink>
          </w:p>
          <w:p w14:paraId="4B342EA6" w14:textId="77777777" w:rsidR="008E2108" w:rsidRPr="00FF6B5A" w:rsidRDefault="008E2108" w:rsidP="008E2108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087B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vedecký výstup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scientific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output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odborný výstup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professional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output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pedagogický výstup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pedagogical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lastRenderedPageBreak/>
              <w:t>output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,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087B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umelecký výstup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artistic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output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,  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dokument práv duševného vlastníctva a norma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intellectual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property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rights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document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and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standard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iný výstup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other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output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4B342EA7" w14:textId="4207EEE9" w:rsidR="00FF6B5A" w:rsidRPr="00422600" w:rsidRDefault="00FF6B5A" w:rsidP="20C27B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B0F0"/>
                <w:lang w:eastAsia="sk-SK"/>
              </w:rPr>
            </w:pPr>
            <w:r w:rsidRPr="20C27B24">
              <w:rPr>
                <w:rFonts w:ascii="Calibri" w:eastAsia="Times New Roman" w:hAnsi="Calibri" w:cs="Times New Roman"/>
                <w:i/>
                <w:iCs/>
                <w:lang w:eastAsia="sk-SK"/>
              </w:rPr>
              <w:lastRenderedPageBreak/>
              <w:t> </w:t>
            </w:r>
            <w:r w:rsidR="00454786" w:rsidRPr="20C27B24">
              <w:rPr>
                <w:rFonts w:ascii="Calibri" w:eastAsia="Times New Roman" w:hAnsi="Calibri" w:cs="Times New Roman"/>
                <w:lang w:eastAsia="sk-SK"/>
              </w:rPr>
              <w:t>v</w:t>
            </w:r>
            <w:r w:rsidR="00422600" w:rsidRPr="20C27B24">
              <w:rPr>
                <w:rFonts w:ascii="Calibri" w:eastAsia="Times New Roman" w:hAnsi="Calibri" w:cs="Times New Roman"/>
                <w:lang w:eastAsia="sk-SK"/>
              </w:rPr>
              <w:t>edecký výstup</w:t>
            </w:r>
            <w:r w:rsidR="1D7276F1" w:rsidRPr="20C27B24">
              <w:rPr>
                <w:rFonts w:ascii="Calibri" w:eastAsia="Times New Roman" w:hAnsi="Calibri" w:cs="Times New Roman"/>
                <w:lang w:eastAsia="sk-SK"/>
              </w:rPr>
              <w:t xml:space="preserve"> / </w:t>
            </w:r>
            <w:proofErr w:type="spellStart"/>
            <w:r w:rsidR="1D7276F1" w:rsidRPr="20C27B24">
              <w:rPr>
                <w:rFonts w:ascii="Calibri" w:eastAsia="Times New Roman" w:hAnsi="Calibri" w:cs="Times New Roman"/>
                <w:lang w:eastAsia="sk-SK"/>
              </w:rPr>
              <w:t>scientific</w:t>
            </w:r>
            <w:proofErr w:type="spellEnd"/>
            <w:r w:rsidR="1D7276F1" w:rsidRPr="20C27B24"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proofErr w:type="spellStart"/>
            <w:r w:rsidR="1D7276F1" w:rsidRPr="20C27B24">
              <w:rPr>
                <w:rFonts w:ascii="Calibri" w:eastAsia="Times New Roman" w:hAnsi="Calibri" w:cs="Times New Roman"/>
                <w:lang w:eastAsia="sk-SK"/>
              </w:rPr>
              <w:t>output</w:t>
            </w:r>
            <w:proofErr w:type="spellEnd"/>
          </w:p>
        </w:tc>
      </w:tr>
      <w:tr w:rsidR="00FF6B5A" w:rsidRPr="00FF6B5A" w14:paraId="4B342EAC" w14:textId="77777777" w:rsidTr="1F0121C8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A9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vAlign w:val="center"/>
            <w:hideMark/>
          </w:tcPr>
          <w:p w14:paraId="4B342EAA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OCA7. </w:t>
            </w:r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Rok vydania výstupu tvorivej činnosti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Year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publication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research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artistic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4B342EAB" w14:textId="77777777" w:rsidR="00FF6B5A" w:rsidRPr="00FF6B5A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816DC1">
              <w:rPr>
                <w:rFonts w:ascii="Calibri" w:eastAsia="Times New Roman" w:hAnsi="Calibri" w:cs="Times New Roman"/>
                <w:color w:val="000000"/>
                <w:lang w:eastAsia="sk-SK"/>
              </w:rPr>
              <w:t>2017</w:t>
            </w:r>
          </w:p>
        </w:tc>
      </w:tr>
      <w:tr w:rsidR="00FF6B5A" w:rsidRPr="00FF6B5A" w14:paraId="4B342EB1" w14:textId="77777777" w:rsidTr="1F0121C8">
        <w:trPr>
          <w:trHeight w:val="66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AD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4B342EAE" w14:textId="77777777" w:rsidR="00FF6B5A" w:rsidRPr="00FF6B5A" w:rsidRDefault="0081571C" w:rsidP="00532FE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9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OCA8. 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ID záznamu v CREPČ alebo CREUČ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r w:rsidR="00FF6B5A" w:rsidRPr="00FF6B5A">
                <w:rPr>
                  <w:rFonts w:ascii="Calibri" w:eastAsia="Times New Roman" w:hAnsi="Calibri" w:cs="Times New Roman"/>
                  <w:i/>
                  <w:iCs/>
                  <w:lang w:eastAsia="sk-SK"/>
                </w:rPr>
                <w:t>(ak je)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ID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record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in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Central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Registry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Publication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Activity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(CRPA) or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Central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Registry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Artistic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Activity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(CRAA)</w:t>
              </w:r>
            </w:hyperlink>
            <w:r w:rsidR="00532FE9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5"/>
            </w:r>
          </w:p>
        </w:tc>
        <w:tc>
          <w:tcPr>
            <w:tcW w:w="0" w:type="auto"/>
            <w:shd w:val="clear" w:color="auto" w:fill="auto"/>
            <w:hideMark/>
          </w:tcPr>
          <w:p w14:paraId="4B342EAF" w14:textId="77777777" w:rsidR="00B8470B" w:rsidRDefault="00816DC1" w:rsidP="00B8470B">
            <w:pPr>
              <w:spacing w:after="0" w:line="240" w:lineRule="auto"/>
              <w:jc w:val="both"/>
            </w:pPr>
            <w:r>
              <w:t>ID: 84201 | </w:t>
            </w:r>
            <w:proofErr w:type="spellStart"/>
            <w:r>
              <w:rPr>
                <w:rStyle w:val="Siln"/>
              </w:rPr>
              <w:t>Traditions</w:t>
            </w:r>
            <w:proofErr w:type="spellEnd"/>
            <w:r>
              <w:rPr>
                <w:rStyle w:val="Siln"/>
              </w:rPr>
              <w:t xml:space="preserve"> and </w:t>
            </w:r>
            <w:proofErr w:type="spellStart"/>
            <w:r>
              <w:rPr>
                <w:rStyle w:val="Siln"/>
              </w:rPr>
              <w:t>prospects</w:t>
            </w:r>
            <w:proofErr w:type="spellEnd"/>
            <w:r>
              <w:rPr>
                <w:rStyle w:val="Siln"/>
              </w:rPr>
              <w:t xml:space="preserve"> </w:t>
            </w:r>
            <w:proofErr w:type="spellStart"/>
            <w:r>
              <w:rPr>
                <w:rStyle w:val="Siln"/>
              </w:rPr>
              <w:t>of</w:t>
            </w:r>
            <w:proofErr w:type="spellEnd"/>
            <w:r>
              <w:rPr>
                <w:rStyle w:val="Siln"/>
              </w:rPr>
              <w:t xml:space="preserve"> </w:t>
            </w:r>
            <w:proofErr w:type="spellStart"/>
            <w:r>
              <w:rPr>
                <w:rStyle w:val="Siln"/>
              </w:rPr>
              <w:t>remuneration</w:t>
            </w:r>
            <w:proofErr w:type="spellEnd"/>
            <w:r>
              <w:rPr>
                <w:rStyle w:val="Siln"/>
              </w:rPr>
              <w:t xml:space="preserve"> </w:t>
            </w:r>
            <w:proofErr w:type="spellStart"/>
            <w:r>
              <w:rPr>
                <w:rStyle w:val="Siln"/>
              </w:rPr>
              <w:t>of</w:t>
            </w:r>
            <w:proofErr w:type="spellEnd"/>
            <w:r>
              <w:rPr>
                <w:rStyle w:val="Siln"/>
              </w:rPr>
              <w:t xml:space="preserve"> </w:t>
            </w:r>
            <w:proofErr w:type="spellStart"/>
            <w:r>
              <w:rPr>
                <w:rStyle w:val="Siln"/>
              </w:rPr>
              <w:t>clergymen</w:t>
            </w:r>
            <w:proofErr w:type="spellEnd"/>
            <w:r>
              <w:rPr>
                <w:rStyle w:val="Siln"/>
              </w:rPr>
              <w:t xml:space="preserve"> in </w:t>
            </w:r>
            <w:proofErr w:type="spellStart"/>
            <w:r>
              <w:rPr>
                <w:rStyle w:val="Siln"/>
              </w:rPr>
              <w:t>Czechoslovakia</w:t>
            </w:r>
            <w:proofErr w:type="spellEnd"/>
            <w:r>
              <w:rPr>
                <w:rStyle w:val="Siln"/>
              </w:rPr>
              <w:t xml:space="preserve"> in </w:t>
            </w:r>
            <w:proofErr w:type="spellStart"/>
            <w:r>
              <w:rPr>
                <w:rStyle w:val="Siln"/>
              </w:rPr>
              <w:t>the</w:t>
            </w:r>
            <w:proofErr w:type="spellEnd"/>
            <w:r>
              <w:rPr>
                <w:rStyle w:val="Siln"/>
              </w:rPr>
              <w:t xml:space="preserve"> </w:t>
            </w:r>
            <w:proofErr w:type="spellStart"/>
            <w:r>
              <w:rPr>
                <w:rStyle w:val="Siln"/>
              </w:rPr>
              <w:t>period</w:t>
            </w:r>
            <w:proofErr w:type="spellEnd"/>
            <w:r>
              <w:rPr>
                <w:rStyle w:val="Siln"/>
              </w:rPr>
              <w:t xml:space="preserve"> 1918-1950 and in </w:t>
            </w:r>
            <w:proofErr w:type="spellStart"/>
            <w:r>
              <w:rPr>
                <w:rStyle w:val="Siln"/>
              </w:rPr>
              <w:t>the</w:t>
            </w:r>
            <w:proofErr w:type="spellEnd"/>
            <w:r>
              <w:rPr>
                <w:rStyle w:val="Siln"/>
              </w:rPr>
              <w:t xml:space="preserve"> </w:t>
            </w:r>
            <w:proofErr w:type="spellStart"/>
            <w:r>
              <w:rPr>
                <w:rStyle w:val="Siln"/>
              </w:rPr>
              <w:t>present</w:t>
            </w:r>
            <w:proofErr w:type="spellEnd"/>
            <w:r>
              <w:rPr>
                <w:rStyle w:val="Siln"/>
              </w:rPr>
              <w:t xml:space="preserve"> Slovak </w:t>
            </w:r>
            <w:proofErr w:type="spellStart"/>
            <w:r>
              <w:rPr>
                <w:rStyle w:val="Siln"/>
              </w:rPr>
              <w:t>Republic</w:t>
            </w:r>
            <w:proofErr w:type="spellEnd"/>
            <w:r>
              <w:t xml:space="preserve"> / </w:t>
            </w:r>
            <w:proofErr w:type="spellStart"/>
            <w:r>
              <w:t>Švecová</w:t>
            </w:r>
            <w:proofErr w:type="spellEnd"/>
            <w:r>
              <w:t>, Adriana [Autor, 50%] ; Križan, Viktor [Autor, 50%]. – [recenzované]. – DOI 10.4467/20844131KS.17.015.7560</w:t>
            </w:r>
          </w:p>
          <w:p w14:paraId="4B342EB0" w14:textId="77777777" w:rsidR="00422600" w:rsidRPr="00FF6B5A" w:rsidRDefault="00816DC1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b/>
                <w:bCs/>
              </w:rPr>
              <w:t>In:</w:t>
            </w:r>
            <w:r>
              <w:t xml:space="preserve"> </w:t>
            </w:r>
            <w:proofErr w:type="spellStart"/>
            <w:r>
              <w:rPr>
                <w:i/>
                <w:iCs/>
              </w:rPr>
              <w:t>Krakowskie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studia</w:t>
            </w:r>
            <w:proofErr w:type="spellEnd"/>
            <w:r>
              <w:rPr>
                <w:i/>
                <w:iCs/>
              </w:rPr>
              <w:t xml:space="preserve"> z </w:t>
            </w:r>
            <w:proofErr w:type="spellStart"/>
            <w:r>
              <w:rPr>
                <w:i/>
                <w:iCs/>
              </w:rPr>
              <w:t>historii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państwa</w:t>
            </w:r>
            <w:proofErr w:type="spellEnd"/>
            <w:r>
              <w:rPr>
                <w:i/>
                <w:iCs/>
              </w:rPr>
              <w:t xml:space="preserve"> i </w:t>
            </w:r>
            <w:proofErr w:type="spellStart"/>
            <w:r>
              <w:rPr>
                <w:i/>
                <w:iCs/>
              </w:rPr>
              <w:t>prawa</w:t>
            </w:r>
            <w:proofErr w:type="spellEnd"/>
            <w:r>
              <w:t xml:space="preserve"> [textový dokument (</w:t>
            </w:r>
            <w:proofErr w:type="spellStart"/>
            <w:r>
              <w:t>print</w:t>
            </w:r>
            <w:proofErr w:type="spellEnd"/>
            <w:r>
              <w:t xml:space="preserve">)] [elektronický dokument] . – </w:t>
            </w:r>
            <w:proofErr w:type="spellStart"/>
            <w:r>
              <w:t>Krakow</w:t>
            </w:r>
            <w:proofErr w:type="spellEnd"/>
            <w:r>
              <w:t xml:space="preserve"> (Poľsko) : </w:t>
            </w:r>
            <w:proofErr w:type="spellStart"/>
            <w:r>
              <w:t>Uniwersytet</w:t>
            </w:r>
            <w:proofErr w:type="spellEnd"/>
            <w:r>
              <w:t xml:space="preserve"> </w:t>
            </w:r>
            <w:proofErr w:type="spellStart"/>
            <w:r>
              <w:t>Jagielloński</w:t>
            </w:r>
            <w:proofErr w:type="spellEnd"/>
            <w:r>
              <w:t xml:space="preserve">. </w:t>
            </w:r>
            <w:proofErr w:type="spellStart"/>
            <w:r>
              <w:t>Wydawnictwo</w:t>
            </w:r>
            <w:proofErr w:type="spellEnd"/>
            <w:r>
              <w:t xml:space="preserve"> </w:t>
            </w:r>
            <w:proofErr w:type="spellStart"/>
            <w:r>
              <w:t>Uniwersytetu</w:t>
            </w:r>
            <w:proofErr w:type="spellEnd"/>
            <w:r>
              <w:t xml:space="preserve"> </w:t>
            </w:r>
            <w:proofErr w:type="spellStart"/>
            <w:r>
              <w:t>Jagiellońskiego</w:t>
            </w:r>
            <w:proofErr w:type="spellEnd"/>
            <w:r>
              <w:t>. – ISSN 2084-4115. – ISSN (</w:t>
            </w:r>
            <w:proofErr w:type="spellStart"/>
            <w:r>
              <w:t>online</w:t>
            </w:r>
            <w:proofErr w:type="spellEnd"/>
            <w:r>
              <w:t>) 2084-4131. – TUTPR signatúra E061432. – Roč. 10, č. 2 (2017), s. 319-333 [tlačená forma] [</w:t>
            </w:r>
            <w:proofErr w:type="spellStart"/>
            <w:r>
              <w:t>online</w:t>
            </w:r>
            <w:proofErr w:type="spellEnd"/>
            <w:r>
              <w:t>]</w:t>
            </w:r>
          </w:p>
        </w:tc>
      </w:tr>
      <w:tr w:rsidR="00FF6B5A" w:rsidRPr="00FF6B5A" w14:paraId="4B342EB5" w14:textId="77777777" w:rsidTr="1F0121C8">
        <w:trPr>
          <w:trHeight w:val="525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B2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4B342EB3" w14:textId="77777777" w:rsidR="00FF6B5A" w:rsidRPr="00FF6B5A" w:rsidRDefault="0081571C" w:rsidP="00532FE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0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OCA9. </w:t>
              </w:r>
              <w:proofErr w:type="spellStart"/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Hyperlink</w:t>
              </w:r>
              <w:proofErr w:type="spellEnd"/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 xml:space="preserve"> na záznam v CREPČ alebo CREUČ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Hyperlink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record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in CRPA or CRAA </w:t>
              </w:r>
            </w:hyperlink>
            <w:r w:rsidR="00532FE9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6"/>
            </w:r>
          </w:p>
        </w:tc>
        <w:tc>
          <w:tcPr>
            <w:tcW w:w="0" w:type="auto"/>
            <w:shd w:val="clear" w:color="auto" w:fill="auto"/>
            <w:hideMark/>
          </w:tcPr>
          <w:p w14:paraId="4B342EB4" w14:textId="77777777" w:rsidR="00FF6B5A" w:rsidRPr="00FF6B5A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816DC1" w:rsidRPr="00816DC1">
              <w:rPr>
                <w:rFonts w:ascii="Calibri" w:eastAsia="Times New Roman" w:hAnsi="Calibri" w:cs="Times New Roman"/>
                <w:color w:val="000000"/>
                <w:lang w:eastAsia="sk-SK"/>
              </w:rPr>
              <w:t>https://app.crepc.sk/?fn=detailBiblioForm&amp;sid=D528CA51FA1CA0A2B6239973</w:t>
            </w:r>
          </w:p>
        </w:tc>
      </w:tr>
      <w:tr w:rsidR="00C86832" w:rsidRPr="00FF6B5A" w14:paraId="4B342EB9" w14:textId="77777777" w:rsidTr="1F0121C8">
        <w:trPr>
          <w:trHeight w:val="525"/>
        </w:trPr>
        <w:tc>
          <w:tcPr>
            <w:tcW w:w="0" w:type="auto"/>
            <w:shd w:val="clear" w:color="auto" w:fill="auto"/>
            <w:vAlign w:val="bottom"/>
          </w:tcPr>
          <w:p w14:paraId="4B342EB6" w14:textId="77777777" w:rsidR="00C86832" w:rsidRPr="00FF6B5A" w:rsidRDefault="00C86832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</w:tcPr>
          <w:p w14:paraId="4B342EB7" w14:textId="77777777" w:rsidR="00C86832" w:rsidRDefault="00C86832" w:rsidP="00532FE9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14:paraId="4B342EB8" w14:textId="77777777" w:rsidR="00C86832" w:rsidRPr="00FF6B5A" w:rsidRDefault="00C86832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F6B5A" w:rsidRPr="00FF6B5A" w14:paraId="4B342EBE" w14:textId="77777777" w:rsidTr="1F0121C8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BA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 w:val="restart"/>
            <w:shd w:val="clear" w:color="auto" w:fill="DAE3F3"/>
            <w:textDirection w:val="btLr"/>
            <w:vAlign w:val="center"/>
            <w:hideMark/>
          </w:tcPr>
          <w:p w14:paraId="4B342EBB" w14:textId="77777777" w:rsidR="00FF6B5A" w:rsidRPr="00FF6B5A" w:rsidRDefault="00FF6B5A" w:rsidP="00FF6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Charakteristika výstupu, ktorý nie je registrovaný v CREPČ alebo CREUČ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that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not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registered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in CRPA or CRAA</w:t>
            </w:r>
          </w:p>
        </w:tc>
        <w:tc>
          <w:tcPr>
            <w:tcW w:w="0" w:type="auto"/>
            <w:shd w:val="clear" w:color="auto" w:fill="D9E1F2"/>
            <w:vAlign w:val="center"/>
            <w:hideMark/>
          </w:tcPr>
          <w:p w14:paraId="4B342EBC" w14:textId="77777777" w:rsidR="00FF6B5A" w:rsidRPr="00FF6B5A" w:rsidRDefault="0081571C" w:rsidP="00532FE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1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OCA10. </w:t>
              </w:r>
              <w:proofErr w:type="spellStart"/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Hyperlink</w:t>
              </w:r>
              <w:proofErr w:type="spellEnd"/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 xml:space="preserve"> na záznam v inom verejne prístupnom registri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, katalógu výstupov tvorivých činností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Hyperlink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record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in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another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publicly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accessible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register,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catalogue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research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artistic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/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other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outputs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</w:hyperlink>
            <w:r w:rsidR="00532FE9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7"/>
            </w:r>
          </w:p>
        </w:tc>
        <w:tc>
          <w:tcPr>
            <w:tcW w:w="0" w:type="auto"/>
            <w:shd w:val="clear" w:color="auto" w:fill="auto"/>
            <w:hideMark/>
          </w:tcPr>
          <w:p w14:paraId="4B342EBD" w14:textId="77777777" w:rsidR="00FF6B5A" w:rsidRPr="00FF6B5A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F6B5A" w:rsidRPr="00FF6B5A" w14:paraId="4B342EC3" w14:textId="77777777" w:rsidTr="1F0121C8">
        <w:trPr>
          <w:trHeight w:val="1515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BF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342EC0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vAlign w:val="center"/>
            <w:hideMark/>
          </w:tcPr>
          <w:p w14:paraId="4B342EC1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OCA11. Charakteristika výstupu vo formáte bibliografického záznamu CREPČ alebo CREUČ, ak výstup nie je vo verejne prístupnom registri alebo katalógu výstupov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in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format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CRPA or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CRAA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bibliographic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record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not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available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in a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publicly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accessible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register or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catalogue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4B342EC2" w14:textId="77777777" w:rsidR="00FF6B5A" w:rsidRPr="00FF6B5A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 </w:t>
            </w:r>
            <w:r w:rsidR="00422600">
              <w:rPr>
                <w:rFonts w:ascii="Calibri" w:eastAsia="Times New Roman" w:hAnsi="Calibri" w:cs="Times New Roman"/>
                <w:color w:val="000000"/>
                <w:lang w:eastAsia="sk-SK"/>
              </w:rPr>
              <w:t>x</w:t>
            </w:r>
          </w:p>
        </w:tc>
      </w:tr>
      <w:tr w:rsidR="00FF6B5A" w:rsidRPr="00FF6B5A" w14:paraId="4B342EC8" w14:textId="77777777" w:rsidTr="1F0121C8">
        <w:trPr>
          <w:trHeight w:val="129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C4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342EC5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vAlign w:val="center"/>
            <w:hideMark/>
          </w:tcPr>
          <w:p w14:paraId="4B342EC6" w14:textId="77777777" w:rsidR="00FF6B5A" w:rsidRPr="00FF6B5A" w:rsidRDefault="0081571C" w:rsidP="00087B3E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2" w:anchor="Expl.OCA12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OCA12. Typ výstupu (ak nie je výstup registrovaný v CREPČ alebo CREUČ) / Type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output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(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if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output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is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not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registered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in CRPA or CRAA)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br/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4B342EC7" w14:textId="77777777" w:rsidR="00FF6B5A" w:rsidRPr="00087B3E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 </w:t>
            </w:r>
            <w:r w:rsidR="00087B3E" w:rsidRPr="00087B3E"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  <w:t>x</w:t>
            </w:r>
          </w:p>
        </w:tc>
      </w:tr>
      <w:tr w:rsidR="00FF6B5A" w:rsidRPr="00FF6B5A" w14:paraId="4B342ECD" w14:textId="77777777" w:rsidTr="1F0121C8">
        <w:trPr>
          <w:trHeight w:val="111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C9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342ECA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vAlign w:val="center"/>
            <w:hideMark/>
          </w:tcPr>
          <w:p w14:paraId="4B342ECB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OCA13. </w:t>
            </w:r>
            <w:proofErr w:type="spellStart"/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Hyperlink</w:t>
            </w:r>
            <w:proofErr w:type="spellEnd"/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 na stránku, na ktorej je výstup sprístupnený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(úplný text, iná dokumentácia a podobne)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Hyperlink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webpage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where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available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(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full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text,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documentation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etc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.)</w:t>
            </w:r>
          </w:p>
        </w:tc>
        <w:tc>
          <w:tcPr>
            <w:tcW w:w="0" w:type="auto"/>
            <w:shd w:val="clear" w:color="auto" w:fill="auto"/>
            <w:hideMark/>
          </w:tcPr>
          <w:p w14:paraId="4B342ECC" w14:textId="77777777" w:rsidR="00FF6B5A" w:rsidRPr="00FF6B5A" w:rsidRDefault="00816DC1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16DC1">
              <w:rPr>
                <w:rFonts w:ascii="Calibri" w:eastAsia="Times New Roman" w:hAnsi="Calibri" w:cs="Times New Roman"/>
                <w:color w:val="000000"/>
                <w:lang w:eastAsia="sk-SK"/>
              </w:rPr>
              <w:t>https://www.ejournals.eu/Krakowskie-Studia-z-Historii-Panstwa-i-Prawa/2017/Tom-10-Zeszyt-2-2017/art/10139/</w:t>
            </w:r>
          </w:p>
        </w:tc>
      </w:tr>
      <w:tr w:rsidR="00FF6B5A" w:rsidRPr="00FF6B5A" w14:paraId="4B342ED2" w14:textId="77777777" w:rsidTr="1F0121C8">
        <w:trPr>
          <w:trHeight w:val="765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CE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342ECF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vAlign w:val="center"/>
            <w:hideMark/>
          </w:tcPr>
          <w:p w14:paraId="4B342ED0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OCA14. </w:t>
            </w:r>
            <w:r w:rsidRPr="00422600">
              <w:rPr>
                <w:rFonts w:ascii="Calibri" w:eastAsia="Times New Roman" w:hAnsi="Calibri" w:cs="Times New Roman"/>
                <w:color w:val="000000"/>
                <w:lang w:eastAsia="sk-SK"/>
              </w:rPr>
              <w:t>Charakteristika autorského vkladu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author's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contribution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4B342ED1" w14:textId="77777777" w:rsidR="00FF6B5A" w:rsidRPr="00FF6B5A" w:rsidRDefault="00422600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x</w:t>
            </w:r>
            <w:r w:rsidR="00FF6B5A"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F6B5A" w:rsidRPr="00FF6B5A" w14:paraId="4B342ED8" w14:textId="77777777" w:rsidTr="1F0121C8">
        <w:trPr>
          <w:trHeight w:val="231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D3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342ED4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vAlign w:val="center"/>
            <w:hideMark/>
          </w:tcPr>
          <w:p w14:paraId="4B342ED5" w14:textId="77777777" w:rsidR="00FF6B5A" w:rsidRPr="00FF6B5A" w:rsidRDefault="0081571C" w:rsidP="00532FE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3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OCA15. 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Anotácia výstupu s kontextovými informáciami týkajúcimi sa opisu tvorivého procesu a obsahu tvorivej činnosti a pod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.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Annotation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output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with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contextual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information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concerning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description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creative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process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and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content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research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/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artistic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/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other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activity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,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etc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. </w:t>
              </w:r>
              <w:r w:rsidR="00532FE9">
                <w:rPr>
                  <w:rStyle w:val="Odkaznapoznmkupodiarou"/>
                  <w:rFonts w:ascii="Calibri" w:eastAsia="Times New Roman" w:hAnsi="Calibri" w:cs="Times New Roman"/>
                  <w:lang w:eastAsia="sk-SK"/>
                </w:rPr>
                <w:footnoteReference w:id="8"/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br w:type="page"/>
              </w:r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Rozsah do 200 slov v slovenskom jazyku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lastRenderedPageBreak/>
                <w:t>Range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in Slovak</w:t>
              </w:r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br w:type="page"/>
                <w:t xml:space="preserve">Rozsah do 200 slov v anglickom jazyku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in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English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auto"/>
          </w:tcPr>
          <w:p w14:paraId="4B342ED7" w14:textId="77777777" w:rsidR="00422600" w:rsidRPr="00FF6B5A" w:rsidRDefault="00422600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92B6F" w:rsidRPr="00FF6B5A" w14:paraId="4B342EDC" w14:textId="77777777" w:rsidTr="1F0121C8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D9" w14:textId="77777777" w:rsidR="00292B6F" w:rsidRPr="00FF6B5A" w:rsidRDefault="00292B6F" w:rsidP="00292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4B342EDA" w14:textId="77777777" w:rsidR="00292B6F" w:rsidRPr="00FF6B5A" w:rsidRDefault="0081571C" w:rsidP="00292B6F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4" w:anchor="'poznamky_explanatory notes'!A1" w:history="1">
              <w:r w:rsidR="00292B6F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OCA16. </w:t>
              </w:r>
              <w:r w:rsidR="00292B6F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Anotácia výstupu v anglickom jazyku</w:t>
              </w:r>
              <w:r w:rsidR="00292B6F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292B6F" w:rsidRPr="00FF6B5A">
                <w:rPr>
                  <w:rFonts w:ascii="Calibri" w:eastAsia="Times New Roman" w:hAnsi="Calibri" w:cs="Times New Roman"/>
                  <w:lang w:eastAsia="sk-SK"/>
                </w:rPr>
                <w:t>Annotation</w:t>
              </w:r>
              <w:proofErr w:type="spellEnd"/>
              <w:r w:rsidR="00292B6F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292B6F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292B6F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292B6F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292B6F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292B6F" w:rsidRPr="00FF6B5A">
                <w:rPr>
                  <w:rFonts w:ascii="Calibri" w:eastAsia="Times New Roman" w:hAnsi="Calibri" w:cs="Times New Roman"/>
                  <w:lang w:eastAsia="sk-SK"/>
                </w:rPr>
                <w:t>output</w:t>
              </w:r>
              <w:proofErr w:type="spellEnd"/>
              <w:r w:rsidR="00292B6F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in </w:t>
              </w:r>
              <w:proofErr w:type="spellStart"/>
              <w:r w:rsidR="00292B6F" w:rsidRPr="00FF6B5A">
                <w:rPr>
                  <w:rFonts w:ascii="Calibri" w:eastAsia="Times New Roman" w:hAnsi="Calibri" w:cs="Times New Roman"/>
                  <w:lang w:eastAsia="sk-SK"/>
                </w:rPr>
                <w:t>English</w:t>
              </w:r>
              <w:proofErr w:type="spellEnd"/>
              <w:r w:rsidR="00292B6F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r w:rsidR="00292B6F">
                <w:rPr>
                  <w:rStyle w:val="Odkaznapoznmkupodiarou"/>
                  <w:rFonts w:ascii="Calibri" w:eastAsia="Times New Roman" w:hAnsi="Calibri" w:cs="Times New Roman"/>
                  <w:lang w:eastAsia="sk-SK"/>
                </w:rPr>
                <w:footnoteReference w:id="9"/>
              </w:r>
              <w:r w:rsidR="00292B6F" w:rsidRPr="00FF6B5A">
                <w:rPr>
                  <w:rFonts w:ascii="Calibri" w:eastAsia="Times New Roman" w:hAnsi="Calibri" w:cs="Times New Roman"/>
                  <w:lang w:eastAsia="sk-SK"/>
                </w:rPr>
                <w:br w:type="page"/>
              </w:r>
              <w:r w:rsidR="00292B6F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Rozsah do 200 slov / </w:t>
              </w:r>
              <w:proofErr w:type="spellStart"/>
              <w:r w:rsidR="00292B6F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="00292B6F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="00292B6F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="00292B6F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="00292B6F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14:paraId="1A90926E" w14:textId="494271FF" w:rsidR="00292B6F" w:rsidRDefault="00292B6F" w:rsidP="00292B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C5192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study </w:t>
            </w:r>
            <w:proofErr w:type="spellStart"/>
            <w:r w:rsidR="00C5192C">
              <w:rPr>
                <w:rFonts w:ascii="Calibri" w:eastAsia="Times New Roman" w:hAnsi="Calibri" w:cs="Times New Roman"/>
                <w:color w:val="000000"/>
                <w:lang w:eastAsia="sk-SK"/>
              </w:rPr>
              <w:t>aim</w:t>
            </w:r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s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focus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historical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and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legal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attention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on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labo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u</w:t>
            </w:r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r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law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basis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remuneration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(or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its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basis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in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form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 state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contribution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called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t>“</w:t>
            </w:r>
            <w:proofErr w:type="spellStart"/>
            <w:r>
              <w:t>congruence</w:t>
            </w:r>
            <w:proofErr w:type="spellEnd"/>
            <w:r>
              <w:t>”</w:t>
            </w:r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)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clergy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in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state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relations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Czechoslovak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Republic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in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two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diametrically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different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political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regimes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first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in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democratic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I.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Czechoslovakia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and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then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in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post-war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popular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Czechoslovak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Republic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led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and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controlled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by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C</w:t>
            </w:r>
            <w:bookmarkStart w:id="1" w:name="_GoBack"/>
            <w:bookmarkEnd w:id="1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ommunists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after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coup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in 1948. In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conclusion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we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follow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current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legal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situation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in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Slovak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Republic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as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one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legal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successors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defunct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Czechoslovak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Federal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Republic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and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discuss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current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main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problems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roots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which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we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see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in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contracted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past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legislation</w:t>
            </w:r>
            <w:proofErr w:type="spellEnd"/>
            <w:r w:rsidRPr="00893EDA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  <w:p w14:paraId="4B342EDB" w14:textId="4CB36E05" w:rsidR="00292B6F" w:rsidRPr="00FF6B5A" w:rsidRDefault="00292B6F" w:rsidP="00292B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92B6F" w:rsidRPr="00FF6B5A" w14:paraId="4B342EE1" w14:textId="77777777" w:rsidTr="1F0121C8">
        <w:trPr>
          <w:trHeight w:val="81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DD" w14:textId="77777777" w:rsidR="00292B6F" w:rsidRPr="00FF6B5A" w:rsidRDefault="00292B6F" w:rsidP="00292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vAlign w:val="center"/>
            <w:hideMark/>
          </w:tcPr>
          <w:p w14:paraId="4B342EDE" w14:textId="77777777" w:rsidR="00292B6F" w:rsidRPr="00FF6B5A" w:rsidRDefault="00292B6F" w:rsidP="00292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OCA17. </w:t>
            </w:r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Zoznam najviac 5 najvýznamnejších ohlasov na výstup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/ List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maximum 5 most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significant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citations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corresponding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Rozsah do 200 slov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4B342EDF" w14:textId="77777777" w:rsidR="00292B6F" w:rsidRPr="00816DC1" w:rsidRDefault="00292B6F" w:rsidP="00292B6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16DC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126045: </w:t>
            </w:r>
            <w:proofErr w:type="spellStart"/>
            <w:r w:rsidRPr="00816DC1">
              <w:rPr>
                <w:rFonts w:ascii="Calibri" w:eastAsia="Times New Roman" w:hAnsi="Calibri" w:cs="Times New Roman"/>
                <w:color w:val="000000"/>
                <w:lang w:eastAsia="sk-SK"/>
              </w:rPr>
              <w:t>Wspólnotowa</w:t>
            </w:r>
            <w:proofErr w:type="spellEnd"/>
            <w:r w:rsidRPr="00816DC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16DC1">
              <w:rPr>
                <w:rFonts w:ascii="Calibri" w:eastAsia="Times New Roman" w:hAnsi="Calibri" w:cs="Times New Roman"/>
                <w:color w:val="000000"/>
                <w:lang w:eastAsia="sk-SK"/>
              </w:rPr>
              <w:t>wolność</w:t>
            </w:r>
            <w:proofErr w:type="spellEnd"/>
            <w:r w:rsidRPr="00816DC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16DC1">
              <w:rPr>
                <w:rFonts w:ascii="Calibri" w:eastAsia="Times New Roman" w:hAnsi="Calibri" w:cs="Times New Roman"/>
                <w:color w:val="000000"/>
                <w:lang w:eastAsia="sk-SK"/>
              </w:rPr>
              <w:t>religijna</w:t>
            </w:r>
            <w:proofErr w:type="spellEnd"/>
            <w:r w:rsidRPr="00816DC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w </w:t>
            </w:r>
            <w:proofErr w:type="spellStart"/>
            <w:r w:rsidRPr="00816DC1">
              <w:rPr>
                <w:rFonts w:ascii="Calibri" w:eastAsia="Times New Roman" w:hAnsi="Calibri" w:cs="Times New Roman"/>
                <w:color w:val="000000"/>
                <w:lang w:eastAsia="sk-SK"/>
              </w:rPr>
              <w:t>Republice</w:t>
            </w:r>
            <w:proofErr w:type="spellEnd"/>
            <w:r w:rsidRPr="00816DC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16DC1">
              <w:rPr>
                <w:rFonts w:ascii="Calibri" w:eastAsia="Times New Roman" w:hAnsi="Calibri" w:cs="Times New Roman"/>
                <w:color w:val="000000"/>
                <w:lang w:eastAsia="sk-SK"/>
              </w:rPr>
              <w:t>Słowackiej</w:t>
            </w:r>
            <w:proofErr w:type="spellEnd"/>
            <w:r w:rsidRPr="00816DC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[textový dokument (</w:t>
            </w:r>
            <w:proofErr w:type="spellStart"/>
            <w:r w:rsidRPr="00816DC1">
              <w:rPr>
                <w:rFonts w:ascii="Calibri" w:eastAsia="Times New Roman" w:hAnsi="Calibri" w:cs="Times New Roman"/>
                <w:color w:val="000000"/>
                <w:lang w:eastAsia="sk-SK"/>
              </w:rPr>
              <w:t>print</w:t>
            </w:r>
            <w:proofErr w:type="spellEnd"/>
            <w:r w:rsidRPr="00816DC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)] : aspekty </w:t>
            </w:r>
            <w:proofErr w:type="spellStart"/>
            <w:r w:rsidRPr="00816DC1">
              <w:rPr>
                <w:rFonts w:ascii="Calibri" w:eastAsia="Times New Roman" w:hAnsi="Calibri" w:cs="Times New Roman"/>
                <w:color w:val="000000"/>
                <w:lang w:eastAsia="sk-SK"/>
              </w:rPr>
              <w:t>instytucjonalno-prawne</w:t>
            </w:r>
            <w:proofErr w:type="spellEnd"/>
            <w:r w:rsidRPr="00816DC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816DC1">
              <w:rPr>
                <w:rFonts w:ascii="Calibri" w:eastAsia="Times New Roman" w:hAnsi="Calibri" w:cs="Times New Roman"/>
                <w:color w:val="000000"/>
                <w:lang w:eastAsia="sk-SK"/>
              </w:rPr>
              <w:t>Walczuk</w:t>
            </w:r>
            <w:proofErr w:type="spellEnd"/>
            <w:r w:rsidRPr="00816DC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816DC1">
              <w:rPr>
                <w:rFonts w:ascii="Calibri" w:eastAsia="Times New Roman" w:hAnsi="Calibri" w:cs="Times New Roman"/>
                <w:color w:val="000000"/>
                <w:lang w:eastAsia="sk-SK"/>
              </w:rPr>
              <w:t>Konrad</w:t>
            </w:r>
            <w:proofErr w:type="spellEnd"/>
            <w:r w:rsidRPr="00816DC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[Autor]. – 1. vyd. – </w:t>
            </w:r>
            <w:proofErr w:type="spellStart"/>
            <w:r w:rsidRPr="00816DC1">
              <w:rPr>
                <w:rFonts w:ascii="Calibri" w:eastAsia="Times New Roman" w:hAnsi="Calibri" w:cs="Times New Roman"/>
                <w:color w:val="000000"/>
                <w:lang w:eastAsia="sk-SK"/>
              </w:rPr>
              <w:t>Kraków</w:t>
            </w:r>
            <w:proofErr w:type="spellEnd"/>
            <w:r w:rsidRPr="00816DC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(Poľsko) : </w:t>
            </w:r>
            <w:proofErr w:type="spellStart"/>
            <w:r w:rsidRPr="00816DC1">
              <w:rPr>
                <w:rFonts w:ascii="Calibri" w:eastAsia="Times New Roman" w:hAnsi="Calibri" w:cs="Times New Roman"/>
                <w:color w:val="000000"/>
                <w:lang w:eastAsia="sk-SK"/>
              </w:rPr>
              <w:t>Ośrodek</w:t>
            </w:r>
            <w:proofErr w:type="spellEnd"/>
            <w:r w:rsidRPr="00816DC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16DC1">
              <w:rPr>
                <w:rFonts w:ascii="Calibri" w:eastAsia="Times New Roman" w:hAnsi="Calibri" w:cs="Times New Roman"/>
                <w:color w:val="000000"/>
                <w:lang w:eastAsia="sk-SK"/>
              </w:rPr>
              <w:t>myśli</w:t>
            </w:r>
            <w:proofErr w:type="spellEnd"/>
            <w:r w:rsidRPr="00816DC1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16DC1">
              <w:rPr>
                <w:rFonts w:ascii="Calibri" w:eastAsia="Times New Roman" w:hAnsi="Calibri" w:cs="Times New Roman"/>
                <w:color w:val="000000"/>
                <w:lang w:eastAsia="sk-SK"/>
              </w:rPr>
              <w:t>politycznej</w:t>
            </w:r>
            <w:proofErr w:type="spellEnd"/>
            <w:r w:rsidRPr="00816DC1">
              <w:rPr>
                <w:rFonts w:ascii="Calibri" w:eastAsia="Times New Roman" w:hAnsi="Calibri" w:cs="Times New Roman"/>
                <w:color w:val="000000"/>
                <w:lang w:eastAsia="sk-SK"/>
              </w:rPr>
              <w:t>, 2019. – 371 s. [tlačená forma]. – ISBN 978-83-66112-11-7</w:t>
            </w:r>
          </w:p>
          <w:p w14:paraId="4B342EE0" w14:textId="77777777" w:rsidR="00292B6F" w:rsidRPr="00FF6B5A" w:rsidRDefault="00292B6F" w:rsidP="00292B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292B6F" w:rsidRPr="00FF6B5A" w14:paraId="4B342EE5" w14:textId="77777777" w:rsidTr="1F0121C8">
        <w:trPr>
          <w:trHeight w:val="117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E2" w14:textId="77777777" w:rsidR="00292B6F" w:rsidRPr="00FF6B5A" w:rsidRDefault="00292B6F" w:rsidP="00292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vAlign w:val="center"/>
            <w:hideMark/>
          </w:tcPr>
          <w:p w14:paraId="4B342EE3" w14:textId="77777777" w:rsidR="00292B6F" w:rsidRPr="00FF6B5A" w:rsidRDefault="00292B6F" w:rsidP="00292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OCA18. </w:t>
            </w:r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Charakteristika dopadu výstupu na spoločensko-hospodársku prax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output's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impact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on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socio-economic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practice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Rozsah do 200 slov v slovenskom jazyku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in Slovak</w:t>
            </w:r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br/>
              <w:t xml:space="preserve">Rozsah do 200 slov v anglickom jazyku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in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English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48480AC9" w14:textId="3F6CF3A7" w:rsidR="00292B6F" w:rsidRPr="00FF6B5A" w:rsidRDefault="00A1149C" w:rsidP="1F0121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1F0121C8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Výstup </w:t>
            </w:r>
            <w:r w:rsidR="00120987" w:rsidRPr="1F0121C8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prináša so sebou nielen historický rozmer deskriptívneho a analyzujúceho významu, no poskytuje predovšetkým sociálnoprávne a pracovnoprávne východisko pre </w:t>
            </w:r>
            <w:r w:rsidR="00280BDB" w:rsidRPr="1F0121C8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súčasnú</w:t>
            </w:r>
            <w:r w:rsidR="00120987" w:rsidRPr="1F0121C8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, v mnohom nedôstojnú a sociálne </w:t>
            </w:r>
            <w:proofErr w:type="spellStart"/>
            <w:r w:rsidR="00120987" w:rsidRPr="1F0121C8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deprivujúcu</w:t>
            </w:r>
            <w:proofErr w:type="spellEnd"/>
            <w:r w:rsidR="00120987" w:rsidRPr="1F0121C8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úroveň materiálneho statusu duchovného podľa právnej úpravy</w:t>
            </w:r>
            <w:r w:rsidR="00280BDB" w:rsidRPr="1F0121C8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platnej v čase vydania výstupu</w:t>
            </w:r>
            <w:r w:rsidR="00120987" w:rsidRPr="1F0121C8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. Tá materiálnoprávne pochádza</w:t>
            </w:r>
            <w:r w:rsidR="00280BDB" w:rsidRPr="1F0121C8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la</w:t>
            </w:r>
            <w:r w:rsidR="00120987" w:rsidRPr="1F0121C8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z čias reálneho socializmu a napriek viacerým kozmetickým úpravám niekoľkokrát novelizovaného zákona z roku 1949 neprekročila rámec štátneho dozoru a paternalizmu a tiež sociálnej nivelizácie cirkví, minimálne v predmetnej otázke odmeňovania duchovných.</w:t>
            </w:r>
            <w:r w:rsidR="00280BDB" w:rsidRPr="1F0121C8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</w:t>
            </w:r>
            <w:r w:rsidR="00CD74DB" w:rsidRPr="1F0121C8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Autori konštatujú, že p</w:t>
            </w:r>
            <w:r w:rsidR="00915569" w:rsidRPr="1F0121C8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rávna</w:t>
            </w:r>
            <w:r w:rsidR="00915569">
              <w:t xml:space="preserve"> úprava odmeňovania duchovných je nedostatočná, nakoľko sa do popredia dostáva vzťah štát – cirkev, pričom pracovnoprávny vzťah cirkev – duchovný, do ktorého odmeňovanie duchovného ako zamestnanca jednoznačne patrí, zostáva v</w:t>
            </w:r>
            <w:r w:rsidR="00CD74DB">
              <w:t> </w:t>
            </w:r>
            <w:r w:rsidR="00915569">
              <w:t>úzadí</w:t>
            </w:r>
            <w:r w:rsidR="00CD74DB">
              <w:t xml:space="preserve"> a vyzývajú k zmene tejto paradigmy.</w:t>
            </w:r>
            <w:r w:rsidR="00772D92">
              <w:t xml:space="preserve"> /</w:t>
            </w:r>
          </w:p>
          <w:p w14:paraId="4B342EE4" w14:textId="0AAEFEFC" w:rsidR="00292B6F" w:rsidRPr="00667939" w:rsidRDefault="00772D92" w:rsidP="00292B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</w:pPr>
            <w:proofErr w:type="spellStart"/>
            <w:r w:rsidRPr="00667939">
              <w:rPr>
                <w:i/>
              </w:rPr>
              <w:t>The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output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brings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not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only</w:t>
            </w:r>
            <w:proofErr w:type="spellEnd"/>
            <w:r w:rsidRPr="00667939">
              <w:rPr>
                <w:i/>
              </w:rPr>
              <w:t xml:space="preserve"> a </w:t>
            </w:r>
            <w:proofErr w:type="spellStart"/>
            <w:r w:rsidRPr="00667939">
              <w:rPr>
                <w:i/>
              </w:rPr>
              <w:t>historical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dimension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of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descriptive</w:t>
            </w:r>
            <w:proofErr w:type="spellEnd"/>
            <w:r w:rsidRPr="00667939">
              <w:rPr>
                <w:i/>
              </w:rPr>
              <w:t xml:space="preserve"> and </w:t>
            </w:r>
            <w:proofErr w:type="spellStart"/>
            <w:r w:rsidRPr="00667939">
              <w:rPr>
                <w:i/>
              </w:rPr>
              <w:t>analyzing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significance</w:t>
            </w:r>
            <w:proofErr w:type="spellEnd"/>
            <w:r w:rsidRPr="00667939">
              <w:rPr>
                <w:i/>
              </w:rPr>
              <w:t xml:space="preserve">, </w:t>
            </w:r>
            <w:proofErr w:type="spellStart"/>
            <w:r w:rsidRPr="00667939">
              <w:rPr>
                <w:i/>
              </w:rPr>
              <w:t>but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also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provides</w:t>
            </w:r>
            <w:proofErr w:type="spellEnd"/>
            <w:r w:rsidRPr="00667939">
              <w:rPr>
                <w:i/>
              </w:rPr>
              <w:t xml:space="preserve"> a </w:t>
            </w:r>
            <w:proofErr w:type="spellStart"/>
            <w:r w:rsidRPr="00667939">
              <w:rPr>
                <w:i/>
              </w:rPr>
              <w:t>social</w:t>
            </w:r>
            <w:proofErr w:type="spellEnd"/>
            <w:r w:rsidRPr="00667939">
              <w:rPr>
                <w:i/>
              </w:rPr>
              <w:t xml:space="preserve"> and </w:t>
            </w:r>
            <w:proofErr w:type="spellStart"/>
            <w:r w:rsidRPr="00667939">
              <w:rPr>
                <w:i/>
              </w:rPr>
              <w:t>labo</w:t>
            </w:r>
            <w:r w:rsidR="00CF2BC0" w:rsidRPr="00667939">
              <w:rPr>
                <w:i/>
              </w:rPr>
              <w:t>u</w:t>
            </w:r>
            <w:r w:rsidRPr="00667939">
              <w:rPr>
                <w:i/>
              </w:rPr>
              <w:t>r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law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basis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for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the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current</w:t>
            </w:r>
            <w:proofErr w:type="spellEnd"/>
            <w:r w:rsidRPr="00667939">
              <w:rPr>
                <w:i/>
              </w:rPr>
              <w:t xml:space="preserve">, in </w:t>
            </w:r>
            <w:proofErr w:type="spellStart"/>
            <w:r w:rsidRPr="00667939">
              <w:rPr>
                <w:i/>
              </w:rPr>
              <w:t>many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ways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undignified</w:t>
            </w:r>
            <w:proofErr w:type="spellEnd"/>
            <w:r w:rsidRPr="00667939">
              <w:rPr>
                <w:i/>
              </w:rPr>
              <w:t xml:space="preserve"> and </w:t>
            </w:r>
            <w:proofErr w:type="spellStart"/>
            <w:r w:rsidRPr="00667939">
              <w:rPr>
                <w:i/>
              </w:rPr>
              <w:t>socially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depriving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level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of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material</w:t>
            </w:r>
            <w:proofErr w:type="spellEnd"/>
            <w:r w:rsidRPr="00667939">
              <w:rPr>
                <w:i/>
              </w:rPr>
              <w:t xml:space="preserve"> status </w:t>
            </w:r>
            <w:proofErr w:type="spellStart"/>
            <w:r w:rsidRPr="00667939">
              <w:rPr>
                <w:i/>
              </w:rPr>
              <w:t>of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the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clergy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according</w:t>
            </w:r>
            <w:proofErr w:type="spellEnd"/>
            <w:r w:rsidRPr="00667939">
              <w:rPr>
                <w:i/>
              </w:rPr>
              <w:t xml:space="preserve"> to </w:t>
            </w:r>
            <w:proofErr w:type="spellStart"/>
            <w:r w:rsidRPr="00667939">
              <w:rPr>
                <w:i/>
              </w:rPr>
              <w:t>the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legislation</w:t>
            </w:r>
            <w:proofErr w:type="spellEnd"/>
            <w:r w:rsidRPr="00667939">
              <w:rPr>
                <w:i/>
              </w:rPr>
              <w:t xml:space="preserve"> in </w:t>
            </w:r>
            <w:proofErr w:type="spellStart"/>
            <w:r w:rsidRPr="00667939">
              <w:rPr>
                <w:i/>
              </w:rPr>
              <w:t>force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at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the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time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of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publication</w:t>
            </w:r>
            <w:proofErr w:type="spellEnd"/>
            <w:r w:rsidRPr="00667939">
              <w:rPr>
                <w:i/>
              </w:rPr>
              <w:t xml:space="preserve">. </w:t>
            </w:r>
            <w:proofErr w:type="spellStart"/>
            <w:r w:rsidRPr="00667939">
              <w:rPr>
                <w:i/>
              </w:rPr>
              <w:t>The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substantive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law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came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from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the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days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of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real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socialism</w:t>
            </w:r>
            <w:proofErr w:type="spellEnd"/>
            <w:r w:rsidRPr="00667939">
              <w:rPr>
                <w:i/>
              </w:rPr>
              <w:t xml:space="preserve"> and, </w:t>
            </w:r>
            <w:proofErr w:type="spellStart"/>
            <w:r w:rsidRPr="00667939">
              <w:rPr>
                <w:i/>
              </w:rPr>
              <w:t>despite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several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cosmetic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changes</w:t>
            </w:r>
            <w:proofErr w:type="spellEnd"/>
            <w:r w:rsidRPr="00667939">
              <w:rPr>
                <w:i/>
              </w:rPr>
              <w:t xml:space="preserve"> to </w:t>
            </w:r>
            <w:proofErr w:type="spellStart"/>
            <w:r w:rsidRPr="00667939">
              <w:rPr>
                <w:i/>
              </w:rPr>
              <w:t>the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law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of</w:t>
            </w:r>
            <w:proofErr w:type="spellEnd"/>
            <w:r w:rsidRPr="00667939">
              <w:rPr>
                <w:i/>
              </w:rPr>
              <w:t xml:space="preserve"> 1949, </w:t>
            </w:r>
            <w:proofErr w:type="spellStart"/>
            <w:r w:rsidRPr="00667939">
              <w:rPr>
                <w:i/>
              </w:rPr>
              <w:t>which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was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amended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several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times</w:t>
            </w:r>
            <w:proofErr w:type="spellEnd"/>
            <w:r w:rsidRPr="00667939">
              <w:rPr>
                <w:i/>
              </w:rPr>
              <w:t xml:space="preserve">, </w:t>
            </w:r>
            <w:proofErr w:type="spellStart"/>
            <w:r w:rsidRPr="00667939">
              <w:rPr>
                <w:i/>
              </w:rPr>
              <w:t>did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not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lastRenderedPageBreak/>
              <w:t>exceed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the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framework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of</w:t>
            </w:r>
            <w:proofErr w:type="spellEnd"/>
            <w:r w:rsidRPr="00667939">
              <w:rPr>
                <w:i/>
              </w:rPr>
              <w:t xml:space="preserve"> state </w:t>
            </w:r>
            <w:proofErr w:type="spellStart"/>
            <w:r w:rsidRPr="00667939">
              <w:rPr>
                <w:i/>
              </w:rPr>
              <w:t>supervision</w:t>
            </w:r>
            <w:proofErr w:type="spellEnd"/>
            <w:r w:rsidRPr="00667939">
              <w:rPr>
                <w:i/>
              </w:rPr>
              <w:t xml:space="preserve"> and </w:t>
            </w:r>
            <w:proofErr w:type="spellStart"/>
            <w:r w:rsidRPr="00667939">
              <w:rPr>
                <w:i/>
              </w:rPr>
              <w:t>paternalism</w:t>
            </w:r>
            <w:proofErr w:type="spellEnd"/>
            <w:r w:rsidRPr="00667939">
              <w:rPr>
                <w:i/>
              </w:rPr>
              <w:t xml:space="preserve"> and </w:t>
            </w:r>
            <w:proofErr w:type="spellStart"/>
            <w:r w:rsidRPr="00667939">
              <w:rPr>
                <w:i/>
              </w:rPr>
              <w:t>social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leveling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of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churches</w:t>
            </w:r>
            <w:proofErr w:type="spellEnd"/>
            <w:r w:rsidRPr="00667939">
              <w:rPr>
                <w:i/>
              </w:rPr>
              <w:t xml:space="preserve">, </w:t>
            </w:r>
            <w:proofErr w:type="spellStart"/>
            <w:r w:rsidRPr="00667939">
              <w:rPr>
                <w:i/>
              </w:rPr>
              <w:t>at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least</w:t>
            </w:r>
            <w:proofErr w:type="spellEnd"/>
            <w:r w:rsidRPr="00667939">
              <w:rPr>
                <w:i/>
              </w:rPr>
              <w:t xml:space="preserve"> in </w:t>
            </w:r>
            <w:proofErr w:type="spellStart"/>
            <w:r w:rsidRPr="00667939">
              <w:rPr>
                <w:i/>
              </w:rPr>
              <w:t>the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matter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of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="008F44A2" w:rsidRPr="00667939">
              <w:rPr>
                <w:i/>
              </w:rPr>
              <w:t>clergyman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remuneration</w:t>
            </w:r>
            <w:proofErr w:type="spellEnd"/>
            <w:r w:rsidRPr="00667939">
              <w:rPr>
                <w:i/>
              </w:rPr>
              <w:t xml:space="preserve">. </w:t>
            </w:r>
            <w:proofErr w:type="spellStart"/>
            <w:r w:rsidRPr="00667939">
              <w:rPr>
                <w:i/>
              </w:rPr>
              <w:t>The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authors</w:t>
            </w:r>
            <w:proofErr w:type="spellEnd"/>
            <w:r w:rsidRPr="00667939">
              <w:rPr>
                <w:i/>
              </w:rPr>
              <w:t xml:space="preserve"> state </w:t>
            </w:r>
            <w:proofErr w:type="spellStart"/>
            <w:r w:rsidRPr="00667939">
              <w:rPr>
                <w:i/>
              </w:rPr>
              <w:t>that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the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legal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regulation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of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the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remuneration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of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clergy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is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insufficient</w:t>
            </w:r>
            <w:proofErr w:type="spellEnd"/>
            <w:r w:rsidRPr="00667939">
              <w:rPr>
                <w:i/>
              </w:rPr>
              <w:t xml:space="preserve">, </w:t>
            </w:r>
            <w:proofErr w:type="spellStart"/>
            <w:r w:rsidRPr="00667939">
              <w:rPr>
                <w:i/>
              </w:rPr>
              <w:t>as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the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state-church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relationship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comes</w:t>
            </w:r>
            <w:proofErr w:type="spellEnd"/>
            <w:r w:rsidRPr="00667939">
              <w:rPr>
                <w:i/>
              </w:rPr>
              <w:t xml:space="preserve"> to </w:t>
            </w:r>
            <w:proofErr w:type="spellStart"/>
            <w:r w:rsidRPr="00667939">
              <w:rPr>
                <w:i/>
              </w:rPr>
              <w:t>the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fore</w:t>
            </w:r>
            <w:proofErr w:type="spellEnd"/>
            <w:r w:rsidRPr="00667939">
              <w:rPr>
                <w:i/>
              </w:rPr>
              <w:t xml:space="preserve">, </w:t>
            </w:r>
            <w:proofErr w:type="spellStart"/>
            <w:r w:rsidRPr="00667939">
              <w:rPr>
                <w:i/>
              </w:rPr>
              <w:t>while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the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church-clergy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employment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relationship</w:t>
            </w:r>
            <w:proofErr w:type="spellEnd"/>
            <w:r w:rsidRPr="00667939">
              <w:rPr>
                <w:i/>
              </w:rPr>
              <w:t xml:space="preserve">, to </w:t>
            </w:r>
            <w:proofErr w:type="spellStart"/>
            <w:r w:rsidRPr="00667939">
              <w:rPr>
                <w:i/>
              </w:rPr>
              <w:t>which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the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remuneration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of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the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clergy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as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an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employee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clearly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belongs</w:t>
            </w:r>
            <w:proofErr w:type="spellEnd"/>
            <w:r w:rsidRPr="00667939">
              <w:rPr>
                <w:i/>
              </w:rPr>
              <w:t xml:space="preserve">, </w:t>
            </w:r>
            <w:proofErr w:type="spellStart"/>
            <w:r w:rsidRPr="00667939">
              <w:rPr>
                <w:i/>
              </w:rPr>
              <w:t>remains</w:t>
            </w:r>
            <w:proofErr w:type="spellEnd"/>
            <w:r w:rsidRPr="00667939">
              <w:rPr>
                <w:i/>
              </w:rPr>
              <w:t xml:space="preserve"> in </w:t>
            </w:r>
            <w:proofErr w:type="spellStart"/>
            <w:r w:rsidRPr="00667939">
              <w:rPr>
                <w:i/>
              </w:rPr>
              <w:t>the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background</w:t>
            </w:r>
            <w:proofErr w:type="spellEnd"/>
            <w:r w:rsidRPr="00667939">
              <w:rPr>
                <w:i/>
              </w:rPr>
              <w:t xml:space="preserve"> and </w:t>
            </w:r>
            <w:proofErr w:type="spellStart"/>
            <w:r w:rsidRPr="00667939">
              <w:rPr>
                <w:i/>
              </w:rPr>
              <w:t>calls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for</w:t>
            </w:r>
            <w:proofErr w:type="spellEnd"/>
            <w:r w:rsidRPr="00667939">
              <w:rPr>
                <w:i/>
              </w:rPr>
              <w:t xml:space="preserve"> a </w:t>
            </w:r>
            <w:proofErr w:type="spellStart"/>
            <w:r w:rsidRPr="00667939">
              <w:rPr>
                <w:i/>
              </w:rPr>
              <w:t>change</w:t>
            </w:r>
            <w:proofErr w:type="spellEnd"/>
            <w:r w:rsidRPr="00667939">
              <w:rPr>
                <w:i/>
              </w:rPr>
              <w:t xml:space="preserve"> in </w:t>
            </w:r>
            <w:proofErr w:type="spellStart"/>
            <w:r w:rsidRPr="00667939">
              <w:rPr>
                <w:i/>
              </w:rPr>
              <w:t>this</w:t>
            </w:r>
            <w:proofErr w:type="spellEnd"/>
            <w:r w:rsidRPr="00667939">
              <w:rPr>
                <w:i/>
              </w:rPr>
              <w:t xml:space="preserve"> </w:t>
            </w:r>
            <w:proofErr w:type="spellStart"/>
            <w:r w:rsidRPr="00667939">
              <w:rPr>
                <w:i/>
              </w:rPr>
              <w:t>paradigm</w:t>
            </w:r>
            <w:proofErr w:type="spellEnd"/>
            <w:r w:rsidRPr="00667939">
              <w:rPr>
                <w:i/>
              </w:rPr>
              <w:t>.</w:t>
            </w:r>
          </w:p>
        </w:tc>
      </w:tr>
      <w:tr w:rsidR="00292B6F" w:rsidRPr="00FF6B5A" w14:paraId="4B342EE9" w14:textId="77777777" w:rsidTr="00667939">
        <w:trPr>
          <w:trHeight w:val="404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E6" w14:textId="77777777" w:rsidR="00292B6F" w:rsidRPr="00FF6B5A" w:rsidRDefault="00292B6F" w:rsidP="00292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vAlign w:val="center"/>
            <w:hideMark/>
          </w:tcPr>
          <w:p w14:paraId="4B342EE7" w14:textId="77777777" w:rsidR="00292B6F" w:rsidRPr="00FF6B5A" w:rsidRDefault="00292B6F" w:rsidP="00292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OCA19. </w:t>
            </w:r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Charakteristika dopadu výstupu a súvisiacich aktivít na vzdelávací proces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and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related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activities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'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impact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on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educational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process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Rozsah do 200 slov v slovenskom jazyku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in Slovak</w:t>
            </w:r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br/>
              <w:t xml:space="preserve">Rozsah do 200 slov v anglickom jazyku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in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English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3E228CA0" w14:textId="67FD3989" w:rsidR="00292B6F" w:rsidRPr="00FF6B5A" w:rsidRDefault="004B56AD" w:rsidP="1F0121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1F0121C8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Výstup bol orientovaný nielen na </w:t>
            </w:r>
            <w:proofErr w:type="spellStart"/>
            <w:r w:rsidRPr="1F0121C8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historickoprávne</w:t>
            </w:r>
            <w:proofErr w:type="spellEnd"/>
            <w:r w:rsidRPr="1F0121C8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, ale i aplikačné problémy odmeňovania duchovných, ktorí v pracovnom práve požívajú postavenie zamestnanco</w:t>
            </w:r>
            <w:r w:rsidR="00DB012E" w:rsidRPr="1F0121C8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v. Odplatnosť za vykonanú prácu </w:t>
            </w:r>
            <w:r w:rsidR="00314887" w:rsidRPr="1F0121C8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pritom </w:t>
            </w:r>
            <w:r w:rsidR="00DB012E" w:rsidRPr="1F0121C8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predstavuje</w:t>
            </w:r>
            <w:r w:rsidR="00314887" w:rsidRPr="1F0121C8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jeden z elementárnych znakov </w:t>
            </w:r>
            <w:r w:rsidR="007D6E49" w:rsidRPr="1F0121C8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ľudskej činnosti, ktorá tvorí predmet pracovného práva i jeho v</w:t>
            </w:r>
            <w:r w:rsidR="009A742D" w:rsidRPr="1F0121C8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ýu</w:t>
            </w:r>
            <w:r w:rsidR="007D6E49" w:rsidRPr="1F0121C8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čby.</w:t>
            </w:r>
            <w:r w:rsidRPr="1F0121C8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Do vzdelávacieho procesu </w:t>
            </w:r>
            <w:r w:rsidR="00772D92" w:rsidRPr="1F0121C8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sú </w:t>
            </w:r>
            <w:r w:rsidRPr="1F0121C8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z tohto výstupu implementované poznatky a výsledky získané analýzou platnej právnej úpravy. Výstup </w:t>
            </w:r>
            <w:r w:rsidR="00610229" w:rsidRPr="1F0121C8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je</w:t>
            </w:r>
            <w:r w:rsidRPr="1F0121C8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vhodnou pomôckou pre dostatočné po</w:t>
            </w:r>
            <w:r w:rsidR="00610229" w:rsidRPr="1F0121C8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rozumenie práv</w:t>
            </w:r>
            <w:r w:rsidR="00DD6427" w:rsidRPr="1F0121C8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nej úpravy platnej v čase publikovania výstupu.</w:t>
            </w:r>
            <w:r w:rsidR="00C5192C" w:rsidRPr="1F0121C8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 /</w:t>
            </w:r>
          </w:p>
          <w:p w14:paraId="4B342EE8" w14:textId="79B5AAC9" w:rsidR="00292B6F" w:rsidRPr="00667939" w:rsidRDefault="00C5192C" w:rsidP="00C519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</w:pP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The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output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was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focused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not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only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on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historical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and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legal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,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but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also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on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the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application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problems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of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the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remuneration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of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clergy</w:t>
            </w:r>
            <w:r w:rsidR="008F44A2"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men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who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enjoy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the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status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of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employees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in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labo</w:t>
            </w:r>
            <w:r w:rsidR="00CF2BC0"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u</w:t>
            </w:r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r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law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.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Remuneration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for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work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performed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is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one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of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the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basic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features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of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human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activity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,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which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is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the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subject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of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labo</w:t>
            </w:r>
            <w:r w:rsidR="008F44A2"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u</w:t>
            </w:r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r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law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and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its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teaching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.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From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this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output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,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the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knowledge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and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results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obtained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by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the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analysis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of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the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valid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legal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regulation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are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implemented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into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the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educational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process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.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The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output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is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a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suitable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tool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for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a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sufficient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understanding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of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the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legislation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in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force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at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the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time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of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publication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of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the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output</w:t>
            </w:r>
            <w:proofErr w:type="spellEnd"/>
            <w:r w:rsidRPr="00667939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.</w:t>
            </w:r>
          </w:p>
        </w:tc>
      </w:tr>
    </w:tbl>
    <w:p w14:paraId="4B342EEA" w14:textId="77777777" w:rsidR="00502F15" w:rsidRDefault="00502F15" w:rsidP="00020D32"/>
    <w:sectPr w:rsidR="00502F15" w:rsidSect="008E210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30442" w14:textId="77777777" w:rsidR="0081571C" w:rsidRDefault="0081571C" w:rsidP="00816E73">
      <w:pPr>
        <w:spacing w:after="0" w:line="240" w:lineRule="auto"/>
      </w:pPr>
      <w:r>
        <w:separator/>
      </w:r>
    </w:p>
  </w:endnote>
  <w:endnote w:type="continuationSeparator" w:id="0">
    <w:p w14:paraId="2E11FBFB" w14:textId="77777777" w:rsidR="0081571C" w:rsidRDefault="0081571C" w:rsidP="0081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42EF2" w14:textId="77777777" w:rsidR="00B15040" w:rsidRDefault="00B1504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42EF3" w14:textId="77777777" w:rsidR="00A23768" w:rsidRDefault="00A23768">
    <w:pPr>
      <w:pStyle w:val="Pta"/>
    </w:pPr>
    <w:r w:rsidRPr="00A23768">
      <w:t>T_Z_VTCAj_1/ 2020</w:t>
    </w:r>
  </w:p>
  <w:p w14:paraId="4B342EF4" w14:textId="77777777" w:rsidR="00A23768" w:rsidRDefault="00A2376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42EF6" w14:textId="77777777" w:rsidR="00B15040" w:rsidRDefault="00B1504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D92CB" w14:textId="77777777" w:rsidR="0081571C" w:rsidRDefault="0081571C" w:rsidP="00816E73">
      <w:pPr>
        <w:spacing w:after="0" w:line="240" w:lineRule="auto"/>
      </w:pPr>
      <w:r>
        <w:separator/>
      </w:r>
    </w:p>
  </w:footnote>
  <w:footnote w:type="continuationSeparator" w:id="0">
    <w:p w14:paraId="2646CB44" w14:textId="77777777" w:rsidR="0081571C" w:rsidRDefault="0081571C" w:rsidP="00816E73">
      <w:pPr>
        <w:spacing w:after="0" w:line="240" w:lineRule="auto"/>
      </w:pPr>
      <w:r>
        <w:continuationSeparator/>
      </w:r>
    </w:p>
  </w:footnote>
  <w:footnote w:id="1">
    <w:p w14:paraId="4B342EF9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Doplní agentúra /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be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completed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by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Agency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4B342EFA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Podľa čl. 20 Metodiky na vyhodnocovanie štandardov.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According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Art. 20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Methodology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for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Standards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Evaluation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3">
    <w:p w14:paraId="4B342EFB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Uvedie sa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na záznam osoby v Registri zamestnancov vysokých škôl: https://www.portalvs.sk/regzam.  / 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person's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entry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Register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University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Staff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: https://www.portalvs.sk/regzam.</w:t>
      </w:r>
    </w:p>
  </w:footnote>
  <w:footnote w:id="4">
    <w:p w14:paraId="4B342EFC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Uvádza sa názov a stupeň študijného programu alebo názov odboru habilitačného konania a inauguračného konania podľa typu konania.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br/>
        <w:t xml:space="preserve">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name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degree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study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programme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name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field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habilitation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inaugural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according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type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be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5">
    <w:p w14:paraId="4B342EFD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ID záznamu v registri CREPČ alebo CREUČ.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record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CRAA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4B342EFE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na záznam výstupu v CREPČ alebo CREUČ, ktoré sú umiestnené na adrese: https://cms.crepc.sk.  / 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record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CRAA,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which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are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available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https://cms.crepc.sk/,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4B342EFF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Napríklad katalóg publikačnej činnosti SAV,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WoS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Scopus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 pod.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For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example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catalogue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publication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activities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Slovak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Academy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Sciences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(SAS),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WoS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Scopus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etc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8">
    <w:p w14:paraId="4B342F00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v prípade netextových výstupov, ak to z povahy výstupu nie je zrejmé. Uvedie sa anotácia výstupu s kontextovými informáciami týkajúcimi sa opisu tvorivého procesu a obsahu tvorivej činnosti a pod.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case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non-text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obvious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from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nature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.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Annotation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provided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with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contextual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information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concerning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description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creative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process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content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research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/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artistic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/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other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activity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etc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9">
    <w:p w14:paraId="4B342F01" w14:textId="77777777" w:rsidR="00292B6F" w:rsidRPr="001F26CD" w:rsidRDefault="00292B6F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v prípade, ak je výstup uverejnený v inom ako anglickom jazyku. Uvedie sa anotácia výstupu v anglickom jazyku, v ktorej sa stručne charakterizuje povaha, obsah a hlavné výsledky výstupu.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case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published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language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other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than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English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.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Annotation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English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provided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briefly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characterizing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nature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content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main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results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42EEF" w14:textId="77777777" w:rsidR="00B15040" w:rsidRDefault="00B1504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42EF0" w14:textId="77777777" w:rsidR="006849EB" w:rsidRDefault="00B15040" w:rsidP="00B15040">
    <w:pPr>
      <w:pStyle w:val="Hlavika"/>
      <w:jc w:val="center"/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4B342EF7" wp14:editId="4B342EF8">
          <wp:simplePos x="0" y="0"/>
          <wp:positionH relativeFrom="margin">
            <wp:posOffset>5033645</wp:posOffset>
          </wp:positionH>
          <wp:positionV relativeFrom="paragraph">
            <wp:posOffset>-181610</wp:posOffset>
          </wp:positionV>
          <wp:extent cx="571500" cy="570230"/>
          <wp:effectExtent l="0" t="0" r="0" b="1270"/>
          <wp:wrapTight wrapText="bothSides">
            <wp:wrapPolygon edited="0">
              <wp:start x="0" y="0"/>
              <wp:lineTo x="0" y="20927"/>
              <wp:lineTo x="20880" y="20927"/>
              <wp:lineTo x="20880" y="0"/>
              <wp:lineTo x="0" y="0"/>
            </wp:wrapPolygon>
          </wp:wrapTight>
          <wp:docPr id="2" name="Obrázok 2" descr="F:\Docs\MOJE DOKUMEN na Referat IS (Prf_88)\Loga_&amp;_Popisky\_Logo PF 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cs\MOJE DOKUMEN na Referat IS (Prf_88)\Loga_&amp;_Popisky\_Logo PF T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01">
      <w:t>Trnavská univerzita v Trnave, Právnická fakulta</w:t>
    </w:r>
  </w:p>
  <w:p w14:paraId="4B342EF1" w14:textId="77777777" w:rsidR="006849EB" w:rsidRDefault="006849E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42EF5" w14:textId="77777777" w:rsidR="00B15040" w:rsidRDefault="00B1504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864A2"/>
    <w:multiLevelType w:val="hybridMultilevel"/>
    <w:tmpl w:val="E2E87206"/>
    <w:lvl w:ilvl="0" w:tplc="91B206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2M7Q0tDAzM7IwtjRV0lEKTi0uzszPAykwqQUAhhUcCiwAAAA="/>
  </w:docVars>
  <w:rsids>
    <w:rsidRoot w:val="004D5CBD"/>
    <w:rsid w:val="00020D32"/>
    <w:rsid w:val="00032730"/>
    <w:rsid w:val="0008088C"/>
    <w:rsid w:val="00087B3E"/>
    <w:rsid w:val="00102D82"/>
    <w:rsid w:val="00112F47"/>
    <w:rsid w:val="00120987"/>
    <w:rsid w:val="001335DE"/>
    <w:rsid w:val="00153698"/>
    <w:rsid w:val="00180FAF"/>
    <w:rsid w:val="001A42DD"/>
    <w:rsid w:val="001F26CD"/>
    <w:rsid w:val="00222794"/>
    <w:rsid w:val="00280BDB"/>
    <w:rsid w:val="00292B6F"/>
    <w:rsid w:val="00314887"/>
    <w:rsid w:val="0036387D"/>
    <w:rsid w:val="00417E56"/>
    <w:rsid w:val="00422600"/>
    <w:rsid w:val="00441439"/>
    <w:rsid w:val="00454786"/>
    <w:rsid w:val="004B56AD"/>
    <w:rsid w:val="004C4436"/>
    <w:rsid w:val="004D5CBD"/>
    <w:rsid w:val="004E4845"/>
    <w:rsid w:val="00502F15"/>
    <w:rsid w:val="00532FE9"/>
    <w:rsid w:val="00540DB4"/>
    <w:rsid w:val="00572798"/>
    <w:rsid w:val="005C1DB8"/>
    <w:rsid w:val="005F4B21"/>
    <w:rsid w:val="00610229"/>
    <w:rsid w:val="006548EC"/>
    <w:rsid w:val="00667939"/>
    <w:rsid w:val="00675F63"/>
    <w:rsid w:val="006849EB"/>
    <w:rsid w:val="006E28A1"/>
    <w:rsid w:val="00772D92"/>
    <w:rsid w:val="007C0445"/>
    <w:rsid w:val="007D6E49"/>
    <w:rsid w:val="0081571C"/>
    <w:rsid w:val="00816DC1"/>
    <w:rsid w:val="00816E73"/>
    <w:rsid w:val="00852CC7"/>
    <w:rsid w:val="00893EDA"/>
    <w:rsid w:val="008B78D7"/>
    <w:rsid w:val="008E2108"/>
    <w:rsid w:val="008F44A2"/>
    <w:rsid w:val="00915569"/>
    <w:rsid w:val="009547F9"/>
    <w:rsid w:val="00975300"/>
    <w:rsid w:val="00980601"/>
    <w:rsid w:val="009A742D"/>
    <w:rsid w:val="00A1149C"/>
    <w:rsid w:val="00A23768"/>
    <w:rsid w:val="00B15040"/>
    <w:rsid w:val="00B8470B"/>
    <w:rsid w:val="00BA1526"/>
    <w:rsid w:val="00BC0D1C"/>
    <w:rsid w:val="00C40D4D"/>
    <w:rsid w:val="00C5192C"/>
    <w:rsid w:val="00C86832"/>
    <w:rsid w:val="00CD74DB"/>
    <w:rsid w:val="00CF2BC0"/>
    <w:rsid w:val="00D64B7C"/>
    <w:rsid w:val="00D733AB"/>
    <w:rsid w:val="00DB012E"/>
    <w:rsid w:val="00DD6427"/>
    <w:rsid w:val="00DF77E6"/>
    <w:rsid w:val="00EC403D"/>
    <w:rsid w:val="00F70D72"/>
    <w:rsid w:val="00FE27EC"/>
    <w:rsid w:val="00FF6B5A"/>
    <w:rsid w:val="1D7276F1"/>
    <w:rsid w:val="1F0121C8"/>
    <w:rsid w:val="20C27B24"/>
    <w:rsid w:val="7BE3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42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F6B5A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6E73"/>
  </w:style>
  <w:style w:type="paragraph" w:styleId="Pta">
    <w:name w:val="footer"/>
    <w:basedOn w:val="Normlny"/>
    <w:link w:val="Pt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6E7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02F1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02F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02F15"/>
    <w:rPr>
      <w:vertAlign w:val="superscript"/>
    </w:rPr>
  </w:style>
  <w:style w:type="character" w:styleId="Siln">
    <w:name w:val="Strong"/>
    <w:basedOn w:val="Predvolenpsmoodseku"/>
    <w:uiPriority w:val="22"/>
    <w:qFormat/>
    <w:rsid w:val="00FE27EC"/>
    <w:rPr>
      <w:b/>
      <w:bCs/>
    </w:rPr>
  </w:style>
  <w:style w:type="paragraph" w:styleId="Odsekzoznamu">
    <w:name w:val="List Paragraph"/>
    <w:basedOn w:val="Normlny"/>
    <w:uiPriority w:val="34"/>
    <w:qFormat/>
    <w:rsid w:val="00816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F6B5A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6E73"/>
  </w:style>
  <w:style w:type="paragraph" w:styleId="Pta">
    <w:name w:val="footer"/>
    <w:basedOn w:val="Normlny"/>
    <w:link w:val="Pt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6E7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02F1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02F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02F15"/>
    <w:rPr>
      <w:vertAlign w:val="superscript"/>
    </w:rPr>
  </w:style>
  <w:style w:type="character" w:styleId="Siln">
    <w:name w:val="Strong"/>
    <w:basedOn w:val="Predvolenpsmoodseku"/>
    <w:uiPriority w:val="22"/>
    <w:qFormat/>
    <w:rsid w:val="00FE27EC"/>
    <w:rPr>
      <w:b/>
      <w:bCs/>
    </w:rPr>
  </w:style>
  <w:style w:type="paragraph" w:styleId="Odsekzoznamu">
    <w:name w:val="List Paragraph"/>
    <w:basedOn w:val="Normlny"/>
    <w:uiPriority w:val="34"/>
    <w:qFormat/>
    <w:rsid w:val="0081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18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7" Type="http://schemas.microsoft.com/office/2007/relationships/stylesWithEffects" Target="stylesWithEffects.xml"/><Relationship Id="rId12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17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0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3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2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037FBFA494A54B9972E5B2EB3B16FC" ma:contentTypeVersion="0" ma:contentTypeDescription="Umožňuje vytvoriť nový dokument." ma:contentTypeScope="" ma:versionID="a07172c59a42fe1c378c81a29cbf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ffd0f42943e496e21980a7bc59f7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9F348-F197-4DED-86CB-F4B194A7BE36}"/>
</file>

<file path=customXml/itemProps2.xml><?xml version="1.0" encoding="utf-8"?>
<ds:datastoreItem xmlns:ds="http://schemas.openxmlformats.org/officeDocument/2006/customXml" ds:itemID="{58F2B6EE-6685-446F-86B2-EEFDD3938E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2A4D66-AF09-4765-A275-B7EA50EBF0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34EE36-896C-4EF1-9860-620EDDC4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1852</Words>
  <Characters>10558</Characters>
  <Application>Microsoft Office Word</Application>
  <DocSecurity>0</DocSecurity>
  <Lines>87</Lines>
  <Paragraphs>24</Paragraphs>
  <ScaleCrop>false</ScaleCrop>
  <Company>Trnavska univerzita</Company>
  <LinksUpToDate>false</LinksUpToDate>
  <CharactersWithSpaces>12386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Viktor Križan</cp:lastModifiedBy>
  <cp:revision>36</cp:revision>
  <dcterms:created xsi:type="dcterms:W3CDTF">2022-01-10T11:04:00Z</dcterms:created>
  <dcterms:modified xsi:type="dcterms:W3CDTF">2022-01-28T10:37:00Z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0x01010093037FBFA494A54B9972E5B2EB3B16FC</vt:lpwstr>
  </property>
  <property fmtid="{D5CDD505-2E9C-101B-9397-08002B2CF9AE}" pid="3" name="Order">
    <vt:r8>83900</vt:r8>
  </property>
  <property fmtid="{D5CDD505-2E9C-101B-9397-08002B2CF9AE}" pid="4" name="xd_Signature">
    <vt:bool>false</vt:bool>
  </property>
  <property fmtid="{D5CDD505-2E9C-101B-9397-08002B2CF9AE}" pid="5" name="_ExtendedDescription">
    <vt:lpwstr/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