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46"/>
        <w:gridCol w:w="422"/>
        <w:gridCol w:w="2755"/>
        <w:gridCol w:w="6580"/>
      </w:tblGrid>
      <w:tr w:rsidR="00FF6B5A" w:rsidRPr="00FF6B5A" w14:paraId="570A13CB" w14:textId="77777777" w:rsidTr="00C86832">
        <w:trPr>
          <w:trHeight w:val="204"/>
        </w:trPr>
        <w:tc>
          <w:tcPr>
            <w:tcW w:w="0" w:type="auto"/>
            <w:shd w:val="clear" w:color="auto" w:fill="auto"/>
            <w:vAlign w:val="bottom"/>
            <w:hideMark/>
          </w:tcPr>
          <w:p w14:paraId="22124409"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31C8E2EA"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02B5F617"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19AE83FC"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77AB4DC3" w14:textId="77777777" w:rsidTr="00C86832">
        <w:trPr>
          <w:trHeight w:val="450"/>
        </w:trPr>
        <w:tc>
          <w:tcPr>
            <w:tcW w:w="0" w:type="auto"/>
            <w:shd w:val="clear" w:color="auto" w:fill="auto"/>
            <w:vAlign w:val="center"/>
            <w:hideMark/>
          </w:tcPr>
          <w:p w14:paraId="38A63AE6"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0563C1" w:fill="2F5597"/>
            <w:vAlign w:val="center"/>
            <w:hideMark/>
          </w:tcPr>
          <w:p w14:paraId="5C2E4F76"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r w:rsidRPr="00FF6B5A">
              <w:rPr>
                <w:rFonts w:ascii="Calibri" w:eastAsia="Times New Roman" w:hAnsi="Calibri" w:cs="Times New Roman"/>
                <w:b/>
                <w:bCs/>
                <w:color w:val="FFFFFF"/>
                <w:lang w:eastAsia="sk-SK"/>
              </w:rPr>
              <w:t xml:space="preserve">Charakteristika predkladaného výstupu tvorivej činnosti / </w:t>
            </w:r>
            <w:r w:rsidRPr="00FF6B5A">
              <w:rPr>
                <w:rFonts w:ascii="Calibri" w:eastAsia="Times New Roman" w:hAnsi="Calibri" w:cs="Times New Roman"/>
                <w:b/>
                <w:bCs/>
                <w:color w:val="FFFFFF"/>
                <w:lang w:eastAsia="sk-SK"/>
              </w:rPr>
              <w:br/>
            </w:r>
            <w:proofErr w:type="spellStart"/>
            <w:r w:rsidRPr="00FF6B5A">
              <w:rPr>
                <w:rFonts w:ascii="Calibri" w:eastAsia="Times New Roman" w:hAnsi="Calibri" w:cs="Times New Roman"/>
                <w:b/>
                <w:bCs/>
                <w:color w:val="FFFFFF"/>
                <w:lang w:eastAsia="sk-SK"/>
              </w:rPr>
              <w:t>Characteristics</w:t>
            </w:r>
            <w:proofErr w:type="spellEnd"/>
            <w:r w:rsidRPr="00FF6B5A">
              <w:rPr>
                <w:rFonts w:ascii="Calibri" w:eastAsia="Times New Roman" w:hAnsi="Calibri" w:cs="Times New Roman"/>
                <w:b/>
                <w:bCs/>
                <w:color w:val="FFFFFF"/>
                <w:lang w:eastAsia="sk-SK"/>
              </w:rPr>
              <w:t xml:space="preserve"> of </w:t>
            </w:r>
            <w:proofErr w:type="spellStart"/>
            <w:r w:rsidRPr="00FF6B5A">
              <w:rPr>
                <w:rFonts w:ascii="Calibri" w:eastAsia="Times New Roman" w:hAnsi="Calibri" w:cs="Times New Roman"/>
                <w:b/>
                <w:bCs/>
                <w:color w:val="FFFFFF"/>
                <w:lang w:eastAsia="sk-SK"/>
              </w:rPr>
              <w:t>the</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submitted</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research</w:t>
            </w:r>
            <w:proofErr w:type="spellEnd"/>
            <w:r w:rsidRPr="00FF6B5A">
              <w:rPr>
                <w:rFonts w:ascii="Calibri" w:eastAsia="Times New Roman" w:hAnsi="Calibri" w:cs="Times New Roman"/>
                <w:b/>
                <w:bCs/>
                <w:color w:val="FFFFFF"/>
                <w:lang w:eastAsia="sk-SK"/>
              </w:rPr>
              <w:t xml:space="preserve">/ </w:t>
            </w:r>
            <w:proofErr w:type="spellStart"/>
            <w:r w:rsidRPr="00FF6B5A">
              <w:rPr>
                <w:rFonts w:ascii="Calibri" w:eastAsia="Times New Roman" w:hAnsi="Calibri" w:cs="Times New Roman"/>
                <w:b/>
                <w:bCs/>
                <w:color w:val="FFFFFF"/>
                <w:lang w:eastAsia="sk-SK"/>
              </w:rPr>
              <w:t>artistic</w:t>
            </w:r>
            <w:proofErr w:type="spellEnd"/>
            <w:r w:rsidRPr="00FF6B5A">
              <w:rPr>
                <w:rFonts w:ascii="Calibri" w:eastAsia="Times New Roman" w:hAnsi="Calibri" w:cs="Times New Roman"/>
                <w:b/>
                <w:bCs/>
                <w:color w:val="FFFFFF"/>
                <w:lang w:eastAsia="sk-SK"/>
              </w:rPr>
              <w:t>/</w:t>
            </w:r>
            <w:proofErr w:type="spellStart"/>
            <w:r w:rsidRPr="00FF6B5A">
              <w:rPr>
                <w:rFonts w:ascii="Calibri" w:eastAsia="Times New Roman" w:hAnsi="Calibri" w:cs="Times New Roman"/>
                <w:b/>
                <w:bCs/>
                <w:color w:val="FFFFFF"/>
                <w:lang w:eastAsia="sk-SK"/>
              </w:rPr>
              <w:t>other</w:t>
            </w:r>
            <w:proofErr w:type="spellEnd"/>
            <w:r w:rsidRPr="00FF6B5A">
              <w:rPr>
                <w:rFonts w:ascii="Calibri" w:eastAsia="Times New Roman" w:hAnsi="Calibri" w:cs="Times New Roman"/>
                <w:b/>
                <w:bCs/>
                <w:color w:val="FFFFFF"/>
                <w:lang w:eastAsia="sk-SK"/>
              </w:rPr>
              <w:t xml:space="preserve"> output</w:t>
            </w:r>
          </w:p>
        </w:tc>
      </w:tr>
      <w:tr w:rsidR="00FF6B5A" w:rsidRPr="00FF6B5A" w14:paraId="40342EE0" w14:textId="77777777" w:rsidTr="00C86832">
        <w:trPr>
          <w:trHeight w:val="450"/>
        </w:trPr>
        <w:tc>
          <w:tcPr>
            <w:tcW w:w="0" w:type="auto"/>
            <w:shd w:val="clear" w:color="auto" w:fill="auto"/>
            <w:vAlign w:val="center"/>
            <w:hideMark/>
          </w:tcPr>
          <w:p w14:paraId="01D32143" w14:textId="77777777" w:rsidR="00FF6B5A" w:rsidRPr="00FF6B5A" w:rsidRDefault="00FF6B5A" w:rsidP="00FF6B5A">
            <w:pPr>
              <w:spacing w:after="0" w:line="240" w:lineRule="auto"/>
              <w:jc w:val="center"/>
              <w:rPr>
                <w:rFonts w:ascii="Calibri" w:eastAsia="Times New Roman" w:hAnsi="Calibri" w:cs="Times New Roman"/>
                <w:b/>
                <w:bCs/>
                <w:color w:val="FFFFFF"/>
                <w:lang w:eastAsia="sk-SK"/>
              </w:rPr>
            </w:pPr>
          </w:p>
        </w:tc>
        <w:tc>
          <w:tcPr>
            <w:tcW w:w="0" w:type="auto"/>
            <w:gridSpan w:val="3"/>
            <w:vMerge/>
            <w:vAlign w:val="center"/>
            <w:hideMark/>
          </w:tcPr>
          <w:p w14:paraId="1BAFBEB7" w14:textId="77777777" w:rsidR="00FF6B5A" w:rsidRPr="00FF6B5A" w:rsidRDefault="00FF6B5A" w:rsidP="00FF6B5A">
            <w:pPr>
              <w:spacing w:after="0" w:line="240" w:lineRule="auto"/>
              <w:rPr>
                <w:rFonts w:ascii="Calibri" w:eastAsia="Times New Roman" w:hAnsi="Calibri" w:cs="Times New Roman"/>
                <w:b/>
                <w:bCs/>
                <w:color w:val="FFFFFF"/>
                <w:lang w:eastAsia="sk-SK"/>
              </w:rPr>
            </w:pPr>
          </w:p>
        </w:tc>
      </w:tr>
      <w:tr w:rsidR="00FF6B5A" w:rsidRPr="00FF6B5A" w14:paraId="357464F8" w14:textId="77777777" w:rsidTr="00C86832">
        <w:trPr>
          <w:trHeight w:val="60"/>
        </w:trPr>
        <w:tc>
          <w:tcPr>
            <w:tcW w:w="0" w:type="auto"/>
            <w:shd w:val="clear" w:color="auto" w:fill="auto"/>
            <w:vAlign w:val="bottom"/>
            <w:hideMark/>
          </w:tcPr>
          <w:p w14:paraId="2CF7214A"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vAlign w:val="center"/>
            <w:hideMark/>
          </w:tcPr>
          <w:p w14:paraId="1FC4EC86"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60B2A5F2"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409529E1"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03058CD8" w14:textId="77777777" w:rsidTr="00C86832">
        <w:trPr>
          <w:trHeight w:val="375"/>
        </w:trPr>
        <w:tc>
          <w:tcPr>
            <w:tcW w:w="0" w:type="auto"/>
            <w:shd w:val="clear" w:color="auto" w:fill="auto"/>
            <w:vAlign w:val="bottom"/>
            <w:hideMark/>
          </w:tcPr>
          <w:p w14:paraId="4D525BD4"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3"/>
            <w:vMerge w:val="restart"/>
            <w:shd w:val="clear" w:color="auto" w:fill="auto"/>
            <w:vAlign w:val="bottom"/>
            <w:hideMark/>
          </w:tcPr>
          <w:p w14:paraId="6B99B6C5" w14:textId="77777777" w:rsidR="00FF6B5A" w:rsidRPr="00FF6B5A" w:rsidRDefault="00FF6B5A" w:rsidP="00FF6B5A">
            <w:pPr>
              <w:spacing w:after="0" w:line="240" w:lineRule="auto"/>
              <w:rPr>
                <w:rFonts w:ascii="Calibri" w:eastAsia="Times New Roman" w:hAnsi="Calibri" w:cs="Times New Roman"/>
                <w:i/>
                <w:iCs/>
                <w:color w:val="2F5597"/>
                <w:lang w:eastAsia="sk-SK"/>
              </w:rPr>
            </w:pPr>
            <w:r w:rsidRPr="00FF6B5A">
              <w:rPr>
                <w:rFonts w:ascii="Calibri" w:eastAsia="Times New Roman" w:hAnsi="Calibri" w:cs="Times New Roman"/>
                <w:i/>
                <w:iCs/>
                <w:color w:val="2F5597"/>
                <w:lang w:eastAsia="sk-SK"/>
              </w:rPr>
              <w:t xml:space="preserve">Tlačivo VTC slúži na predkladanie výstupov tvorivej činnosti podľa metodiky hodnotenia tvorivých činností (časť V. Metodiky na vyhodnocovanie štandardov) /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form</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is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used</w:t>
            </w:r>
            <w:proofErr w:type="spellEnd"/>
            <w:r w:rsidRPr="00FF6B5A">
              <w:rPr>
                <w:rFonts w:ascii="Calibri" w:eastAsia="Times New Roman" w:hAnsi="Calibri" w:cs="Times New Roman"/>
                <w:i/>
                <w:iCs/>
                <w:color w:val="2F5597"/>
                <w:lang w:eastAsia="sk-SK"/>
              </w:rPr>
              <w:t xml:space="preserve"> to </w:t>
            </w:r>
            <w:proofErr w:type="spellStart"/>
            <w:r w:rsidRPr="00FF6B5A">
              <w:rPr>
                <w:rFonts w:ascii="Calibri" w:eastAsia="Times New Roman" w:hAnsi="Calibri" w:cs="Times New Roman"/>
                <w:i/>
                <w:iCs/>
                <w:color w:val="2F5597"/>
                <w:lang w:eastAsia="sk-SK"/>
              </w:rPr>
              <w:t>submit</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research</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artistic</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other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outputs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according</w:t>
            </w:r>
            <w:proofErr w:type="spellEnd"/>
            <w:r w:rsidRPr="00FF6B5A">
              <w:rPr>
                <w:rFonts w:ascii="Calibri" w:eastAsia="Times New Roman" w:hAnsi="Calibri" w:cs="Times New Roman"/>
                <w:i/>
                <w:iCs/>
                <w:color w:val="2F5597"/>
                <w:lang w:eastAsia="sk-SK"/>
              </w:rPr>
              <w:t xml:space="preserve"> to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evaluation</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methodology</w:t>
            </w:r>
            <w:proofErr w:type="spellEnd"/>
            <w:r w:rsidRPr="00FF6B5A">
              <w:rPr>
                <w:rFonts w:ascii="Calibri" w:eastAsia="Times New Roman" w:hAnsi="Calibri" w:cs="Times New Roman"/>
                <w:i/>
                <w:iCs/>
                <w:color w:val="2F5597"/>
                <w:lang w:eastAsia="sk-SK"/>
              </w:rPr>
              <w:t xml:space="preserve"> of </w:t>
            </w:r>
            <w:proofErr w:type="spellStart"/>
            <w:r w:rsidRPr="00FF6B5A">
              <w:rPr>
                <w:rFonts w:ascii="Calibri" w:eastAsia="Times New Roman" w:hAnsi="Calibri" w:cs="Times New Roman"/>
                <w:i/>
                <w:iCs/>
                <w:color w:val="2F5597"/>
                <w:lang w:eastAsia="sk-SK"/>
              </w:rPr>
              <w:t>research</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artistic</w:t>
            </w:r>
            <w:proofErr w:type="spellEnd"/>
            <w:r w:rsidRPr="00FF6B5A">
              <w:rPr>
                <w:rFonts w:ascii="Calibri" w:eastAsia="Times New Roman" w:hAnsi="Calibri" w:cs="Times New Roman"/>
                <w:i/>
                <w:iCs/>
                <w:color w:val="2F5597"/>
                <w:lang w:eastAsia="sk-SK"/>
              </w:rPr>
              <w:t>/</w:t>
            </w:r>
            <w:proofErr w:type="spellStart"/>
            <w:r w:rsidRPr="00FF6B5A">
              <w:rPr>
                <w:rFonts w:ascii="Calibri" w:eastAsia="Times New Roman" w:hAnsi="Calibri" w:cs="Times New Roman"/>
                <w:i/>
                <w:iCs/>
                <w:color w:val="2F5597"/>
                <w:lang w:eastAsia="sk-SK"/>
              </w:rPr>
              <w:t>other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activities</w:t>
            </w:r>
            <w:proofErr w:type="spellEnd"/>
            <w:r w:rsidRPr="00FF6B5A">
              <w:rPr>
                <w:rFonts w:ascii="Calibri" w:eastAsia="Times New Roman" w:hAnsi="Calibri" w:cs="Times New Roman"/>
                <w:i/>
                <w:iCs/>
                <w:color w:val="2F5597"/>
                <w:lang w:eastAsia="sk-SK"/>
              </w:rPr>
              <w:t xml:space="preserve"> (part V. </w:t>
            </w:r>
            <w:proofErr w:type="spellStart"/>
            <w:r w:rsidRPr="00FF6B5A">
              <w:rPr>
                <w:rFonts w:ascii="Calibri" w:eastAsia="Times New Roman" w:hAnsi="Calibri" w:cs="Times New Roman"/>
                <w:i/>
                <w:iCs/>
                <w:color w:val="2F5597"/>
                <w:lang w:eastAsia="sk-SK"/>
              </w:rPr>
              <w:t>The</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Methodology</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for</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Standards</w:t>
            </w:r>
            <w:proofErr w:type="spellEnd"/>
            <w:r w:rsidRPr="00FF6B5A">
              <w:rPr>
                <w:rFonts w:ascii="Calibri" w:eastAsia="Times New Roman" w:hAnsi="Calibri" w:cs="Times New Roman"/>
                <w:i/>
                <w:iCs/>
                <w:color w:val="2F5597"/>
                <w:lang w:eastAsia="sk-SK"/>
              </w:rPr>
              <w:t xml:space="preserve"> </w:t>
            </w:r>
            <w:proofErr w:type="spellStart"/>
            <w:r w:rsidRPr="00FF6B5A">
              <w:rPr>
                <w:rFonts w:ascii="Calibri" w:eastAsia="Times New Roman" w:hAnsi="Calibri" w:cs="Times New Roman"/>
                <w:i/>
                <w:iCs/>
                <w:color w:val="2F5597"/>
                <w:lang w:eastAsia="sk-SK"/>
              </w:rPr>
              <w:t>Evaluation</w:t>
            </w:r>
            <w:proofErr w:type="spellEnd"/>
            <w:r w:rsidRPr="00FF6B5A">
              <w:rPr>
                <w:rFonts w:ascii="Calibri" w:eastAsia="Times New Roman" w:hAnsi="Calibri" w:cs="Times New Roman"/>
                <w:i/>
                <w:iCs/>
                <w:color w:val="2F5597"/>
                <w:lang w:eastAsia="sk-SK"/>
              </w:rPr>
              <w:t xml:space="preserve">). </w:t>
            </w:r>
          </w:p>
        </w:tc>
      </w:tr>
      <w:tr w:rsidR="00FF6B5A" w:rsidRPr="00FF6B5A" w14:paraId="01A8F94A" w14:textId="77777777" w:rsidTr="00C86832">
        <w:trPr>
          <w:trHeight w:val="375"/>
        </w:trPr>
        <w:tc>
          <w:tcPr>
            <w:tcW w:w="0" w:type="auto"/>
            <w:shd w:val="clear" w:color="auto" w:fill="auto"/>
            <w:vAlign w:val="bottom"/>
            <w:hideMark/>
          </w:tcPr>
          <w:p w14:paraId="06F8F5E4"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c>
          <w:tcPr>
            <w:tcW w:w="0" w:type="auto"/>
            <w:gridSpan w:val="3"/>
            <w:vMerge/>
            <w:vAlign w:val="center"/>
            <w:hideMark/>
          </w:tcPr>
          <w:p w14:paraId="17FDE0E2" w14:textId="77777777" w:rsidR="00FF6B5A" w:rsidRPr="00FF6B5A" w:rsidRDefault="00FF6B5A" w:rsidP="00FF6B5A">
            <w:pPr>
              <w:spacing w:after="0" w:line="240" w:lineRule="auto"/>
              <w:rPr>
                <w:rFonts w:ascii="Calibri" w:eastAsia="Times New Roman" w:hAnsi="Calibri" w:cs="Times New Roman"/>
                <w:i/>
                <w:iCs/>
                <w:color w:val="2F5597"/>
                <w:lang w:eastAsia="sk-SK"/>
              </w:rPr>
            </w:pPr>
          </w:p>
        </w:tc>
      </w:tr>
      <w:tr w:rsidR="00FF6B5A" w:rsidRPr="00FF6B5A" w14:paraId="36E90729" w14:textId="77777777" w:rsidTr="00C86832">
        <w:trPr>
          <w:trHeight w:val="90"/>
        </w:trPr>
        <w:tc>
          <w:tcPr>
            <w:tcW w:w="0" w:type="auto"/>
            <w:shd w:val="clear" w:color="auto" w:fill="auto"/>
            <w:vAlign w:val="bottom"/>
            <w:hideMark/>
          </w:tcPr>
          <w:p w14:paraId="4A704324"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4FCCA790"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79452716"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6CF966C8"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01E2C1AD" w14:textId="77777777" w:rsidTr="00C86832">
        <w:trPr>
          <w:trHeight w:val="345"/>
        </w:trPr>
        <w:tc>
          <w:tcPr>
            <w:tcW w:w="0" w:type="auto"/>
            <w:shd w:val="clear" w:color="auto" w:fill="auto"/>
            <w:vAlign w:val="bottom"/>
            <w:hideMark/>
          </w:tcPr>
          <w:p w14:paraId="24C47727"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201BE30B"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000000" w:fill="D9E1F2"/>
            <w:vAlign w:val="center"/>
            <w:hideMark/>
          </w:tcPr>
          <w:p w14:paraId="68E1E899" w14:textId="77777777" w:rsidR="00FF6B5A" w:rsidRPr="00FF6B5A" w:rsidRDefault="003034CC" w:rsidP="004E4845">
            <w:pPr>
              <w:spacing w:after="0" w:line="240" w:lineRule="auto"/>
              <w:rPr>
                <w:rFonts w:ascii="Calibri" w:eastAsia="Times New Roman" w:hAnsi="Calibri" w:cs="Times New Roman"/>
                <w:lang w:eastAsia="sk-SK"/>
              </w:rPr>
            </w:pPr>
            <w:hyperlink r:id="rId10" w:anchor="'poznamky_explanatory notes'!A1" w:history="1">
              <w:r w:rsidR="00FF6B5A" w:rsidRPr="00FF6B5A">
                <w:rPr>
                  <w:rFonts w:ascii="Calibri" w:eastAsia="Times New Roman" w:hAnsi="Calibri" w:cs="Times New Roman"/>
                  <w:lang w:eastAsia="sk-SK"/>
                </w:rPr>
                <w:t xml:space="preserve">ID konania/ID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procedure</w:t>
              </w:r>
              <w:proofErr w:type="spellEnd"/>
              <w:r w:rsidR="00FF6B5A" w:rsidRPr="00FF6B5A">
                <w:rPr>
                  <w:rFonts w:ascii="Calibri" w:eastAsia="Times New Roman" w:hAnsi="Calibri" w:cs="Times New Roman"/>
                  <w:lang w:eastAsia="sk-SK"/>
                </w:rPr>
                <w:t>:</w:t>
              </w:r>
            </w:hyperlink>
            <w:r w:rsidR="004E4845">
              <w:rPr>
                <w:rStyle w:val="Odkaznapoznmkupodiarou"/>
                <w:rFonts w:ascii="Calibri" w:eastAsia="Times New Roman" w:hAnsi="Calibri" w:cs="Times New Roman"/>
                <w:lang w:eastAsia="sk-SK"/>
              </w:rPr>
              <w:footnoteReference w:id="1"/>
            </w:r>
          </w:p>
        </w:tc>
        <w:tc>
          <w:tcPr>
            <w:tcW w:w="0" w:type="auto"/>
            <w:shd w:val="clear" w:color="auto" w:fill="auto"/>
            <w:hideMark/>
          </w:tcPr>
          <w:p w14:paraId="3DA519FD"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69741C01" w14:textId="77777777" w:rsidTr="00C86832">
        <w:trPr>
          <w:trHeight w:val="345"/>
        </w:trPr>
        <w:tc>
          <w:tcPr>
            <w:tcW w:w="0" w:type="auto"/>
            <w:shd w:val="clear" w:color="auto" w:fill="auto"/>
            <w:vAlign w:val="bottom"/>
            <w:hideMark/>
          </w:tcPr>
          <w:p w14:paraId="732CB74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157F154E" w14:textId="77777777" w:rsidR="00FF6B5A" w:rsidRPr="00FF6B5A" w:rsidRDefault="00FF6B5A" w:rsidP="00FF6B5A">
            <w:pPr>
              <w:spacing w:after="0" w:line="240" w:lineRule="auto"/>
              <w:rPr>
                <w:rFonts w:ascii="Times New Roman" w:eastAsia="Times New Roman" w:hAnsi="Times New Roman" w:cs="Times New Roman"/>
                <w:lang w:eastAsia="sk-SK"/>
              </w:rPr>
            </w:pPr>
          </w:p>
        </w:tc>
        <w:bookmarkStart w:id="0" w:name="RANGE!C9"/>
        <w:tc>
          <w:tcPr>
            <w:tcW w:w="0" w:type="auto"/>
            <w:shd w:val="clear" w:color="000000" w:fill="D9E1F2"/>
            <w:vAlign w:val="center"/>
            <w:hideMark/>
          </w:tcPr>
          <w:p w14:paraId="47610FE7" w14:textId="77777777" w:rsidR="00FF6B5A" w:rsidRPr="00FF6B5A" w:rsidRDefault="00FF6B5A" w:rsidP="00FF6B5A">
            <w:pPr>
              <w:spacing w:after="0" w:line="240" w:lineRule="auto"/>
              <w:rPr>
                <w:rFonts w:ascii="Calibri" w:eastAsia="Times New Roman" w:hAnsi="Calibri" w:cs="Times New Roman"/>
                <w:lang w:eastAsia="sk-SK"/>
              </w:rPr>
            </w:pPr>
            <w:r w:rsidRPr="00FF6B5A">
              <w:rPr>
                <w:rFonts w:ascii="Calibri" w:eastAsia="Times New Roman" w:hAnsi="Calibri" w:cs="Times New Roman"/>
                <w:lang w:eastAsia="sk-SK"/>
              </w:rPr>
              <w:fldChar w:fldCharType="begin"/>
            </w:r>
            <w:r w:rsidRPr="00FF6B5A">
              <w:rPr>
                <w:rFonts w:ascii="Calibri" w:eastAsia="Times New Roman" w:hAnsi="Calibri"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eastAsia="Times New Roman" w:hAnsi="Calibri" w:cs="Times New Roman"/>
                <w:lang w:eastAsia="sk-SK"/>
              </w:rPr>
              <w:fldChar w:fldCharType="separate"/>
            </w:r>
            <w:r w:rsidRPr="00FF6B5A">
              <w:rPr>
                <w:rFonts w:ascii="Calibri" w:eastAsia="Times New Roman" w:hAnsi="Calibri" w:cs="Times New Roman"/>
                <w:lang w:eastAsia="sk-SK"/>
              </w:rPr>
              <w:t>Kód VTC/</w:t>
            </w:r>
            <w:proofErr w:type="spellStart"/>
            <w:r w:rsidRPr="00FF6B5A">
              <w:rPr>
                <w:rFonts w:ascii="Calibri" w:eastAsia="Times New Roman" w:hAnsi="Calibri" w:cs="Times New Roman"/>
                <w:lang w:eastAsia="sk-SK"/>
              </w:rPr>
              <w:t>Code</w:t>
            </w:r>
            <w:proofErr w:type="spellEnd"/>
            <w:r w:rsidRPr="00FF6B5A">
              <w:rPr>
                <w:rFonts w:ascii="Calibri" w:eastAsia="Times New Roman" w:hAnsi="Calibri" w:cs="Times New Roman"/>
                <w:lang w:eastAsia="sk-SK"/>
              </w:rPr>
              <w:t xml:space="preserve"> of </w:t>
            </w:r>
            <w:proofErr w:type="spellStart"/>
            <w:r w:rsidRPr="00FF6B5A">
              <w:rPr>
                <w:rFonts w:ascii="Calibri" w:eastAsia="Times New Roman" w:hAnsi="Calibri" w:cs="Times New Roman"/>
                <w:lang w:eastAsia="sk-SK"/>
              </w:rPr>
              <w:t>the</w:t>
            </w:r>
            <w:proofErr w:type="spellEnd"/>
            <w:r w:rsidRPr="00FF6B5A">
              <w:rPr>
                <w:rFonts w:ascii="Calibri" w:eastAsia="Times New Roman" w:hAnsi="Calibri" w:cs="Times New Roman"/>
                <w:lang w:eastAsia="sk-SK"/>
              </w:rPr>
              <w:t xml:space="preserve"> </w:t>
            </w:r>
            <w:proofErr w:type="spellStart"/>
            <w:r w:rsidRPr="00FF6B5A">
              <w:rPr>
                <w:rFonts w:ascii="Calibri" w:eastAsia="Times New Roman" w:hAnsi="Calibri" w:cs="Times New Roman"/>
                <w:lang w:eastAsia="sk-SK"/>
              </w:rPr>
              <w:t>research</w:t>
            </w:r>
            <w:proofErr w:type="spellEnd"/>
            <w:r w:rsidRPr="00FF6B5A">
              <w:rPr>
                <w:rFonts w:ascii="Calibri" w:eastAsia="Times New Roman" w:hAnsi="Calibri" w:cs="Times New Roman"/>
                <w:lang w:eastAsia="sk-SK"/>
              </w:rPr>
              <w:t>/</w:t>
            </w:r>
            <w:proofErr w:type="spellStart"/>
            <w:r w:rsidRPr="00FF6B5A">
              <w:rPr>
                <w:rFonts w:ascii="Calibri" w:eastAsia="Times New Roman" w:hAnsi="Calibri" w:cs="Times New Roman"/>
                <w:lang w:eastAsia="sk-SK"/>
              </w:rPr>
              <w:t>artistic</w:t>
            </w:r>
            <w:proofErr w:type="spellEnd"/>
            <w:r w:rsidRPr="00FF6B5A">
              <w:rPr>
                <w:rFonts w:ascii="Calibri" w:eastAsia="Times New Roman" w:hAnsi="Calibri" w:cs="Times New Roman"/>
                <w:lang w:eastAsia="sk-SK"/>
              </w:rPr>
              <w:t>/</w:t>
            </w:r>
            <w:proofErr w:type="spellStart"/>
            <w:r w:rsidRPr="00FF6B5A">
              <w:rPr>
                <w:rFonts w:ascii="Calibri" w:eastAsia="Times New Roman" w:hAnsi="Calibri" w:cs="Times New Roman"/>
                <w:lang w:eastAsia="sk-SK"/>
              </w:rPr>
              <w:t>other</w:t>
            </w:r>
            <w:proofErr w:type="spellEnd"/>
            <w:r w:rsidRPr="00FF6B5A">
              <w:rPr>
                <w:rFonts w:ascii="Calibri" w:eastAsia="Times New Roman" w:hAnsi="Calibri" w:cs="Times New Roman"/>
                <w:lang w:eastAsia="sk-SK"/>
              </w:rPr>
              <w:t xml:space="preserve"> output (RAOO):</w:t>
            </w:r>
            <w:r w:rsidRPr="00FF6B5A">
              <w:rPr>
                <w:rFonts w:ascii="Calibri" w:eastAsia="Times New Roman" w:hAnsi="Calibri" w:cs="Times New Roman"/>
                <w:vertAlign w:val="superscript"/>
                <w:lang w:eastAsia="sk-SK"/>
              </w:rPr>
              <w:t>1</w:t>
            </w:r>
            <w:r w:rsidRPr="00FF6B5A">
              <w:rPr>
                <w:rFonts w:ascii="Calibri" w:eastAsia="Times New Roman" w:hAnsi="Calibri" w:cs="Times New Roman"/>
                <w:lang w:eastAsia="sk-SK"/>
              </w:rPr>
              <w:fldChar w:fldCharType="end"/>
            </w:r>
            <w:bookmarkEnd w:id="0"/>
          </w:p>
        </w:tc>
        <w:tc>
          <w:tcPr>
            <w:tcW w:w="0" w:type="auto"/>
            <w:shd w:val="clear" w:color="auto" w:fill="auto"/>
            <w:hideMark/>
          </w:tcPr>
          <w:p w14:paraId="71ABDE17"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49129275" w14:textId="77777777" w:rsidTr="00C86832">
        <w:trPr>
          <w:trHeight w:val="405"/>
        </w:trPr>
        <w:tc>
          <w:tcPr>
            <w:tcW w:w="0" w:type="auto"/>
            <w:shd w:val="clear" w:color="auto" w:fill="auto"/>
            <w:vAlign w:val="bottom"/>
            <w:hideMark/>
          </w:tcPr>
          <w:p w14:paraId="266331C0"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46784EFE"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107B419D"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hideMark/>
          </w:tcPr>
          <w:p w14:paraId="6390E79E" w14:textId="77777777" w:rsidR="00FF6B5A" w:rsidRPr="00FF6B5A" w:rsidRDefault="00FF6B5A" w:rsidP="00FF6B5A">
            <w:pPr>
              <w:spacing w:after="0" w:line="240" w:lineRule="auto"/>
              <w:rPr>
                <w:rFonts w:ascii="Times New Roman" w:eastAsia="Times New Roman" w:hAnsi="Times New Roman" w:cs="Times New Roman"/>
                <w:lang w:eastAsia="sk-SK"/>
              </w:rPr>
            </w:pPr>
          </w:p>
        </w:tc>
      </w:tr>
      <w:tr w:rsidR="00FF6B5A" w:rsidRPr="00FF6B5A" w14:paraId="74A3DE50" w14:textId="77777777" w:rsidTr="00C86832">
        <w:trPr>
          <w:trHeight w:val="510"/>
        </w:trPr>
        <w:tc>
          <w:tcPr>
            <w:tcW w:w="0" w:type="auto"/>
            <w:shd w:val="clear" w:color="auto" w:fill="auto"/>
            <w:vAlign w:val="bottom"/>
            <w:hideMark/>
          </w:tcPr>
          <w:p w14:paraId="68896838"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gridSpan w:val="2"/>
            <w:shd w:val="clear" w:color="000000" w:fill="D9E1F2"/>
            <w:vAlign w:val="center"/>
            <w:hideMark/>
          </w:tcPr>
          <w:p w14:paraId="7A7024C0" w14:textId="77777777" w:rsidR="00FF6B5A" w:rsidRPr="00FF6B5A" w:rsidRDefault="003034CC" w:rsidP="004E4845">
            <w:pPr>
              <w:spacing w:after="0" w:line="240" w:lineRule="auto"/>
              <w:rPr>
                <w:rFonts w:ascii="Calibri" w:eastAsia="Times New Roman" w:hAnsi="Calibri" w:cs="Times New Roman"/>
                <w:lang w:eastAsia="sk-SK"/>
              </w:rPr>
            </w:pPr>
            <w:hyperlink r:id="rId11" w:anchor="'poznamky_explanatory notes'!A1" w:history="1">
              <w:r w:rsidR="00FF6B5A" w:rsidRPr="00FF6B5A">
                <w:rPr>
                  <w:rFonts w:ascii="Calibri" w:eastAsia="Times New Roman" w:hAnsi="Calibri" w:cs="Times New Roman"/>
                  <w:lang w:eastAsia="sk-SK"/>
                </w:rPr>
                <w:t>OCA1.</w:t>
              </w:r>
              <w:r w:rsidR="00FF6B5A" w:rsidRPr="00422600">
                <w:rPr>
                  <w:rFonts w:ascii="Calibri" w:eastAsia="Times New Roman" w:hAnsi="Calibri" w:cs="Times New Roman"/>
                  <w:b/>
                  <w:lang w:eastAsia="sk-SK"/>
                </w:rPr>
                <w:t xml:space="preserve"> Priezvisko hodnotenej osob</w:t>
              </w:r>
              <w:r w:rsidR="00FF6B5A" w:rsidRPr="00FF6B5A">
                <w:rPr>
                  <w:rFonts w:ascii="Calibri" w:eastAsia="Times New Roman" w:hAnsi="Calibri" w:cs="Times New Roman"/>
                  <w:lang w:eastAsia="sk-SK"/>
                </w:rPr>
                <w:t xml:space="preserve">y / </w:t>
              </w:r>
              <w:proofErr w:type="spellStart"/>
              <w:r w:rsidR="00FF6B5A" w:rsidRPr="00FF6B5A">
                <w:rPr>
                  <w:rFonts w:ascii="Calibri" w:eastAsia="Times New Roman" w:hAnsi="Calibri" w:cs="Times New Roman"/>
                  <w:lang w:eastAsia="sk-SK"/>
                </w:rPr>
                <w:t>Surname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hyperlink>
            <w:r w:rsidR="004E4845">
              <w:rPr>
                <w:rStyle w:val="Odkaznapoznmkupodiarou"/>
                <w:rFonts w:ascii="Calibri" w:eastAsia="Times New Roman" w:hAnsi="Calibri" w:cs="Times New Roman"/>
                <w:lang w:eastAsia="sk-SK"/>
              </w:rPr>
              <w:footnoteReference w:id="2"/>
            </w:r>
          </w:p>
        </w:tc>
        <w:tc>
          <w:tcPr>
            <w:tcW w:w="0" w:type="auto"/>
            <w:shd w:val="clear" w:color="auto" w:fill="auto"/>
            <w:hideMark/>
          </w:tcPr>
          <w:p w14:paraId="3B3ED5FB" w14:textId="18172B33"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A73F77">
              <w:rPr>
                <w:rFonts w:ascii="Calibri" w:eastAsia="Times New Roman" w:hAnsi="Calibri" w:cs="Times New Roman"/>
                <w:color w:val="000000"/>
                <w:lang w:eastAsia="sk-SK"/>
              </w:rPr>
              <w:t>Szabová</w:t>
            </w:r>
          </w:p>
        </w:tc>
      </w:tr>
      <w:tr w:rsidR="00FF6B5A" w:rsidRPr="00FF6B5A" w14:paraId="6315945F" w14:textId="77777777" w:rsidTr="00C86832">
        <w:trPr>
          <w:trHeight w:val="315"/>
        </w:trPr>
        <w:tc>
          <w:tcPr>
            <w:tcW w:w="0" w:type="auto"/>
            <w:shd w:val="clear" w:color="auto" w:fill="auto"/>
            <w:vAlign w:val="bottom"/>
            <w:hideMark/>
          </w:tcPr>
          <w:p w14:paraId="4D94A4F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5A8A568D" w14:textId="77777777" w:rsidR="00FF6B5A" w:rsidRPr="00FF6B5A" w:rsidRDefault="003034CC" w:rsidP="00FF6B5A">
            <w:pPr>
              <w:spacing w:after="0" w:line="240" w:lineRule="auto"/>
              <w:rPr>
                <w:rFonts w:ascii="Calibri" w:eastAsia="Times New Roman" w:hAnsi="Calibri" w:cs="Times New Roman"/>
                <w:lang w:eastAsia="sk-SK"/>
              </w:rPr>
            </w:pPr>
            <w:hyperlink r:id="rId12" w:anchor="'poznamky_explanatory notes'!A1" w:history="1">
              <w:r w:rsidR="00FF6B5A" w:rsidRPr="00FF6B5A">
                <w:rPr>
                  <w:rFonts w:ascii="Calibri" w:eastAsia="Times New Roman" w:hAnsi="Calibri" w:cs="Times New Roman"/>
                  <w:lang w:eastAsia="sk-SK"/>
                </w:rPr>
                <w:t xml:space="preserve">OCA2. </w:t>
              </w:r>
              <w:r w:rsidR="00FF6B5A" w:rsidRPr="00422600">
                <w:rPr>
                  <w:rFonts w:ascii="Calibri" w:eastAsia="Times New Roman" w:hAnsi="Calibri" w:cs="Times New Roman"/>
                  <w:b/>
                  <w:lang w:eastAsia="sk-SK"/>
                </w:rPr>
                <w:t>Meno hodnotenej osoby</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Name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0827347F" w14:textId="5C3ECD6D"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A73F77">
              <w:rPr>
                <w:rFonts w:ascii="Calibri" w:eastAsia="Times New Roman" w:hAnsi="Calibri" w:cs="Times New Roman"/>
                <w:color w:val="000000"/>
                <w:lang w:eastAsia="sk-SK"/>
              </w:rPr>
              <w:t>Eva</w:t>
            </w:r>
          </w:p>
        </w:tc>
      </w:tr>
      <w:tr w:rsidR="00FF6B5A" w:rsidRPr="00FF6B5A" w14:paraId="50159786" w14:textId="77777777" w:rsidTr="00C86832">
        <w:trPr>
          <w:trHeight w:val="510"/>
        </w:trPr>
        <w:tc>
          <w:tcPr>
            <w:tcW w:w="0" w:type="auto"/>
            <w:shd w:val="clear" w:color="auto" w:fill="auto"/>
            <w:vAlign w:val="bottom"/>
            <w:hideMark/>
          </w:tcPr>
          <w:p w14:paraId="4DE9EF1B"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2286BC8C" w14:textId="77777777" w:rsidR="00FF6B5A" w:rsidRPr="00FF6B5A" w:rsidRDefault="003034CC" w:rsidP="00FF6B5A">
            <w:pPr>
              <w:spacing w:after="0" w:line="240" w:lineRule="auto"/>
              <w:rPr>
                <w:rFonts w:ascii="Calibri" w:eastAsia="Times New Roman" w:hAnsi="Calibri" w:cs="Times New Roman"/>
                <w:lang w:eastAsia="sk-SK"/>
              </w:rPr>
            </w:pPr>
            <w:hyperlink r:id="rId13" w:anchor="'poznamky_explanatory notes'!A1" w:history="1">
              <w:r w:rsidR="00FF6B5A" w:rsidRPr="00FF6B5A">
                <w:rPr>
                  <w:rFonts w:ascii="Calibri" w:eastAsia="Times New Roman" w:hAnsi="Calibri" w:cs="Times New Roman"/>
                  <w:lang w:eastAsia="sk-SK"/>
                </w:rPr>
                <w:t xml:space="preserve">OCA3. </w:t>
              </w:r>
              <w:r w:rsidR="00FF6B5A" w:rsidRPr="00422600">
                <w:rPr>
                  <w:rFonts w:ascii="Calibri" w:eastAsia="Times New Roman" w:hAnsi="Calibri" w:cs="Times New Roman"/>
                  <w:b/>
                  <w:lang w:eastAsia="sk-SK"/>
                </w:rPr>
                <w:t>Tituly hodnotenej osoby</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Degrees</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awarded</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assessed</w:t>
              </w:r>
              <w:proofErr w:type="spellEnd"/>
              <w:r w:rsidR="00FF6B5A" w:rsidRPr="00FF6B5A">
                <w:rPr>
                  <w:rFonts w:ascii="Calibri" w:eastAsia="Times New Roman" w:hAnsi="Calibri" w:cs="Times New Roman"/>
                  <w:lang w:eastAsia="sk-SK"/>
                </w:rPr>
                <w:t xml:space="preserve"> person </w:t>
              </w:r>
              <w:r w:rsidR="00FF6B5A" w:rsidRPr="00FF6B5A">
                <w:rPr>
                  <w:rFonts w:ascii="Calibri" w:eastAsia="Times New Roman" w:hAnsi="Calibri" w:cs="Times New Roman"/>
                  <w:vertAlign w:val="superscript"/>
                  <w:lang w:eastAsia="sk-SK"/>
                </w:rPr>
                <w:t>2</w:t>
              </w:r>
            </w:hyperlink>
          </w:p>
        </w:tc>
        <w:tc>
          <w:tcPr>
            <w:tcW w:w="0" w:type="auto"/>
            <w:shd w:val="clear" w:color="auto" w:fill="auto"/>
            <w:hideMark/>
          </w:tcPr>
          <w:p w14:paraId="25FC0341" w14:textId="20C4395A"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A73F77">
              <w:rPr>
                <w:rFonts w:ascii="Calibri" w:eastAsia="Times New Roman" w:hAnsi="Calibri" w:cs="Times New Roman"/>
                <w:color w:val="000000"/>
                <w:lang w:eastAsia="sk-SK"/>
              </w:rPr>
              <w:t>doc. JUDr. PhD.</w:t>
            </w:r>
          </w:p>
        </w:tc>
      </w:tr>
      <w:tr w:rsidR="00FF6B5A" w:rsidRPr="00FF6B5A" w14:paraId="3776F87D" w14:textId="77777777" w:rsidTr="00C86832">
        <w:trPr>
          <w:trHeight w:val="660"/>
        </w:trPr>
        <w:tc>
          <w:tcPr>
            <w:tcW w:w="0" w:type="auto"/>
            <w:shd w:val="clear" w:color="auto" w:fill="auto"/>
            <w:vAlign w:val="bottom"/>
            <w:hideMark/>
          </w:tcPr>
          <w:p w14:paraId="6762D16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55079768" w14:textId="77777777" w:rsidR="00FF6B5A" w:rsidRPr="00FF6B5A" w:rsidRDefault="003034CC" w:rsidP="004E4845">
            <w:pPr>
              <w:spacing w:after="0" w:line="240" w:lineRule="auto"/>
              <w:rPr>
                <w:rFonts w:ascii="Calibri" w:eastAsia="Times New Roman" w:hAnsi="Calibri" w:cs="Times New Roman"/>
                <w:lang w:eastAsia="sk-SK"/>
              </w:rPr>
            </w:pPr>
            <w:hyperlink r:id="rId14" w:anchor="'poznamky_explanatory notes'!A1" w:history="1">
              <w:r w:rsidR="00FF6B5A" w:rsidRPr="00FF6B5A">
                <w:rPr>
                  <w:rFonts w:ascii="Calibri" w:eastAsia="Times New Roman" w:hAnsi="Calibri" w:cs="Times New Roman"/>
                  <w:lang w:eastAsia="sk-SK"/>
                </w:rPr>
                <w:t xml:space="preserve">OCA4.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na záznam osoby v Registri zamestnancov vysokých škôl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entry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person in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Register of </w:t>
              </w:r>
              <w:proofErr w:type="spellStart"/>
              <w:r w:rsidR="00FF6B5A" w:rsidRPr="00FF6B5A">
                <w:rPr>
                  <w:rFonts w:ascii="Calibri" w:eastAsia="Times New Roman" w:hAnsi="Calibri" w:cs="Times New Roman"/>
                  <w:lang w:eastAsia="sk-SK"/>
                </w:rPr>
                <w:t>university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staff</w:t>
              </w:r>
              <w:proofErr w:type="spellEnd"/>
              <w:r w:rsidR="00FF6B5A" w:rsidRPr="00FF6B5A">
                <w:rPr>
                  <w:rFonts w:ascii="Calibri" w:eastAsia="Times New Roman" w:hAnsi="Calibri" w:cs="Times New Roman"/>
                  <w:lang w:eastAsia="sk-SK"/>
                </w:rPr>
                <w:t xml:space="preserve"> </w:t>
              </w:r>
            </w:hyperlink>
            <w:r w:rsidR="004E4845">
              <w:rPr>
                <w:rStyle w:val="Odkaznapoznmkupodiarou"/>
                <w:rFonts w:ascii="Calibri" w:eastAsia="Times New Roman" w:hAnsi="Calibri" w:cs="Times New Roman"/>
                <w:lang w:eastAsia="sk-SK"/>
              </w:rPr>
              <w:footnoteReference w:id="3"/>
            </w:r>
          </w:p>
        </w:tc>
        <w:tc>
          <w:tcPr>
            <w:tcW w:w="0" w:type="auto"/>
            <w:shd w:val="clear" w:color="auto" w:fill="auto"/>
            <w:hideMark/>
          </w:tcPr>
          <w:p w14:paraId="24C2D45B" w14:textId="77777777" w:rsid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p w14:paraId="43A091AA" w14:textId="77777777" w:rsidR="00953219" w:rsidRPr="00953219" w:rsidRDefault="00953219" w:rsidP="00953219">
            <w:pPr>
              <w:spacing w:after="0" w:line="240" w:lineRule="auto"/>
              <w:rPr>
                <w:rFonts w:ascii="Calibri" w:eastAsia="Times New Roman" w:hAnsi="Calibri" w:cs="Times New Roman"/>
                <w:color w:val="000000"/>
                <w:lang w:eastAsia="sk-SK"/>
              </w:rPr>
            </w:pPr>
            <w:r w:rsidRPr="00953219">
              <w:rPr>
                <w:rFonts w:ascii="Calibri" w:eastAsia="Times New Roman" w:hAnsi="Calibri" w:cs="Times New Roman"/>
                <w:color w:val="000000"/>
                <w:lang w:eastAsia="sk-SK"/>
              </w:rPr>
              <w:t>https://www.portalvs.sk/regzam/detail/21667?do=filterForm-</w:t>
            </w:r>
          </w:p>
          <w:p w14:paraId="0200F091" w14:textId="77777777" w:rsidR="00953219" w:rsidRPr="00953219" w:rsidRDefault="00953219" w:rsidP="00953219">
            <w:pPr>
              <w:spacing w:after="0" w:line="240" w:lineRule="auto"/>
              <w:rPr>
                <w:rFonts w:ascii="Calibri" w:eastAsia="Times New Roman" w:hAnsi="Calibri" w:cs="Times New Roman"/>
                <w:color w:val="000000"/>
                <w:lang w:eastAsia="sk-SK"/>
              </w:rPr>
            </w:pPr>
            <w:proofErr w:type="spellStart"/>
            <w:r w:rsidRPr="00953219">
              <w:rPr>
                <w:rFonts w:ascii="Calibri" w:eastAsia="Times New Roman" w:hAnsi="Calibri" w:cs="Times New Roman"/>
                <w:color w:val="000000"/>
                <w:lang w:eastAsia="sk-SK"/>
              </w:rPr>
              <w:t>submit&amp;name</w:t>
            </w:r>
            <w:proofErr w:type="spellEnd"/>
            <w:r w:rsidRPr="00953219">
              <w:rPr>
                <w:rFonts w:ascii="Calibri" w:eastAsia="Times New Roman" w:hAnsi="Calibri" w:cs="Times New Roman"/>
                <w:color w:val="000000"/>
                <w:lang w:eastAsia="sk-SK"/>
              </w:rPr>
              <w:t>=</w:t>
            </w:r>
            <w:proofErr w:type="spellStart"/>
            <w:r w:rsidRPr="00953219">
              <w:rPr>
                <w:rFonts w:ascii="Calibri" w:eastAsia="Times New Roman" w:hAnsi="Calibri" w:cs="Times New Roman"/>
                <w:color w:val="000000"/>
                <w:lang w:eastAsia="sk-SK"/>
              </w:rPr>
              <w:t>Eva&amp;surname</w:t>
            </w:r>
            <w:proofErr w:type="spellEnd"/>
            <w:r w:rsidRPr="00953219">
              <w:rPr>
                <w:rFonts w:ascii="Calibri" w:eastAsia="Times New Roman" w:hAnsi="Calibri" w:cs="Times New Roman"/>
                <w:color w:val="000000"/>
                <w:lang w:eastAsia="sk-SK"/>
              </w:rPr>
              <w:t>=Szabov%C3%A1&amp;</w:t>
            </w:r>
          </w:p>
          <w:p w14:paraId="79199AED" w14:textId="77777777" w:rsidR="00953219" w:rsidRPr="00953219" w:rsidRDefault="00953219" w:rsidP="00953219">
            <w:pPr>
              <w:spacing w:after="0" w:line="240" w:lineRule="auto"/>
              <w:rPr>
                <w:rFonts w:ascii="Calibri" w:eastAsia="Times New Roman" w:hAnsi="Calibri" w:cs="Times New Roman"/>
                <w:color w:val="000000"/>
                <w:lang w:eastAsia="sk-SK"/>
              </w:rPr>
            </w:pPr>
            <w:proofErr w:type="spellStart"/>
            <w:r w:rsidRPr="00953219">
              <w:rPr>
                <w:rFonts w:ascii="Calibri" w:eastAsia="Times New Roman" w:hAnsi="Calibri" w:cs="Times New Roman"/>
                <w:color w:val="000000"/>
                <w:lang w:eastAsia="sk-SK"/>
              </w:rPr>
              <w:t>university</w:t>
            </w:r>
            <w:proofErr w:type="spellEnd"/>
            <w:r w:rsidRPr="00953219">
              <w:rPr>
                <w:rFonts w:ascii="Calibri" w:eastAsia="Times New Roman" w:hAnsi="Calibri" w:cs="Times New Roman"/>
                <w:color w:val="000000"/>
                <w:lang w:eastAsia="sk-SK"/>
              </w:rPr>
              <w:t>=713000000&amp;faculty=713050000&amp;sort=</w:t>
            </w:r>
          </w:p>
          <w:p w14:paraId="676EBE06" w14:textId="1E7CE378" w:rsidR="00953219" w:rsidRDefault="00953219" w:rsidP="00953219">
            <w:pPr>
              <w:spacing w:after="0" w:line="240" w:lineRule="auto"/>
              <w:rPr>
                <w:rFonts w:ascii="Calibri" w:eastAsia="Times New Roman" w:hAnsi="Calibri" w:cs="Times New Roman"/>
                <w:color w:val="000000"/>
                <w:lang w:eastAsia="sk-SK"/>
              </w:rPr>
            </w:pPr>
            <w:proofErr w:type="spellStart"/>
            <w:r w:rsidRPr="00953219">
              <w:rPr>
                <w:rFonts w:ascii="Calibri" w:eastAsia="Times New Roman" w:hAnsi="Calibri" w:cs="Times New Roman"/>
                <w:color w:val="000000"/>
                <w:lang w:eastAsia="sk-SK"/>
              </w:rPr>
              <w:t>surname&amp;employment_state</w:t>
            </w:r>
            <w:proofErr w:type="spellEnd"/>
            <w:r w:rsidRPr="00953219">
              <w:rPr>
                <w:rFonts w:ascii="Calibri" w:eastAsia="Times New Roman" w:hAnsi="Calibri" w:cs="Times New Roman"/>
                <w:color w:val="000000"/>
                <w:lang w:eastAsia="sk-SK"/>
              </w:rPr>
              <w:t>=</w:t>
            </w:r>
            <w:proofErr w:type="spellStart"/>
            <w:r w:rsidRPr="00953219">
              <w:rPr>
                <w:rFonts w:ascii="Calibri" w:eastAsia="Times New Roman" w:hAnsi="Calibri" w:cs="Times New Roman"/>
                <w:color w:val="000000"/>
                <w:lang w:eastAsia="sk-SK"/>
              </w:rPr>
              <w:t>yes&amp;filter</w:t>
            </w:r>
            <w:proofErr w:type="spellEnd"/>
            <w:r w:rsidRPr="00953219">
              <w:rPr>
                <w:rFonts w:ascii="Calibri" w:eastAsia="Times New Roman" w:hAnsi="Calibri" w:cs="Times New Roman"/>
                <w:color w:val="000000"/>
                <w:lang w:eastAsia="sk-SK"/>
              </w:rPr>
              <w:t>=Vyh%C4%BEada%C5%A5</w:t>
            </w:r>
          </w:p>
          <w:p w14:paraId="362181D3" w14:textId="77777777" w:rsidR="00A73F77" w:rsidRDefault="00A73F77" w:rsidP="00FF6B5A">
            <w:pPr>
              <w:spacing w:after="0" w:line="240" w:lineRule="auto"/>
              <w:rPr>
                <w:rFonts w:ascii="Calibri" w:eastAsia="Times New Roman" w:hAnsi="Calibri" w:cs="Times New Roman"/>
                <w:color w:val="000000"/>
                <w:lang w:eastAsia="sk-SK"/>
              </w:rPr>
            </w:pPr>
          </w:p>
          <w:p w14:paraId="63469E75" w14:textId="77777777" w:rsidR="00A73F77" w:rsidRDefault="00A73F77" w:rsidP="00FF6B5A">
            <w:pPr>
              <w:spacing w:after="0" w:line="240" w:lineRule="auto"/>
              <w:rPr>
                <w:rFonts w:ascii="Calibri" w:eastAsia="Times New Roman" w:hAnsi="Calibri" w:cs="Times New Roman"/>
                <w:color w:val="000000"/>
                <w:lang w:eastAsia="sk-SK"/>
              </w:rPr>
            </w:pPr>
          </w:p>
          <w:p w14:paraId="6FE43CD6" w14:textId="77777777" w:rsidR="00A73F77" w:rsidRDefault="00A73F77" w:rsidP="00FF6B5A">
            <w:pPr>
              <w:spacing w:after="0" w:line="240" w:lineRule="auto"/>
              <w:rPr>
                <w:rFonts w:ascii="Calibri" w:eastAsia="Times New Roman" w:hAnsi="Calibri" w:cs="Times New Roman"/>
                <w:color w:val="000000"/>
                <w:lang w:eastAsia="sk-SK"/>
              </w:rPr>
            </w:pPr>
          </w:p>
          <w:p w14:paraId="45DDE965" w14:textId="77777777" w:rsidR="00A73F77" w:rsidRDefault="00A73F77" w:rsidP="00FF6B5A">
            <w:pPr>
              <w:spacing w:after="0" w:line="240" w:lineRule="auto"/>
              <w:rPr>
                <w:rFonts w:ascii="Calibri" w:eastAsia="Times New Roman" w:hAnsi="Calibri" w:cs="Times New Roman"/>
                <w:color w:val="000000"/>
                <w:lang w:eastAsia="sk-SK"/>
              </w:rPr>
            </w:pPr>
          </w:p>
          <w:p w14:paraId="1F4865D2" w14:textId="21FEC525" w:rsidR="00A73F77" w:rsidRPr="00FF6B5A" w:rsidRDefault="00A73F77" w:rsidP="00FF6B5A">
            <w:pPr>
              <w:spacing w:after="0" w:line="240" w:lineRule="auto"/>
              <w:rPr>
                <w:rFonts w:ascii="Calibri" w:eastAsia="Times New Roman" w:hAnsi="Calibri" w:cs="Times New Roman"/>
                <w:color w:val="000000"/>
                <w:lang w:eastAsia="sk-SK"/>
              </w:rPr>
            </w:pPr>
          </w:p>
        </w:tc>
      </w:tr>
      <w:tr w:rsidR="00FF6B5A" w:rsidRPr="00FF6B5A" w14:paraId="2A28AD3E" w14:textId="77777777" w:rsidTr="00C86832">
        <w:trPr>
          <w:trHeight w:val="300"/>
        </w:trPr>
        <w:tc>
          <w:tcPr>
            <w:tcW w:w="0" w:type="auto"/>
            <w:shd w:val="clear" w:color="auto" w:fill="auto"/>
            <w:vAlign w:val="bottom"/>
            <w:hideMark/>
          </w:tcPr>
          <w:p w14:paraId="6A27AD0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0F25A250" w14:textId="77777777" w:rsidR="00FF6B5A" w:rsidRPr="00FF6B5A" w:rsidRDefault="003034CC" w:rsidP="004E4845">
            <w:pPr>
              <w:spacing w:after="0" w:line="240" w:lineRule="auto"/>
              <w:rPr>
                <w:rFonts w:ascii="Calibri" w:eastAsia="Times New Roman" w:hAnsi="Calibri" w:cs="Times New Roman"/>
                <w:lang w:eastAsia="sk-SK"/>
              </w:rPr>
            </w:pPr>
            <w:hyperlink r:id="rId15" w:anchor="'poznamky_explanatory notes'!A1" w:history="1">
              <w:r w:rsidR="00FF6B5A" w:rsidRPr="00FF6B5A">
                <w:rPr>
                  <w:rFonts w:ascii="Calibri" w:eastAsia="Times New Roman" w:hAnsi="Calibri" w:cs="Times New Roman"/>
                  <w:lang w:eastAsia="sk-SK"/>
                </w:rPr>
                <w:t xml:space="preserve">OCA5. </w:t>
              </w:r>
              <w:r w:rsidR="00FF6B5A" w:rsidRPr="00422600">
                <w:rPr>
                  <w:rFonts w:ascii="Calibri" w:eastAsia="Times New Roman" w:hAnsi="Calibri" w:cs="Times New Roman"/>
                  <w:b/>
                  <w:lang w:eastAsia="sk-SK"/>
                </w:rPr>
                <w:t>Oblasť posudzovania</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Area</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assessment</w:t>
              </w:r>
              <w:proofErr w:type="spellEnd"/>
              <w:r w:rsidR="00FF6B5A" w:rsidRPr="00FF6B5A">
                <w:rPr>
                  <w:rFonts w:ascii="Calibri" w:eastAsia="Times New Roman" w:hAnsi="Calibri" w:cs="Times New Roman"/>
                  <w:lang w:eastAsia="sk-SK"/>
                </w:rPr>
                <w:t xml:space="preserve"> </w:t>
              </w:r>
            </w:hyperlink>
            <w:r w:rsidR="004E4845">
              <w:rPr>
                <w:rStyle w:val="Odkaznapoznmkupodiarou"/>
                <w:rFonts w:ascii="Calibri" w:eastAsia="Times New Roman" w:hAnsi="Calibri" w:cs="Times New Roman"/>
                <w:lang w:eastAsia="sk-SK"/>
              </w:rPr>
              <w:footnoteReference w:id="4"/>
            </w:r>
          </w:p>
        </w:tc>
        <w:tc>
          <w:tcPr>
            <w:tcW w:w="0" w:type="auto"/>
            <w:shd w:val="clear" w:color="auto" w:fill="auto"/>
            <w:hideMark/>
          </w:tcPr>
          <w:p w14:paraId="31D09674" w14:textId="05681FAF" w:rsidR="00FF6B5A" w:rsidRPr="00FF6B5A" w:rsidRDefault="00422600" w:rsidP="00422600">
            <w:pPr>
              <w:spacing w:after="0" w:line="240" w:lineRule="auto"/>
              <w:rPr>
                <w:rFonts w:ascii="Calibri" w:eastAsia="Times New Roman" w:hAnsi="Calibri" w:cs="Times New Roman"/>
                <w:color w:val="000000"/>
                <w:lang w:eastAsia="sk-SK"/>
              </w:rPr>
            </w:pPr>
            <w:r>
              <w:t xml:space="preserve">Študijný program </w:t>
            </w:r>
            <w:r w:rsidR="00A73F77" w:rsidRPr="00A73F77">
              <w:t>Trestné</w:t>
            </w:r>
            <w:r w:rsidRPr="00A73F77">
              <w:t xml:space="preserve"> právo, 3. stupeň / </w:t>
            </w:r>
            <w:proofErr w:type="spellStart"/>
            <w:r w:rsidRPr="00A73F77">
              <w:t>Third</w:t>
            </w:r>
            <w:proofErr w:type="spellEnd"/>
            <w:r w:rsidRPr="00A73F77">
              <w:t xml:space="preserve"> </w:t>
            </w:r>
            <w:proofErr w:type="spellStart"/>
            <w:r w:rsidRPr="00A73F77">
              <w:t>degree</w:t>
            </w:r>
            <w:proofErr w:type="spellEnd"/>
            <w:r w:rsidRPr="00A73F77">
              <w:t xml:space="preserve"> study programe "</w:t>
            </w:r>
            <w:proofErr w:type="spellStart"/>
            <w:r w:rsidR="00A73F77" w:rsidRPr="00A73F77">
              <w:t>Criminal</w:t>
            </w:r>
            <w:proofErr w:type="spellEnd"/>
            <w:r w:rsidRPr="00A73F77">
              <w:t xml:space="preserve"> </w:t>
            </w:r>
            <w:proofErr w:type="spellStart"/>
            <w:r w:rsidRPr="00A73F77">
              <w:t>law</w:t>
            </w:r>
            <w:proofErr w:type="spellEnd"/>
            <w:r>
              <w:t>"</w:t>
            </w:r>
          </w:p>
        </w:tc>
      </w:tr>
      <w:tr w:rsidR="008E2108" w:rsidRPr="00FF6B5A" w14:paraId="4C7BFCD5" w14:textId="77777777" w:rsidTr="00C86832">
        <w:trPr>
          <w:trHeight w:val="300"/>
        </w:trPr>
        <w:tc>
          <w:tcPr>
            <w:tcW w:w="0" w:type="auto"/>
            <w:shd w:val="clear" w:color="auto" w:fill="auto"/>
            <w:vAlign w:val="bottom"/>
          </w:tcPr>
          <w:p w14:paraId="758AF9D6" w14:textId="77777777" w:rsidR="008E2108" w:rsidRPr="00FF6B5A" w:rsidRDefault="008E2108" w:rsidP="00FF6B5A">
            <w:pPr>
              <w:spacing w:after="0" w:line="240" w:lineRule="auto"/>
              <w:rPr>
                <w:rFonts w:ascii="Calibri" w:eastAsia="Times New Roman" w:hAnsi="Calibri" w:cs="Times New Roman"/>
                <w:color w:val="000000"/>
                <w:lang w:eastAsia="sk-SK"/>
              </w:rPr>
            </w:pPr>
          </w:p>
        </w:tc>
        <w:tc>
          <w:tcPr>
            <w:tcW w:w="0" w:type="auto"/>
            <w:gridSpan w:val="2"/>
            <w:shd w:val="clear" w:color="auto" w:fill="auto"/>
            <w:vAlign w:val="center"/>
          </w:tcPr>
          <w:p w14:paraId="6F9F9088" w14:textId="5E01E0A7" w:rsidR="008E2108" w:rsidRDefault="00DF1F08" w:rsidP="004E4845">
            <w:pPr>
              <w:spacing w:after="0" w:line="240" w:lineRule="auto"/>
            </w:pPr>
            <w:r>
              <w:t>Zaradenie (PF TU)</w:t>
            </w:r>
          </w:p>
        </w:tc>
        <w:tc>
          <w:tcPr>
            <w:tcW w:w="0" w:type="auto"/>
            <w:shd w:val="clear" w:color="auto" w:fill="auto"/>
          </w:tcPr>
          <w:p w14:paraId="5778B31B" w14:textId="328AFC71" w:rsidR="008E2108" w:rsidRPr="00FF6B5A" w:rsidRDefault="00C1089E"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A+</w:t>
            </w:r>
          </w:p>
        </w:tc>
      </w:tr>
      <w:tr w:rsidR="00FF6B5A" w:rsidRPr="00FF6B5A" w14:paraId="42FC667A" w14:textId="77777777" w:rsidTr="00C86832">
        <w:trPr>
          <w:trHeight w:val="660"/>
        </w:trPr>
        <w:tc>
          <w:tcPr>
            <w:tcW w:w="0" w:type="auto"/>
            <w:shd w:val="clear" w:color="auto" w:fill="auto"/>
            <w:vAlign w:val="bottom"/>
            <w:hideMark/>
          </w:tcPr>
          <w:p w14:paraId="4B9F520B"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3A1B4198" w14:textId="77777777" w:rsidR="00FF6B5A" w:rsidRDefault="003034CC" w:rsidP="008E2108">
            <w:pPr>
              <w:spacing w:after="0" w:line="240" w:lineRule="auto"/>
              <w:rPr>
                <w:rFonts w:ascii="Calibri" w:eastAsia="Times New Roman" w:hAnsi="Calibri" w:cs="Times New Roman"/>
                <w:i/>
                <w:iCs/>
                <w:color w:val="808080"/>
                <w:lang w:eastAsia="sk-SK"/>
              </w:rPr>
            </w:pPr>
            <w:hyperlink r:id="rId16" w:anchor="Expl.OCA6!A1" w:history="1">
              <w:r w:rsidR="00FF6B5A" w:rsidRPr="00FF6B5A">
                <w:rPr>
                  <w:rFonts w:ascii="Calibri" w:eastAsia="Times New Roman" w:hAnsi="Calibri" w:cs="Times New Roman"/>
                  <w:lang w:eastAsia="sk-SK"/>
                </w:rPr>
                <w:t xml:space="preserve">OCA6. </w:t>
              </w:r>
              <w:r w:rsidR="00FF6B5A" w:rsidRPr="00087B3E">
                <w:rPr>
                  <w:rFonts w:ascii="Calibri" w:eastAsia="Times New Roman" w:hAnsi="Calibri" w:cs="Times New Roman"/>
                  <w:b/>
                  <w:lang w:eastAsia="sk-SK"/>
                </w:rPr>
                <w:t>Kategória výstupu tvorivej činnosti</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Category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output </w:t>
              </w:r>
              <w:r w:rsidR="00FF6B5A" w:rsidRPr="00FF6B5A">
                <w:rPr>
                  <w:rFonts w:ascii="Calibri" w:eastAsia="Times New Roman" w:hAnsi="Calibri" w:cs="Times New Roman"/>
                  <w:lang w:eastAsia="sk-SK"/>
                </w:rPr>
                <w:br/>
              </w:r>
              <w:r w:rsidR="008E2108">
                <w:rPr>
                  <w:rFonts w:ascii="Calibri" w:eastAsia="Times New Roman" w:hAnsi="Calibri" w:cs="Times New Roman"/>
                  <w:i/>
                  <w:iCs/>
                  <w:color w:val="808080"/>
                  <w:lang w:eastAsia="sk-SK"/>
                </w:rPr>
                <w:t xml:space="preserve">Výber zo 6 možností </w:t>
              </w:r>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Choice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from</w:t>
              </w:r>
              <w:proofErr w:type="spellEnd"/>
              <w:r w:rsidR="00FF6B5A" w:rsidRPr="00FF6B5A">
                <w:rPr>
                  <w:rFonts w:ascii="Calibri" w:eastAsia="Times New Roman" w:hAnsi="Calibri" w:cs="Times New Roman"/>
                  <w:i/>
                  <w:iCs/>
                  <w:color w:val="808080"/>
                  <w:lang w:eastAsia="sk-SK"/>
                </w:rPr>
                <w:t xml:space="preserve"> 6 </w:t>
              </w:r>
              <w:proofErr w:type="spellStart"/>
              <w:r w:rsidR="00FF6B5A" w:rsidRPr="00FF6B5A">
                <w:rPr>
                  <w:rFonts w:ascii="Calibri" w:eastAsia="Times New Roman" w:hAnsi="Calibri" w:cs="Times New Roman"/>
                  <w:i/>
                  <w:iCs/>
                  <w:color w:val="808080"/>
                  <w:lang w:eastAsia="sk-SK"/>
                </w:rPr>
                <w:t>opt</w:t>
              </w:r>
              <w:r w:rsidR="008E2108">
                <w:rPr>
                  <w:rFonts w:ascii="Calibri" w:eastAsia="Times New Roman" w:hAnsi="Calibri" w:cs="Times New Roman"/>
                  <w:i/>
                  <w:iCs/>
                  <w:color w:val="808080"/>
                  <w:lang w:eastAsia="sk-SK"/>
                </w:rPr>
                <w:t>ions</w:t>
              </w:r>
              <w:proofErr w:type="spellEnd"/>
              <w:r w:rsidR="00FF6B5A" w:rsidRPr="00FF6B5A">
                <w:rPr>
                  <w:rFonts w:ascii="Calibri" w:eastAsia="Times New Roman" w:hAnsi="Calibri" w:cs="Times New Roman"/>
                  <w:i/>
                  <w:iCs/>
                  <w:color w:val="808080"/>
                  <w:lang w:eastAsia="sk-SK"/>
                </w:rPr>
                <w:t xml:space="preserve">. </w:t>
              </w:r>
            </w:hyperlink>
          </w:p>
          <w:p w14:paraId="42B036A4" w14:textId="77777777" w:rsidR="008E2108" w:rsidRPr="00FF6B5A" w:rsidRDefault="008E2108" w:rsidP="008E2108">
            <w:pPr>
              <w:spacing w:after="0" w:line="240" w:lineRule="auto"/>
              <w:rPr>
                <w:rFonts w:ascii="Calibri" w:eastAsia="Times New Roman" w:hAnsi="Calibri" w:cs="Times New Roman"/>
                <w:lang w:eastAsia="sk-SK"/>
              </w:rPr>
            </w:pPr>
            <w:r w:rsidRPr="00087B3E">
              <w:rPr>
                <w:rFonts w:ascii="Calibri" w:eastAsia="Times New Roman" w:hAnsi="Calibri" w:cs="Times New Roman"/>
                <w:b/>
                <w:color w:val="000000"/>
                <w:sz w:val="16"/>
                <w:szCs w:val="16"/>
                <w:lang w:eastAsia="sk-SK"/>
              </w:rPr>
              <w:t>vedecký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scientific</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odborný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professional</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pedagogický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pedagogical</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w:t>
            </w:r>
            <w:r w:rsidRPr="00502F15">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umelecký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artistic</w:t>
            </w:r>
            <w:proofErr w:type="spellEnd"/>
            <w:r w:rsidRPr="00502F15">
              <w:rPr>
                <w:rFonts w:ascii="Calibri" w:eastAsia="Times New Roman" w:hAnsi="Calibri" w:cs="Times New Roman"/>
                <w:color w:val="000000"/>
                <w:sz w:val="16"/>
                <w:szCs w:val="16"/>
                <w:lang w:eastAsia="sk-SK"/>
              </w:rPr>
              <w:t xml:space="preserve"> output</w:t>
            </w:r>
            <w:r>
              <w:rPr>
                <w:rFonts w:ascii="Calibri" w:eastAsia="Times New Roman" w:hAnsi="Calibri" w:cs="Times New Roman"/>
                <w:color w:val="000000"/>
                <w:sz w:val="16"/>
                <w:szCs w:val="16"/>
                <w:lang w:eastAsia="sk-SK"/>
              </w:rPr>
              <w:t xml:space="preserve">,  </w:t>
            </w:r>
            <w:r w:rsidRPr="00502F15">
              <w:rPr>
                <w:rFonts w:ascii="Calibri" w:eastAsia="Times New Roman" w:hAnsi="Calibri" w:cs="Times New Roman"/>
                <w:color w:val="000000"/>
                <w:sz w:val="16"/>
                <w:szCs w:val="16"/>
                <w:lang w:eastAsia="sk-SK"/>
              </w:rPr>
              <w:t xml:space="preserve">dokument práv duševného vlastníctva a norma / </w:t>
            </w:r>
            <w:proofErr w:type="spellStart"/>
            <w:r w:rsidRPr="00502F15">
              <w:rPr>
                <w:rFonts w:ascii="Calibri" w:eastAsia="Times New Roman" w:hAnsi="Calibri" w:cs="Times New Roman"/>
                <w:color w:val="000000"/>
                <w:sz w:val="16"/>
                <w:szCs w:val="16"/>
                <w:lang w:eastAsia="sk-SK"/>
              </w:rPr>
              <w:t>intellectual</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property</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rights</w:t>
            </w:r>
            <w:proofErr w:type="spellEnd"/>
            <w:r w:rsidRPr="00502F15">
              <w:rPr>
                <w:rFonts w:ascii="Calibri" w:eastAsia="Times New Roman" w:hAnsi="Calibri" w:cs="Times New Roman"/>
                <w:color w:val="000000"/>
                <w:sz w:val="16"/>
                <w:szCs w:val="16"/>
                <w:lang w:eastAsia="sk-SK"/>
              </w:rPr>
              <w:t xml:space="preserve"> </w:t>
            </w:r>
            <w:proofErr w:type="spellStart"/>
            <w:r w:rsidRPr="00502F15">
              <w:rPr>
                <w:rFonts w:ascii="Calibri" w:eastAsia="Times New Roman" w:hAnsi="Calibri" w:cs="Times New Roman"/>
                <w:color w:val="000000"/>
                <w:sz w:val="16"/>
                <w:szCs w:val="16"/>
                <w:lang w:eastAsia="sk-SK"/>
              </w:rPr>
              <w:t>document</w:t>
            </w:r>
            <w:proofErr w:type="spellEnd"/>
            <w:r w:rsidRPr="00502F15">
              <w:rPr>
                <w:rFonts w:ascii="Calibri" w:eastAsia="Times New Roman" w:hAnsi="Calibri" w:cs="Times New Roman"/>
                <w:color w:val="000000"/>
                <w:sz w:val="16"/>
                <w:szCs w:val="16"/>
                <w:lang w:eastAsia="sk-SK"/>
              </w:rPr>
              <w:t xml:space="preserve"> and </w:t>
            </w:r>
            <w:proofErr w:type="spellStart"/>
            <w:r w:rsidRPr="00502F15">
              <w:rPr>
                <w:rFonts w:ascii="Calibri" w:eastAsia="Times New Roman" w:hAnsi="Calibri" w:cs="Times New Roman"/>
                <w:color w:val="000000"/>
                <w:sz w:val="16"/>
                <w:szCs w:val="16"/>
                <w:lang w:eastAsia="sk-SK"/>
              </w:rPr>
              <w:t>standard</w:t>
            </w:r>
            <w:proofErr w:type="spellEnd"/>
            <w:r>
              <w:rPr>
                <w:rFonts w:ascii="Calibri" w:eastAsia="Times New Roman" w:hAnsi="Calibri" w:cs="Times New Roman"/>
                <w:color w:val="000000"/>
                <w:sz w:val="16"/>
                <w:szCs w:val="16"/>
                <w:lang w:eastAsia="sk-SK"/>
              </w:rPr>
              <w:t xml:space="preserve">, </w:t>
            </w:r>
            <w:r w:rsidRPr="00087B3E">
              <w:rPr>
                <w:rFonts w:ascii="Calibri" w:eastAsia="Times New Roman" w:hAnsi="Calibri" w:cs="Times New Roman"/>
                <w:b/>
                <w:color w:val="000000"/>
                <w:sz w:val="16"/>
                <w:szCs w:val="16"/>
                <w:lang w:eastAsia="sk-SK"/>
              </w:rPr>
              <w:t>iný výstup</w:t>
            </w:r>
            <w:r w:rsidRPr="00502F15">
              <w:rPr>
                <w:rFonts w:ascii="Calibri" w:eastAsia="Times New Roman" w:hAnsi="Calibri" w:cs="Times New Roman"/>
                <w:color w:val="000000"/>
                <w:sz w:val="16"/>
                <w:szCs w:val="16"/>
                <w:lang w:eastAsia="sk-SK"/>
              </w:rPr>
              <w:t xml:space="preserve"> / </w:t>
            </w:r>
            <w:proofErr w:type="spellStart"/>
            <w:r w:rsidRPr="00502F15">
              <w:rPr>
                <w:rFonts w:ascii="Calibri" w:eastAsia="Times New Roman" w:hAnsi="Calibri" w:cs="Times New Roman"/>
                <w:color w:val="000000"/>
                <w:sz w:val="16"/>
                <w:szCs w:val="16"/>
                <w:lang w:eastAsia="sk-SK"/>
              </w:rPr>
              <w:t>other</w:t>
            </w:r>
            <w:proofErr w:type="spellEnd"/>
            <w:r w:rsidRPr="00502F15">
              <w:rPr>
                <w:rFonts w:ascii="Calibri" w:eastAsia="Times New Roman" w:hAnsi="Calibri" w:cs="Times New Roman"/>
                <w:color w:val="000000"/>
                <w:sz w:val="16"/>
                <w:szCs w:val="16"/>
                <w:lang w:eastAsia="sk-SK"/>
              </w:rPr>
              <w:t xml:space="preserve"> output</w:t>
            </w:r>
          </w:p>
        </w:tc>
        <w:tc>
          <w:tcPr>
            <w:tcW w:w="0" w:type="auto"/>
            <w:shd w:val="clear" w:color="auto" w:fill="auto"/>
            <w:hideMark/>
          </w:tcPr>
          <w:p w14:paraId="7D2D03EC" w14:textId="6574C3F3" w:rsidR="00FF6B5A" w:rsidRPr="00422600" w:rsidRDefault="00FF6B5A" w:rsidP="00FF6B5A">
            <w:pPr>
              <w:spacing w:after="0" w:line="240" w:lineRule="auto"/>
              <w:rPr>
                <w:rFonts w:ascii="Calibri" w:eastAsia="Times New Roman" w:hAnsi="Calibri" w:cs="Times New Roman"/>
                <w:iCs/>
                <w:color w:val="00B0F0"/>
                <w:lang w:eastAsia="sk-SK"/>
              </w:rPr>
            </w:pPr>
            <w:r w:rsidRPr="00422600">
              <w:rPr>
                <w:rFonts w:ascii="Calibri" w:eastAsia="Times New Roman" w:hAnsi="Calibri" w:cs="Times New Roman"/>
                <w:i/>
                <w:iCs/>
                <w:lang w:eastAsia="sk-SK"/>
              </w:rPr>
              <w:t> </w:t>
            </w:r>
            <w:r w:rsidR="00422600" w:rsidRPr="00422600">
              <w:rPr>
                <w:rFonts w:ascii="Calibri" w:eastAsia="Times New Roman" w:hAnsi="Calibri" w:cs="Times New Roman"/>
                <w:iCs/>
                <w:lang w:eastAsia="sk-SK"/>
              </w:rPr>
              <w:t>vedecký výstup</w:t>
            </w:r>
            <w:r w:rsidR="00E57867">
              <w:rPr>
                <w:rFonts w:ascii="Calibri" w:eastAsia="Times New Roman" w:hAnsi="Calibri" w:cs="Times New Roman"/>
                <w:iCs/>
                <w:lang w:eastAsia="sk-SK"/>
              </w:rPr>
              <w:t xml:space="preserve"> / </w:t>
            </w:r>
            <w:proofErr w:type="spellStart"/>
            <w:r w:rsidR="00E57867">
              <w:rPr>
                <w:rFonts w:ascii="Calibri" w:eastAsia="Times New Roman" w:hAnsi="Calibri" w:cs="Times New Roman"/>
                <w:iCs/>
                <w:lang w:eastAsia="sk-SK"/>
              </w:rPr>
              <w:t>scientific</w:t>
            </w:r>
            <w:proofErr w:type="spellEnd"/>
            <w:r w:rsidR="00E57867">
              <w:rPr>
                <w:rFonts w:ascii="Calibri" w:eastAsia="Times New Roman" w:hAnsi="Calibri" w:cs="Times New Roman"/>
                <w:iCs/>
                <w:lang w:eastAsia="sk-SK"/>
              </w:rPr>
              <w:t xml:space="preserve"> output</w:t>
            </w:r>
          </w:p>
        </w:tc>
      </w:tr>
      <w:tr w:rsidR="00FF6B5A" w:rsidRPr="00FF6B5A" w14:paraId="00D298D4" w14:textId="77777777" w:rsidTr="00C86832">
        <w:trPr>
          <w:trHeight w:val="510"/>
        </w:trPr>
        <w:tc>
          <w:tcPr>
            <w:tcW w:w="0" w:type="auto"/>
            <w:shd w:val="clear" w:color="auto" w:fill="auto"/>
            <w:vAlign w:val="bottom"/>
            <w:hideMark/>
          </w:tcPr>
          <w:p w14:paraId="67F425F8"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gridSpan w:val="2"/>
            <w:shd w:val="clear" w:color="FBE5D6" w:fill="DAE3F3"/>
            <w:vAlign w:val="center"/>
            <w:hideMark/>
          </w:tcPr>
          <w:p w14:paraId="1C617828"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OCA7. </w:t>
            </w:r>
            <w:r w:rsidRPr="00422600">
              <w:rPr>
                <w:rFonts w:ascii="Calibri" w:eastAsia="Times New Roman" w:hAnsi="Calibri" w:cs="Times New Roman"/>
                <w:b/>
                <w:color w:val="000000"/>
                <w:lang w:eastAsia="sk-SK"/>
              </w:rPr>
              <w:t>Rok vydania výstupu tvorivej činnosti</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Year</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publication</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research</w:t>
            </w:r>
            <w:proofErr w:type="spellEnd"/>
            <w:r w:rsidRPr="00FF6B5A">
              <w:rPr>
                <w:rFonts w:ascii="Calibri" w:eastAsia="Times New Roman" w:hAnsi="Calibri" w:cs="Times New Roman"/>
                <w:color w:val="000000"/>
                <w:lang w:eastAsia="sk-SK"/>
              </w:rPr>
              <w:t>/</w:t>
            </w:r>
            <w:proofErr w:type="spellStart"/>
            <w:r w:rsidRPr="00FF6B5A">
              <w:rPr>
                <w:rFonts w:ascii="Calibri" w:eastAsia="Times New Roman" w:hAnsi="Calibri" w:cs="Times New Roman"/>
                <w:color w:val="000000"/>
                <w:lang w:eastAsia="sk-SK"/>
              </w:rPr>
              <w:t>artistic</w:t>
            </w:r>
            <w:proofErr w:type="spellEnd"/>
            <w:r w:rsidRPr="00FF6B5A">
              <w:rPr>
                <w:rFonts w:ascii="Calibri" w:eastAsia="Times New Roman" w:hAnsi="Calibri" w:cs="Times New Roman"/>
                <w:color w:val="000000"/>
                <w:lang w:eastAsia="sk-SK"/>
              </w:rPr>
              <w:t>/</w:t>
            </w:r>
            <w:proofErr w:type="spellStart"/>
            <w:r w:rsidRPr="00FF6B5A">
              <w:rPr>
                <w:rFonts w:ascii="Calibri" w:eastAsia="Times New Roman" w:hAnsi="Calibri" w:cs="Times New Roman"/>
                <w:color w:val="000000"/>
                <w:lang w:eastAsia="sk-SK"/>
              </w:rPr>
              <w:t>other</w:t>
            </w:r>
            <w:proofErr w:type="spellEnd"/>
            <w:r w:rsidRPr="00FF6B5A">
              <w:rPr>
                <w:rFonts w:ascii="Calibri" w:eastAsia="Times New Roman" w:hAnsi="Calibri" w:cs="Times New Roman"/>
                <w:color w:val="000000"/>
                <w:lang w:eastAsia="sk-SK"/>
              </w:rPr>
              <w:t xml:space="preserve"> output</w:t>
            </w:r>
          </w:p>
        </w:tc>
        <w:tc>
          <w:tcPr>
            <w:tcW w:w="0" w:type="auto"/>
            <w:shd w:val="clear" w:color="auto" w:fill="auto"/>
            <w:hideMark/>
          </w:tcPr>
          <w:p w14:paraId="624B60EF" w14:textId="4FC52076"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FF1B16">
              <w:rPr>
                <w:rFonts w:ascii="Calibri" w:eastAsia="Times New Roman" w:hAnsi="Calibri" w:cs="Times New Roman"/>
                <w:color w:val="000000"/>
                <w:lang w:eastAsia="sk-SK"/>
              </w:rPr>
              <w:t>201</w:t>
            </w:r>
            <w:r w:rsidR="00580EB1">
              <w:rPr>
                <w:rFonts w:ascii="Calibri" w:eastAsia="Times New Roman" w:hAnsi="Calibri" w:cs="Times New Roman"/>
                <w:color w:val="000000"/>
                <w:lang w:eastAsia="sk-SK"/>
              </w:rPr>
              <w:t>8</w:t>
            </w:r>
          </w:p>
        </w:tc>
      </w:tr>
      <w:tr w:rsidR="00FF6B5A" w:rsidRPr="00FF6B5A" w14:paraId="02BA2661" w14:textId="77777777" w:rsidTr="00C86832">
        <w:trPr>
          <w:trHeight w:val="660"/>
        </w:trPr>
        <w:tc>
          <w:tcPr>
            <w:tcW w:w="0" w:type="auto"/>
            <w:shd w:val="clear" w:color="auto" w:fill="auto"/>
            <w:vAlign w:val="bottom"/>
            <w:hideMark/>
          </w:tcPr>
          <w:p w14:paraId="2A3DB4FD"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1C551BB0" w14:textId="77777777" w:rsidR="00FF6B5A" w:rsidRPr="00FF6B5A" w:rsidRDefault="003034CC" w:rsidP="00532FE9">
            <w:pPr>
              <w:spacing w:after="0" w:line="240" w:lineRule="auto"/>
              <w:rPr>
                <w:rFonts w:ascii="Calibri" w:eastAsia="Times New Roman" w:hAnsi="Calibri" w:cs="Times New Roman"/>
                <w:lang w:eastAsia="sk-SK"/>
              </w:rPr>
            </w:pPr>
            <w:hyperlink r:id="rId17" w:anchor="'poznamky_explanatory notes'!A1" w:history="1">
              <w:r w:rsidR="00FF6B5A" w:rsidRPr="00FF6B5A">
                <w:rPr>
                  <w:rFonts w:ascii="Calibri" w:eastAsia="Times New Roman" w:hAnsi="Calibri" w:cs="Times New Roman"/>
                  <w:lang w:eastAsia="sk-SK"/>
                </w:rPr>
                <w:t xml:space="preserve">OCA8. </w:t>
              </w:r>
              <w:r w:rsidR="00FF6B5A" w:rsidRPr="00422600">
                <w:rPr>
                  <w:rFonts w:ascii="Calibri" w:eastAsia="Times New Roman" w:hAnsi="Calibri" w:cs="Times New Roman"/>
                  <w:b/>
                  <w:lang w:eastAsia="sk-SK"/>
                </w:rPr>
                <w:t>ID záznamu v CREPČ alebo CREUČ</w:t>
              </w:r>
              <w:r w:rsidR="00FF6B5A" w:rsidRPr="00FF6B5A">
                <w:rPr>
                  <w:rFonts w:ascii="Calibri" w:eastAsia="Times New Roman" w:hAnsi="Calibri" w:cs="Times New Roman"/>
                  <w:lang w:eastAsia="sk-SK"/>
                </w:rPr>
                <w:t xml:space="preserve"> </w:t>
              </w:r>
              <w:r w:rsidR="00FF6B5A" w:rsidRPr="00FF6B5A">
                <w:rPr>
                  <w:rFonts w:ascii="Calibri" w:eastAsia="Times New Roman" w:hAnsi="Calibri" w:cs="Times New Roman"/>
                  <w:i/>
                  <w:iCs/>
                  <w:lang w:eastAsia="sk-SK"/>
                </w:rPr>
                <w:t>(ak je)</w:t>
              </w:r>
              <w:r w:rsidR="00FF6B5A" w:rsidRPr="00FF6B5A">
                <w:rPr>
                  <w:rFonts w:ascii="Calibri" w:eastAsia="Times New Roman" w:hAnsi="Calibri" w:cs="Times New Roman"/>
                  <w:lang w:eastAsia="sk-SK"/>
                </w:rPr>
                <w:t xml:space="preserve"> / ID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Central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Publication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(CRPA) or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Central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Registry</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(CRAA)</w:t>
              </w:r>
            </w:hyperlink>
            <w:r w:rsidR="00532FE9">
              <w:rPr>
                <w:rStyle w:val="Odkaznapoznmkupodiarou"/>
                <w:rFonts w:ascii="Calibri" w:eastAsia="Times New Roman" w:hAnsi="Calibri" w:cs="Times New Roman"/>
                <w:lang w:eastAsia="sk-SK"/>
              </w:rPr>
              <w:footnoteReference w:id="5"/>
            </w:r>
          </w:p>
        </w:tc>
        <w:tc>
          <w:tcPr>
            <w:tcW w:w="0" w:type="auto"/>
            <w:shd w:val="clear" w:color="auto" w:fill="auto"/>
            <w:hideMark/>
          </w:tcPr>
          <w:p w14:paraId="081402C0" w14:textId="30FD3245" w:rsidR="00580EB1" w:rsidRPr="00167D39" w:rsidRDefault="00580EB1" w:rsidP="00A73F77">
            <w:pPr>
              <w:spacing w:after="0" w:line="240" w:lineRule="auto"/>
              <w:rPr>
                <w:rFonts w:ascii="Helvetica" w:hAnsi="Helvetica" w:cs="Helvetica"/>
                <w:color w:val="333333"/>
                <w:sz w:val="20"/>
                <w:szCs w:val="20"/>
                <w:shd w:val="clear" w:color="auto" w:fill="FFFFFF"/>
              </w:rPr>
            </w:pPr>
            <w:r>
              <w:rPr>
                <w:rFonts w:ascii="Helvetica" w:hAnsi="Helvetica" w:cs="Helvetica"/>
                <w:color w:val="333333"/>
                <w:sz w:val="20"/>
                <w:szCs w:val="20"/>
                <w:shd w:val="clear" w:color="auto" w:fill="FFFFFF"/>
              </w:rPr>
              <w:t>ID: 122036 | </w:t>
            </w:r>
            <w:proofErr w:type="spellStart"/>
            <w:r>
              <w:rPr>
                <w:rStyle w:val="Vrazn"/>
              </w:rPr>
              <w:t>Interrogation</w:t>
            </w:r>
            <w:proofErr w:type="spellEnd"/>
            <w:r>
              <w:rPr>
                <w:rStyle w:val="Vrazn"/>
              </w:rPr>
              <w:t xml:space="preserve"> of a </w:t>
            </w:r>
            <w:proofErr w:type="spellStart"/>
            <w:r>
              <w:rPr>
                <w:rStyle w:val="Vrazn"/>
              </w:rPr>
              <w:t>witness</w:t>
            </w:r>
            <w:proofErr w:type="spellEnd"/>
            <w:r>
              <w:rPr>
                <w:rFonts w:ascii="Helvetica" w:hAnsi="Helvetica" w:cs="Helvetica"/>
                <w:color w:val="333333"/>
                <w:sz w:val="20"/>
                <w:szCs w:val="20"/>
                <w:shd w:val="clear" w:color="auto" w:fill="FFFFFF"/>
              </w:rPr>
              <w:t xml:space="preserve"> : 6th </w:t>
            </w:r>
            <w:proofErr w:type="spellStart"/>
            <w:r>
              <w:rPr>
                <w:rFonts w:ascii="Helvetica" w:hAnsi="Helvetica" w:cs="Helvetica"/>
                <w:color w:val="333333"/>
                <w:sz w:val="20"/>
                <w:szCs w:val="20"/>
                <w:shd w:val="clear" w:color="auto" w:fill="FFFFFF"/>
              </w:rPr>
              <w:t>chapter</w:t>
            </w:r>
            <w:proofErr w:type="spellEnd"/>
            <w:r>
              <w:rPr>
                <w:rFonts w:ascii="Helvetica" w:hAnsi="Helvetica" w:cs="Helvetica"/>
                <w:color w:val="333333"/>
                <w:sz w:val="20"/>
                <w:szCs w:val="20"/>
                <w:shd w:val="clear" w:color="auto" w:fill="FFFFFF"/>
              </w:rPr>
              <w:t xml:space="preserve"> / Szabová, Eva [Autor, 100%] </w:t>
            </w:r>
            <w:r>
              <w:rPr>
                <w:rFonts w:ascii="Helvetica" w:hAnsi="Helvetica" w:cs="Helvetica"/>
                <w:b/>
                <w:bCs/>
                <w:color w:val="333333"/>
                <w:sz w:val="20"/>
                <w:szCs w:val="20"/>
                <w:shd w:val="clear" w:color="auto" w:fill="FFFFFF"/>
              </w:rPr>
              <w:t>In:</w:t>
            </w:r>
            <w:r>
              <w:rPr>
                <w:rFonts w:ascii="Helvetica" w:hAnsi="Helvetica" w:cs="Helvetica"/>
                <w:color w:val="333333"/>
                <w:sz w:val="20"/>
                <w:szCs w:val="20"/>
                <w:shd w:val="clear" w:color="auto" w:fill="FFFFFF"/>
              </w:rPr>
              <w:t> </w:t>
            </w:r>
            <w:proofErr w:type="spellStart"/>
            <w:r>
              <w:rPr>
                <w:rFonts w:ascii="Helvetica" w:hAnsi="Helvetica" w:cs="Helvetica"/>
                <w:i/>
                <w:iCs/>
                <w:color w:val="333333"/>
                <w:sz w:val="20"/>
                <w:szCs w:val="20"/>
                <w:shd w:val="clear" w:color="auto" w:fill="FFFFFF"/>
              </w:rPr>
              <w:t>The</w:t>
            </w:r>
            <w:proofErr w:type="spellEnd"/>
            <w:r>
              <w:rPr>
                <w:rFonts w:ascii="Helvetica" w:hAnsi="Helvetica" w:cs="Helvetica"/>
                <w:i/>
                <w:iCs/>
                <w:color w:val="333333"/>
                <w:sz w:val="20"/>
                <w:szCs w:val="20"/>
                <w:shd w:val="clear" w:color="auto" w:fill="FFFFFF"/>
              </w:rPr>
              <w:t xml:space="preserve"> </w:t>
            </w:r>
            <w:proofErr w:type="spellStart"/>
            <w:r>
              <w:rPr>
                <w:rFonts w:ascii="Helvetica" w:hAnsi="Helvetica" w:cs="Helvetica"/>
                <w:i/>
                <w:iCs/>
                <w:color w:val="333333"/>
                <w:sz w:val="20"/>
                <w:szCs w:val="20"/>
                <w:shd w:val="clear" w:color="auto" w:fill="FFFFFF"/>
              </w:rPr>
              <w:t>relevant</w:t>
            </w:r>
            <w:proofErr w:type="spellEnd"/>
            <w:r>
              <w:rPr>
                <w:rFonts w:ascii="Helvetica" w:hAnsi="Helvetica" w:cs="Helvetica"/>
                <w:i/>
                <w:iCs/>
                <w:color w:val="333333"/>
                <w:sz w:val="20"/>
                <w:szCs w:val="20"/>
                <w:shd w:val="clear" w:color="auto" w:fill="FFFFFF"/>
              </w:rPr>
              <w:t xml:space="preserve"> </w:t>
            </w:r>
            <w:proofErr w:type="spellStart"/>
            <w:r>
              <w:rPr>
                <w:rFonts w:ascii="Helvetica" w:hAnsi="Helvetica" w:cs="Helvetica"/>
                <w:i/>
                <w:iCs/>
                <w:color w:val="333333"/>
                <w:sz w:val="20"/>
                <w:szCs w:val="20"/>
                <w:shd w:val="clear" w:color="auto" w:fill="FFFFFF"/>
              </w:rPr>
              <w:t>information</w:t>
            </w:r>
            <w:proofErr w:type="spellEnd"/>
            <w:r>
              <w:rPr>
                <w:rFonts w:ascii="Helvetica" w:hAnsi="Helvetica" w:cs="Helvetica"/>
                <w:i/>
                <w:iCs/>
                <w:color w:val="333333"/>
                <w:sz w:val="20"/>
                <w:szCs w:val="20"/>
                <w:shd w:val="clear" w:color="auto" w:fill="FFFFFF"/>
              </w:rPr>
              <w:t xml:space="preserve"> in </w:t>
            </w:r>
            <w:proofErr w:type="spellStart"/>
            <w:r>
              <w:rPr>
                <w:rFonts w:ascii="Helvetica" w:hAnsi="Helvetica" w:cs="Helvetica"/>
                <w:i/>
                <w:iCs/>
                <w:color w:val="333333"/>
                <w:sz w:val="20"/>
                <w:szCs w:val="20"/>
                <w:shd w:val="clear" w:color="auto" w:fill="FFFFFF"/>
              </w:rPr>
              <w:t>criminal</w:t>
            </w:r>
            <w:proofErr w:type="spellEnd"/>
            <w:r>
              <w:rPr>
                <w:rFonts w:ascii="Helvetica" w:hAnsi="Helvetica" w:cs="Helvetica"/>
                <w:i/>
                <w:iCs/>
                <w:color w:val="333333"/>
                <w:sz w:val="20"/>
                <w:szCs w:val="20"/>
                <w:shd w:val="clear" w:color="auto" w:fill="FFFFFF"/>
              </w:rPr>
              <w:t xml:space="preserve"> </w:t>
            </w:r>
            <w:proofErr w:type="spellStart"/>
            <w:r>
              <w:rPr>
                <w:rFonts w:ascii="Helvetica" w:hAnsi="Helvetica" w:cs="Helvetica"/>
                <w:i/>
                <w:iCs/>
                <w:color w:val="333333"/>
                <w:sz w:val="20"/>
                <w:szCs w:val="20"/>
                <w:shd w:val="clear" w:color="auto" w:fill="FFFFFF"/>
              </w:rPr>
              <w:t>proceedings</w:t>
            </w:r>
            <w:proofErr w:type="spellEnd"/>
            <w:r>
              <w:rPr>
                <w:rFonts w:ascii="Helvetica" w:hAnsi="Helvetica" w:cs="Helvetica"/>
                <w:color w:val="333333"/>
                <w:sz w:val="20"/>
                <w:szCs w:val="20"/>
                <w:shd w:val="clear" w:color="auto" w:fill="FFFFFF"/>
              </w:rPr>
              <w:t> [textový dokument (</w:t>
            </w:r>
            <w:proofErr w:type="spellStart"/>
            <w:r>
              <w:rPr>
                <w:rFonts w:ascii="Helvetica" w:hAnsi="Helvetica" w:cs="Helvetica"/>
                <w:color w:val="333333"/>
                <w:sz w:val="20"/>
                <w:szCs w:val="20"/>
                <w:shd w:val="clear" w:color="auto" w:fill="FFFFFF"/>
              </w:rPr>
              <w:t>print</w:t>
            </w:r>
            <w:proofErr w:type="spellEnd"/>
            <w:r>
              <w:rPr>
                <w:rFonts w:ascii="Helvetica" w:hAnsi="Helvetica" w:cs="Helvetica"/>
                <w:color w:val="333333"/>
                <w:sz w:val="20"/>
                <w:szCs w:val="20"/>
                <w:shd w:val="clear" w:color="auto" w:fill="FFFFFF"/>
              </w:rPr>
              <w:t xml:space="preserve">)] / Záhora, Jozef [Recenzent] ; Klátik, Jaroslav [Recenzent]. – 1. vyd. – Praha (Česko) : </w:t>
            </w:r>
            <w:proofErr w:type="spellStart"/>
            <w:r>
              <w:rPr>
                <w:rFonts w:ascii="Helvetica" w:hAnsi="Helvetica" w:cs="Helvetica"/>
                <w:color w:val="333333"/>
                <w:sz w:val="20"/>
                <w:szCs w:val="20"/>
                <w:shd w:val="clear" w:color="auto" w:fill="FFFFFF"/>
              </w:rPr>
              <w:t>Wolters</w:t>
            </w:r>
            <w:proofErr w:type="spellEnd"/>
            <w:r>
              <w:rPr>
                <w:rFonts w:ascii="Helvetica" w:hAnsi="Helvetica" w:cs="Helvetica"/>
                <w:color w:val="333333"/>
                <w:sz w:val="20"/>
                <w:szCs w:val="20"/>
                <w:shd w:val="clear" w:color="auto" w:fill="FFFFFF"/>
              </w:rPr>
              <w:t xml:space="preserve"> </w:t>
            </w:r>
            <w:proofErr w:type="spellStart"/>
            <w:r>
              <w:rPr>
                <w:rFonts w:ascii="Helvetica" w:hAnsi="Helvetica" w:cs="Helvetica"/>
                <w:color w:val="333333"/>
                <w:sz w:val="20"/>
                <w:szCs w:val="20"/>
                <w:shd w:val="clear" w:color="auto" w:fill="FFFFFF"/>
              </w:rPr>
              <w:t>Kluwer</w:t>
            </w:r>
            <w:proofErr w:type="spellEnd"/>
            <w:r>
              <w:rPr>
                <w:rFonts w:ascii="Helvetica" w:hAnsi="Helvetica" w:cs="Helvetica"/>
                <w:color w:val="333333"/>
                <w:sz w:val="20"/>
                <w:szCs w:val="20"/>
                <w:shd w:val="clear" w:color="auto" w:fill="FFFFFF"/>
              </w:rPr>
              <w:t>, 2018. – ISBN 978-80-7598-266-7, s. 140-169</w:t>
            </w:r>
          </w:p>
        </w:tc>
      </w:tr>
      <w:tr w:rsidR="00FF6B5A" w:rsidRPr="00FF6B5A" w14:paraId="4BE537B4" w14:textId="77777777" w:rsidTr="00C86832">
        <w:trPr>
          <w:trHeight w:val="525"/>
        </w:trPr>
        <w:tc>
          <w:tcPr>
            <w:tcW w:w="0" w:type="auto"/>
            <w:shd w:val="clear" w:color="auto" w:fill="auto"/>
            <w:vAlign w:val="bottom"/>
            <w:hideMark/>
          </w:tcPr>
          <w:p w14:paraId="3A5F0FEC"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6BF2A72A" w14:textId="77777777" w:rsidR="00FF6B5A" w:rsidRPr="00FF6B5A" w:rsidRDefault="003034CC" w:rsidP="00532FE9">
            <w:pPr>
              <w:spacing w:after="0" w:line="240" w:lineRule="auto"/>
              <w:rPr>
                <w:rFonts w:ascii="Calibri" w:eastAsia="Times New Roman" w:hAnsi="Calibri" w:cs="Times New Roman"/>
                <w:lang w:eastAsia="sk-SK"/>
              </w:rPr>
            </w:pPr>
            <w:hyperlink r:id="rId18" w:anchor="'poznamky_explanatory notes'!A1" w:history="1">
              <w:r w:rsidR="00FF6B5A" w:rsidRPr="00FF6B5A">
                <w:rPr>
                  <w:rFonts w:ascii="Calibri" w:eastAsia="Times New Roman" w:hAnsi="Calibri" w:cs="Times New Roman"/>
                  <w:lang w:eastAsia="sk-SK"/>
                </w:rPr>
                <w:t xml:space="preserve">OCA9. </w:t>
              </w:r>
              <w:proofErr w:type="spellStart"/>
              <w:r w:rsidR="00FF6B5A" w:rsidRPr="00422600">
                <w:rPr>
                  <w:rFonts w:ascii="Calibri" w:eastAsia="Times New Roman" w:hAnsi="Calibri" w:cs="Times New Roman"/>
                  <w:b/>
                  <w:lang w:eastAsia="sk-SK"/>
                </w:rPr>
                <w:t>Hyperlink</w:t>
              </w:r>
              <w:proofErr w:type="spellEnd"/>
              <w:r w:rsidR="00FF6B5A" w:rsidRPr="00422600">
                <w:rPr>
                  <w:rFonts w:ascii="Calibri" w:eastAsia="Times New Roman" w:hAnsi="Calibri" w:cs="Times New Roman"/>
                  <w:b/>
                  <w:lang w:eastAsia="sk-SK"/>
                </w:rPr>
                <w:t xml:space="preserve"> na záznam v CREPČ alebo CREUČ</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CRPA or CRAA </w:t>
              </w:r>
            </w:hyperlink>
            <w:r w:rsidR="00532FE9">
              <w:rPr>
                <w:rStyle w:val="Odkaznapoznmkupodiarou"/>
                <w:rFonts w:ascii="Calibri" w:eastAsia="Times New Roman" w:hAnsi="Calibri" w:cs="Times New Roman"/>
                <w:lang w:eastAsia="sk-SK"/>
              </w:rPr>
              <w:footnoteReference w:id="6"/>
            </w:r>
          </w:p>
        </w:tc>
        <w:tc>
          <w:tcPr>
            <w:tcW w:w="0" w:type="auto"/>
            <w:shd w:val="clear" w:color="auto" w:fill="auto"/>
            <w:hideMark/>
          </w:tcPr>
          <w:p w14:paraId="3CB37A5D" w14:textId="1700CD2D" w:rsidR="00167D39" w:rsidRPr="00FF6B5A" w:rsidRDefault="00167D39" w:rsidP="00167D39">
            <w:pPr>
              <w:spacing w:after="0" w:line="240" w:lineRule="auto"/>
              <w:rPr>
                <w:rFonts w:ascii="Calibri" w:eastAsia="Times New Roman" w:hAnsi="Calibri" w:cs="Times New Roman"/>
                <w:color w:val="000000"/>
                <w:lang w:eastAsia="sk-SK"/>
              </w:rPr>
            </w:pPr>
          </w:p>
          <w:p w14:paraId="2F90E500" w14:textId="3165ED7E" w:rsidR="00580EB1" w:rsidRDefault="003034CC" w:rsidP="00580EB1">
            <w:pPr>
              <w:spacing w:after="0" w:line="240" w:lineRule="auto"/>
              <w:rPr>
                <w:rFonts w:ascii="Calibri" w:eastAsia="Times New Roman" w:hAnsi="Calibri" w:cs="Times New Roman"/>
                <w:color w:val="000000"/>
                <w:lang w:eastAsia="sk-SK"/>
              </w:rPr>
            </w:pPr>
            <w:hyperlink r:id="rId19" w:history="1">
              <w:r w:rsidR="00580EB1" w:rsidRPr="00DA5BF0">
                <w:rPr>
                  <w:rStyle w:val="Hypertextovprepojenie"/>
                  <w:rFonts w:ascii="Calibri" w:eastAsia="Times New Roman" w:hAnsi="Calibri" w:cs="Times New Roman"/>
                  <w:lang w:eastAsia="sk-SK"/>
                </w:rPr>
                <w:t>https://app.crepc.sk/?fn=detailBiblioForm&amp;sid=</w:t>
              </w:r>
            </w:hyperlink>
          </w:p>
          <w:p w14:paraId="5703E7EC" w14:textId="425AC6FE" w:rsidR="00FF1B16" w:rsidRPr="00FF6B5A" w:rsidRDefault="00580EB1" w:rsidP="00580EB1">
            <w:pPr>
              <w:spacing w:after="0" w:line="240" w:lineRule="auto"/>
              <w:rPr>
                <w:rFonts w:ascii="Calibri" w:eastAsia="Times New Roman" w:hAnsi="Calibri" w:cs="Times New Roman"/>
                <w:color w:val="000000"/>
                <w:lang w:eastAsia="sk-SK"/>
              </w:rPr>
            </w:pPr>
            <w:r w:rsidRPr="00580EB1">
              <w:rPr>
                <w:rFonts w:ascii="Calibri" w:eastAsia="Times New Roman" w:hAnsi="Calibri" w:cs="Times New Roman"/>
                <w:color w:val="000000"/>
                <w:lang w:eastAsia="sk-SK"/>
              </w:rPr>
              <w:t>889E7E0E7AB5801291F9ADA3B8</w:t>
            </w:r>
          </w:p>
        </w:tc>
      </w:tr>
      <w:tr w:rsidR="00C86832" w:rsidRPr="00FF6B5A" w14:paraId="785BEBC3" w14:textId="77777777" w:rsidTr="00C86832">
        <w:trPr>
          <w:trHeight w:val="525"/>
        </w:trPr>
        <w:tc>
          <w:tcPr>
            <w:tcW w:w="0" w:type="auto"/>
            <w:shd w:val="clear" w:color="auto" w:fill="auto"/>
            <w:vAlign w:val="bottom"/>
          </w:tcPr>
          <w:p w14:paraId="3396CE9B" w14:textId="77777777" w:rsidR="00C86832" w:rsidRPr="00FF6B5A" w:rsidRDefault="00C86832"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tcPr>
          <w:p w14:paraId="3B80DE76" w14:textId="77777777" w:rsidR="00C86832" w:rsidRDefault="00C86832" w:rsidP="00532FE9">
            <w:pPr>
              <w:spacing w:after="0" w:line="240" w:lineRule="auto"/>
            </w:pPr>
          </w:p>
        </w:tc>
        <w:tc>
          <w:tcPr>
            <w:tcW w:w="0" w:type="auto"/>
            <w:shd w:val="clear" w:color="auto" w:fill="auto"/>
          </w:tcPr>
          <w:p w14:paraId="59E319A6" w14:textId="77777777" w:rsidR="00C86832" w:rsidRPr="00FF6B5A" w:rsidRDefault="00C86832" w:rsidP="00FE27EC">
            <w:pPr>
              <w:spacing w:after="0" w:line="240" w:lineRule="auto"/>
              <w:rPr>
                <w:rFonts w:ascii="Calibri" w:eastAsia="Times New Roman" w:hAnsi="Calibri" w:cs="Times New Roman"/>
                <w:color w:val="000000"/>
                <w:lang w:eastAsia="sk-SK"/>
              </w:rPr>
            </w:pPr>
          </w:p>
        </w:tc>
      </w:tr>
      <w:tr w:rsidR="00FF6B5A" w:rsidRPr="00FF6B5A" w14:paraId="5D810647" w14:textId="77777777" w:rsidTr="00C86832">
        <w:trPr>
          <w:trHeight w:val="1065"/>
        </w:trPr>
        <w:tc>
          <w:tcPr>
            <w:tcW w:w="0" w:type="auto"/>
            <w:shd w:val="clear" w:color="auto" w:fill="auto"/>
            <w:vAlign w:val="bottom"/>
            <w:hideMark/>
          </w:tcPr>
          <w:p w14:paraId="79709EB5"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restart"/>
            <w:shd w:val="clear" w:color="FBE5D6" w:fill="DAE3F3"/>
            <w:textDirection w:val="btLr"/>
            <w:vAlign w:val="center"/>
            <w:hideMark/>
          </w:tcPr>
          <w:p w14:paraId="70858428" w14:textId="77777777" w:rsidR="00FF6B5A" w:rsidRPr="00FF6B5A" w:rsidRDefault="00FF6B5A" w:rsidP="00FF6B5A">
            <w:pPr>
              <w:spacing w:after="0" w:line="240" w:lineRule="auto"/>
              <w:jc w:val="center"/>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Charakteristika výstupu, ktorý nie je registrovaný v CREPČ alebo CREUČ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that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not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registered</w:t>
            </w:r>
            <w:proofErr w:type="spellEnd"/>
            <w:r w:rsidRPr="00FF6B5A">
              <w:rPr>
                <w:rFonts w:ascii="Calibri" w:eastAsia="Times New Roman" w:hAnsi="Calibri" w:cs="Times New Roman"/>
                <w:color w:val="000000"/>
                <w:lang w:eastAsia="sk-SK"/>
              </w:rPr>
              <w:t xml:space="preserve"> in CRPA or CRAA</w:t>
            </w:r>
          </w:p>
        </w:tc>
        <w:tc>
          <w:tcPr>
            <w:tcW w:w="0" w:type="auto"/>
            <w:shd w:val="clear" w:color="000000" w:fill="D9E1F2"/>
            <w:vAlign w:val="center"/>
            <w:hideMark/>
          </w:tcPr>
          <w:p w14:paraId="4D2BDCDB" w14:textId="77777777" w:rsidR="00FF6B5A" w:rsidRPr="00FF6B5A" w:rsidRDefault="003034CC" w:rsidP="00532FE9">
            <w:pPr>
              <w:spacing w:after="0" w:line="240" w:lineRule="auto"/>
              <w:rPr>
                <w:rFonts w:ascii="Calibri" w:eastAsia="Times New Roman" w:hAnsi="Calibri" w:cs="Times New Roman"/>
                <w:lang w:eastAsia="sk-SK"/>
              </w:rPr>
            </w:pPr>
            <w:hyperlink r:id="rId20" w:anchor="'poznamky_explanatory notes'!A1" w:history="1">
              <w:r w:rsidR="00FF6B5A" w:rsidRPr="00FF6B5A">
                <w:rPr>
                  <w:rFonts w:ascii="Calibri" w:eastAsia="Times New Roman" w:hAnsi="Calibri" w:cs="Times New Roman"/>
                  <w:lang w:eastAsia="sk-SK"/>
                </w:rPr>
                <w:t xml:space="preserve">OCA10. </w:t>
              </w:r>
              <w:proofErr w:type="spellStart"/>
              <w:r w:rsidR="00FF6B5A" w:rsidRPr="00422600">
                <w:rPr>
                  <w:rFonts w:ascii="Calibri" w:eastAsia="Times New Roman" w:hAnsi="Calibri" w:cs="Times New Roman"/>
                  <w:b/>
                  <w:lang w:eastAsia="sk-SK"/>
                </w:rPr>
                <w:t>Hyperlink</w:t>
              </w:r>
              <w:proofErr w:type="spellEnd"/>
              <w:r w:rsidR="00FF6B5A" w:rsidRPr="00422600">
                <w:rPr>
                  <w:rFonts w:ascii="Calibri" w:eastAsia="Times New Roman" w:hAnsi="Calibri" w:cs="Times New Roman"/>
                  <w:b/>
                  <w:lang w:eastAsia="sk-SK"/>
                </w:rPr>
                <w:t xml:space="preserve"> na záznam v inom verejne prístupnom registri</w:t>
              </w:r>
              <w:r w:rsidR="00FF6B5A" w:rsidRPr="00FF6B5A">
                <w:rPr>
                  <w:rFonts w:ascii="Calibri" w:eastAsia="Times New Roman" w:hAnsi="Calibri" w:cs="Times New Roman"/>
                  <w:lang w:eastAsia="sk-SK"/>
                </w:rPr>
                <w:t xml:space="preserve">, katalógu výstupov tvorivých činností / </w:t>
              </w:r>
              <w:proofErr w:type="spellStart"/>
              <w:r w:rsidR="00FF6B5A" w:rsidRPr="00FF6B5A">
                <w:rPr>
                  <w:rFonts w:ascii="Calibri" w:eastAsia="Times New Roman" w:hAnsi="Calibri" w:cs="Times New Roman"/>
                  <w:lang w:eastAsia="sk-SK"/>
                </w:rPr>
                <w:t>Hyperlink</w:t>
              </w:r>
              <w:proofErr w:type="spellEnd"/>
              <w:r w:rsidR="00FF6B5A" w:rsidRPr="00FF6B5A">
                <w:rPr>
                  <w:rFonts w:ascii="Calibri" w:eastAsia="Times New Roman" w:hAnsi="Calibri" w:cs="Times New Roman"/>
                  <w:lang w:eastAsia="sk-SK"/>
                </w:rPr>
                <w:t xml:space="preserve"> to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record</w:t>
              </w:r>
              <w:proofErr w:type="spellEnd"/>
              <w:r w:rsidR="00FF6B5A" w:rsidRPr="00FF6B5A">
                <w:rPr>
                  <w:rFonts w:ascii="Calibri" w:eastAsia="Times New Roman" w:hAnsi="Calibri" w:cs="Times New Roman"/>
                  <w:lang w:eastAsia="sk-SK"/>
                </w:rPr>
                <w:t xml:space="preserve"> in </w:t>
              </w:r>
              <w:proofErr w:type="spellStart"/>
              <w:r w:rsidR="00FF6B5A" w:rsidRPr="00FF6B5A">
                <w:rPr>
                  <w:rFonts w:ascii="Calibri" w:eastAsia="Times New Roman" w:hAnsi="Calibri" w:cs="Times New Roman"/>
                  <w:lang w:eastAsia="sk-SK"/>
                </w:rPr>
                <w:t>another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publicly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accessible</w:t>
              </w:r>
              <w:proofErr w:type="spellEnd"/>
              <w:r w:rsidR="00FF6B5A" w:rsidRPr="00FF6B5A">
                <w:rPr>
                  <w:rFonts w:ascii="Calibri" w:eastAsia="Times New Roman" w:hAnsi="Calibri" w:cs="Times New Roman"/>
                  <w:lang w:eastAsia="sk-SK"/>
                </w:rPr>
                <w:t xml:space="preserve"> register, </w:t>
              </w:r>
              <w:proofErr w:type="spellStart"/>
              <w:r w:rsidR="00FF6B5A" w:rsidRPr="00FF6B5A">
                <w:rPr>
                  <w:rFonts w:ascii="Calibri" w:eastAsia="Times New Roman" w:hAnsi="Calibri" w:cs="Times New Roman"/>
                  <w:lang w:eastAsia="sk-SK"/>
                </w:rPr>
                <w:t>catalogue</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outputs</w:t>
              </w:r>
              <w:proofErr w:type="spellEnd"/>
              <w:r w:rsidR="00FF6B5A" w:rsidRPr="00FF6B5A">
                <w:rPr>
                  <w:rFonts w:ascii="Calibri" w:eastAsia="Times New Roman" w:hAnsi="Calibri" w:cs="Times New Roman"/>
                  <w:lang w:eastAsia="sk-SK"/>
                </w:rPr>
                <w:t xml:space="preserve"> </w:t>
              </w:r>
            </w:hyperlink>
            <w:r w:rsidR="00532FE9">
              <w:rPr>
                <w:rStyle w:val="Odkaznapoznmkupodiarou"/>
                <w:rFonts w:ascii="Calibri" w:eastAsia="Times New Roman" w:hAnsi="Calibri" w:cs="Times New Roman"/>
                <w:lang w:eastAsia="sk-SK"/>
              </w:rPr>
              <w:footnoteReference w:id="7"/>
            </w:r>
          </w:p>
        </w:tc>
        <w:tc>
          <w:tcPr>
            <w:tcW w:w="0" w:type="auto"/>
            <w:shd w:val="clear" w:color="auto" w:fill="auto"/>
            <w:hideMark/>
          </w:tcPr>
          <w:p w14:paraId="26C48DCF"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15A69D70" w14:textId="77777777" w:rsidTr="00C86832">
        <w:trPr>
          <w:trHeight w:val="1515"/>
        </w:trPr>
        <w:tc>
          <w:tcPr>
            <w:tcW w:w="0" w:type="auto"/>
            <w:shd w:val="clear" w:color="auto" w:fill="auto"/>
            <w:vAlign w:val="bottom"/>
            <w:hideMark/>
          </w:tcPr>
          <w:p w14:paraId="39DAC7F5"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1935C6A4"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3F1243BD"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OCA11. Charakteristika výstupu vo formáte bibliografického záznamu CREPČ alebo CREUČ, ak výstup nie je vo verejne prístupnom registri alebo katalógu výstupov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in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format</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CRPA or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CRAA </w:t>
            </w:r>
            <w:proofErr w:type="spellStart"/>
            <w:r w:rsidRPr="00FF6B5A">
              <w:rPr>
                <w:rFonts w:ascii="Calibri" w:eastAsia="Times New Roman" w:hAnsi="Calibri" w:cs="Times New Roman"/>
                <w:color w:val="000000"/>
                <w:lang w:eastAsia="sk-SK"/>
              </w:rPr>
              <w:t>bibliographic</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record</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if</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not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available</w:t>
            </w:r>
            <w:proofErr w:type="spellEnd"/>
            <w:r w:rsidRPr="00FF6B5A">
              <w:rPr>
                <w:rFonts w:ascii="Calibri" w:eastAsia="Times New Roman" w:hAnsi="Calibri" w:cs="Times New Roman"/>
                <w:color w:val="000000"/>
                <w:lang w:eastAsia="sk-SK"/>
              </w:rPr>
              <w:t xml:space="preserve"> in a </w:t>
            </w:r>
            <w:proofErr w:type="spellStart"/>
            <w:r w:rsidRPr="00FF6B5A">
              <w:rPr>
                <w:rFonts w:ascii="Calibri" w:eastAsia="Times New Roman" w:hAnsi="Calibri" w:cs="Times New Roman"/>
                <w:color w:val="000000"/>
                <w:lang w:eastAsia="sk-SK"/>
              </w:rPr>
              <w:t>publicly</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accessible</w:t>
            </w:r>
            <w:proofErr w:type="spellEnd"/>
            <w:r w:rsidRPr="00FF6B5A">
              <w:rPr>
                <w:rFonts w:ascii="Calibri" w:eastAsia="Times New Roman" w:hAnsi="Calibri" w:cs="Times New Roman"/>
                <w:color w:val="000000"/>
                <w:lang w:eastAsia="sk-SK"/>
              </w:rPr>
              <w:t xml:space="preserve"> register or </w:t>
            </w:r>
            <w:proofErr w:type="spellStart"/>
            <w:r w:rsidRPr="00FF6B5A">
              <w:rPr>
                <w:rFonts w:ascii="Calibri" w:eastAsia="Times New Roman" w:hAnsi="Calibri" w:cs="Times New Roman"/>
                <w:color w:val="000000"/>
                <w:lang w:eastAsia="sk-SK"/>
              </w:rPr>
              <w:t>catalogue</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outputs</w:t>
            </w:r>
            <w:proofErr w:type="spellEnd"/>
          </w:p>
        </w:tc>
        <w:tc>
          <w:tcPr>
            <w:tcW w:w="0" w:type="auto"/>
            <w:shd w:val="clear" w:color="auto" w:fill="auto"/>
            <w:hideMark/>
          </w:tcPr>
          <w:p w14:paraId="3ABD9269"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r w:rsidR="00422600">
              <w:rPr>
                <w:rFonts w:ascii="Calibri" w:eastAsia="Times New Roman" w:hAnsi="Calibri" w:cs="Times New Roman"/>
                <w:color w:val="000000"/>
                <w:lang w:eastAsia="sk-SK"/>
              </w:rPr>
              <w:t>x</w:t>
            </w:r>
          </w:p>
        </w:tc>
      </w:tr>
      <w:tr w:rsidR="00FF6B5A" w:rsidRPr="00FF6B5A" w14:paraId="61D3FE39" w14:textId="77777777" w:rsidTr="00C86832">
        <w:trPr>
          <w:trHeight w:val="1290"/>
        </w:trPr>
        <w:tc>
          <w:tcPr>
            <w:tcW w:w="0" w:type="auto"/>
            <w:shd w:val="clear" w:color="auto" w:fill="auto"/>
            <w:vAlign w:val="bottom"/>
            <w:hideMark/>
          </w:tcPr>
          <w:p w14:paraId="33F29C9E"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7D6F2572"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000000" w:fill="D9E1F2"/>
            <w:vAlign w:val="center"/>
            <w:hideMark/>
          </w:tcPr>
          <w:p w14:paraId="2BFC94A1" w14:textId="77777777" w:rsidR="00FF6B5A" w:rsidRPr="00FF6B5A" w:rsidRDefault="003034CC" w:rsidP="00087B3E">
            <w:pPr>
              <w:spacing w:after="0" w:line="240" w:lineRule="auto"/>
              <w:rPr>
                <w:rFonts w:ascii="Calibri" w:eastAsia="Times New Roman" w:hAnsi="Calibri" w:cs="Times New Roman"/>
                <w:lang w:eastAsia="sk-SK"/>
              </w:rPr>
            </w:pPr>
            <w:hyperlink r:id="rId21" w:anchor="Expl.OCA12!A1" w:history="1">
              <w:r w:rsidR="00FF6B5A" w:rsidRPr="00FF6B5A">
                <w:rPr>
                  <w:rFonts w:ascii="Calibri" w:eastAsia="Times New Roman" w:hAnsi="Calibri" w:cs="Times New Roman"/>
                  <w:lang w:eastAsia="sk-SK"/>
                </w:rPr>
                <w:t xml:space="preserve">OCA12. Typ výstupu (ak nie je výstup registrovaný v CREPČ alebo CREUČ) / Type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if</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is</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not</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registered</w:t>
              </w:r>
              <w:proofErr w:type="spellEnd"/>
              <w:r w:rsidR="00FF6B5A" w:rsidRPr="00FF6B5A">
                <w:rPr>
                  <w:rFonts w:ascii="Calibri" w:eastAsia="Times New Roman" w:hAnsi="Calibri" w:cs="Times New Roman"/>
                  <w:lang w:eastAsia="sk-SK"/>
                </w:rPr>
                <w:t xml:space="preserve"> in CRPA or CRAA)</w:t>
              </w:r>
              <w:r w:rsidR="00FF6B5A" w:rsidRPr="00FF6B5A">
                <w:rPr>
                  <w:rFonts w:ascii="Calibri" w:eastAsia="Times New Roman" w:hAnsi="Calibri" w:cs="Times New Roman"/>
                  <w:lang w:eastAsia="sk-SK"/>
                </w:rPr>
                <w:br/>
              </w:r>
            </w:hyperlink>
          </w:p>
        </w:tc>
        <w:tc>
          <w:tcPr>
            <w:tcW w:w="0" w:type="auto"/>
            <w:shd w:val="clear" w:color="auto" w:fill="auto"/>
            <w:hideMark/>
          </w:tcPr>
          <w:p w14:paraId="13DEB50A" w14:textId="77777777" w:rsidR="00FF6B5A" w:rsidRPr="00087B3E" w:rsidRDefault="00FF6B5A" w:rsidP="00FF6B5A">
            <w:pPr>
              <w:spacing w:after="0" w:line="240" w:lineRule="auto"/>
              <w:rPr>
                <w:rFonts w:ascii="Calibri" w:eastAsia="Times New Roman" w:hAnsi="Calibri" w:cs="Times New Roman"/>
                <w:iCs/>
                <w:color w:val="000000"/>
                <w:lang w:eastAsia="sk-SK"/>
              </w:rPr>
            </w:pPr>
            <w:r w:rsidRPr="00FF6B5A">
              <w:rPr>
                <w:rFonts w:ascii="Calibri" w:eastAsia="Times New Roman" w:hAnsi="Calibri" w:cs="Times New Roman"/>
                <w:i/>
                <w:iCs/>
                <w:color w:val="000000"/>
                <w:lang w:eastAsia="sk-SK"/>
              </w:rPr>
              <w:t> </w:t>
            </w:r>
            <w:r w:rsidR="00087B3E" w:rsidRPr="00087B3E">
              <w:rPr>
                <w:rFonts w:ascii="Calibri" w:eastAsia="Times New Roman" w:hAnsi="Calibri" w:cs="Times New Roman"/>
                <w:iCs/>
                <w:color w:val="000000"/>
                <w:lang w:eastAsia="sk-SK"/>
              </w:rPr>
              <w:t>x</w:t>
            </w:r>
          </w:p>
        </w:tc>
      </w:tr>
      <w:tr w:rsidR="00FF6B5A" w:rsidRPr="00FF6B5A" w14:paraId="4AD1AB2B" w14:textId="77777777" w:rsidTr="00C86832">
        <w:trPr>
          <w:trHeight w:val="1110"/>
        </w:trPr>
        <w:tc>
          <w:tcPr>
            <w:tcW w:w="0" w:type="auto"/>
            <w:shd w:val="clear" w:color="auto" w:fill="auto"/>
            <w:vAlign w:val="bottom"/>
            <w:hideMark/>
          </w:tcPr>
          <w:p w14:paraId="1CCCB663" w14:textId="77777777" w:rsidR="00FF6B5A" w:rsidRPr="00FF6B5A" w:rsidRDefault="00FF6B5A" w:rsidP="00FF6B5A">
            <w:pPr>
              <w:spacing w:after="0" w:line="240" w:lineRule="auto"/>
              <w:rPr>
                <w:rFonts w:ascii="Calibri" w:eastAsia="Times New Roman" w:hAnsi="Calibri" w:cs="Times New Roman"/>
                <w:i/>
                <w:iCs/>
                <w:color w:val="000000"/>
                <w:lang w:eastAsia="sk-SK"/>
              </w:rPr>
            </w:pPr>
          </w:p>
        </w:tc>
        <w:tc>
          <w:tcPr>
            <w:tcW w:w="0" w:type="auto"/>
            <w:vMerge/>
            <w:vAlign w:val="center"/>
            <w:hideMark/>
          </w:tcPr>
          <w:p w14:paraId="747DBA1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16592B86"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OCA13. </w:t>
            </w:r>
            <w:proofErr w:type="spellStart"/>
            <w:r w:rsidRPr="00422600">
              <w:rPr>
                <w:rFonts w:ascii="Calibri" w:eastAsia="Times New Roman" w:hAnsi="Calibri" w:cs="Times New Roman"/>
                <w:b/>
                <w:color w:val="000000"/>
                <w:lang w:eastAsia="sk-SK"/>
              </w:rPr>
              <w:t>Hyperlink</w:t>
            </w:r>
            <w:proofErr w:type="spellEnd"/>
            <w:r w:rsidRPr="00422600">
              <w:rPr>
                <w:rFonts w:ascii="Calibri" w:eastAsia="Times New Roman" w:hAnsi="Calibri" w:cs="Times New Roman"/>
                <w:b/>
                <w:color w:val="000000"/>
                <w:lang w:eastAsia="sk-SK"/>
              </w:rPr>
              <w:t xml:space="preserve"> na stránku, na ktorej je výstup sprístupnený</w:t>
            </w:r>
            <w:r w:rsidRPr="00FF6B5A">
              <w:rPr>
                <w:rFonts w:ascii="Calibri" w:eastAsia="Times New Roman" w:hAnsi="Calibri" w:cs="Times New Roman"/>
                <w:color w:val="000000"/>
                <w:lang w:eastAsia="sk-SK"/>
              </w:rPr>
              <w:t xml:space="preserve"> (úplný text, iná dokumentácia a podobne) / </w:t>
            </w:r>
            <w:proofErr w:type="spellStart"/>
            <w:r w:rsidRPr="00FF6B5A">
              <w:rPr>
                <w:rFonts w:ascii="Calibri" w:eastAsia="Times New Roman" w:hAnsi="Calibri" w:cs="Times New Roman"/>
                <w:color w:val="000000"/>
                <w:lang w:eastAsia="sk-SK"/>
              </w:rPr>
              <w:t>Hyperlink</w:t>
            </w:r>
            <w:proofErr w:type="spellEnd"/>
            <w:r w:rsidRPr="00FF6B5A">
              <w:rPr>
                <w:rFonts w:ascii="Calibri" w:eastAsia="Times New Roman" w:hAnsi="Calibri" w:cs="Times New Roman"/>
                <w:color w:val="000000"/>
                <w:lang w:eastAsia="sk-SK"/>
              </w:rPr>
              <w:t xml:space="preserve"> to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webpage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where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proofErr w:type="spellStart"/>
            <w:r w:rsidRPr="00FF6B5A">
              <w:rPr>
                <w:rFonts w:ascii="Calibri" w:eastAsia="Times New Roman" w:hAnsi="Calibri" w:cs="Times New Roman"/>
                <w:color w:val="000000"/>
                <w:lang w:eastAsia="sk-SK"/>
              </w:rPr>
              <w:t>is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available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full</w:t>
            </w:r>
            <w:proofErr w:type="spellEnd"/>
            <w:r w:rsidRPr="00FF6B5A">
              <w:rPr>
                <w:rFonts w:ascii="Calibri" w:eastAsia="Times New Roman" w:hAnsi="Calibri" w:cs="Times New Roman"/>
                <w:color w:val="000000"/>
                <w:lang w:eastAsia="sk-SK"/>
              </w:rPr>
              <w:t xml:space="preserve"> text, </w:t>
            </w:r>
            <w:proofErr w:type="spellStart"/>
            <w:r w:rsidRPr="00FF6B5A">
              <w:rPr>
                <w:rFonts w:ascii="Calibri" w:eastAsia="Times New Roman" w:hAnsi="Calibri" w:cs="Times New Roman"/>
                <w:color w:val="000000"/>
                <w:lang w:eastAsia="sk-SK"/>
              </w:rPr>
              <w:t>other</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documentation</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etc</w:t>
            </w:r>
            <w:proofErr w:type="spellEnd"/>
            <w:r w:rsidRPr="00FF6B5A">
              <w:rPr>
                <w:rFonts w:ascii="Calibri" w:eastAsia="Times New Roman" w:hAnsi="Calibri" w:cs="Times New Roman"/>
                <w:color w:val="000000"/>
                <w:lang w:eastAsia="sk-SK"/>
              </w:rPr>
              <w:t>.)</w:t>
            </w:r>
          </w:p>
        </w:tc>
        <w:tc>
          <w:tcPr>
            <w:tcW w:w="0" w:type="auto"/>
            <w:shd w:val="clear" w:color="auto" w:fill="auto"/>
            <w:hideMark/>
          </w:tcPr>
          <w:p w14:paraId="75E77072"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tc>
      </w:tr>
      <w:tr w:rsidR="00FF6B5A" w:rsidRPr="00FF6B5A" w14:paraId="56563CEA" w14:textId="77777777" w:rsidTr="00C86832">
        <w:trPr>
          <w:trHeight w:val="765"/>
        </w:trPr>
        <w:tc>
          <w:tcPr>
            <w:tcW w:w="0" w:type="auto"/>
            <w:shd w:val="clear" w:color="auto" w:fill="auto"/>
            <w:vAlign w:val="bottom"/>
            <w:hideMark/>
          </w:tcPr>
          <w:p w14:paraId="68A05DDF"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6B3E1843"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FBE5D6" w:fill="DAE3F3"/>
            <w:vAlign w:val="center"/>
            <w:hideMark/>
          </w:tcPr>
          <w:p w14:paraId="4835C3E4"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OCA14. </w:t>
            </w:r>
            <w:r w:rsidRPr="00422600">
              <w:rPr>
                <w:rFonts w:ascii="Calibri" w:eastAsia="Times New Roman" w:hAnsi="Calibri" w:cs="Times New Roman"/>
                <w:color w:val="000000"/>
                <w:lang w:eastAsia="sk-SK"/>
              </w:rPr>
              <w:t>Charakteristika autorského vkladu</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author's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contribution</w:t>
            </w:r>
            <w:proofErr w:type="spellEnd"/>
          </w:p>
        </w:tc>
        <w:tc>
          <w:tcPr>
            <w:tcW w:w="0" w:type="auto"/>
            <w:shd w:val="clear" w:color="auto" w:fill="auto"/>
            <w:hideMark/>
          </w:tcPr>
          <w:p w14:paraId="51A8DDEA" w14:textId="77777777" w:rsidR="00FF6B5A" w:rsidRPr="00FF6B5A" w:rsidRDefault="00422600" w:rsidP="00FF6B5A">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x</w:t>
            </w:r>
            <w:r w:rsidR="00FF6B5A" w:rsidRPr="00FF6B5A">
              <w:rPr>
                <w:rFonts w:ascii="Calibri" w:eastAsia="Times New Roman" w:hAnsi="Calibri" w:cs="Times New Roman"/>
                <w:color w:val="000000"/>
                <w:lang w:eastAsia="sk-SK"/>
              </w:rPr>
              <w:t> </w:t>
            </w:r>
          </w:p>
        </w:tc>
      </w:tr>
      <w:tr w:rsidR="00FF6B5A" w:rsidRPr="00FF6B5A" w14:paraId="475A156F" w14:textId="77777777" w:rsidTr="00C86832">
        <w:trPr>
          <w:trHeight w:val="2310"/>
        </w:trPr>
        <w:tc>
          <w:tcPr>
            <w:tcW w:w="0" w:type="auto"/>
            <w:shd w:val="clear" w:color="auto" w:fill="auto"/>
            <w:vAlign w:val="bottom"/>
            <w:hideMark/>
          </w:tcPr>
          <w:p w14:paraId="456BADDB"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vMerge/>
            <w:vAlign w:val="center"/>
            <w:hideMark/>
          </w:tcPr>
          <w:p w14:paraId="4EF98406"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000000" w:fill="D9E1F2"/>
            <w:vAlign w:val="center"/>
            <w:hideMark/>
          </w:tcPr>
          <w:p w14:paraId="554AAF5F" w14:textId="77777777" w:rsidR="00FF6B5A" w:rsidRPr="00FF6B5A" w:rsidRDefault="003034CC" w:rsidP="00532FE9">
            <w:pPr>
              <w:spacing w:after="0" w:line="240" w:lineRule="auto"/>
              <w:rPr>
                <w:rFonts w:ascii="Calibri" w:eastAsia="Times New Roman" w:hAnsi="Calibri" w:cs="Times New Roman"/>
                <w:lang w:eastAsia="sk-SK"/>
              </w:rPr>
            </w:pPr>
            <w:hyperlink r:id="rId22" w:anchor="'poznamky_explanatory notes'!A1" w:history="1">
              <w:r w:rsidR="00FF6B5A" w:rsidRPr="00FF6B5A">
                <w:rPr>
                  <w:rFonts w:ascii="Calibri" w:eastAsia="Times New Roman" w:hAnsi="Calibri" w:cs="Times New Roman"/>
                  <w:lang w:eastAsia="sk-SK"/>
                </w:rPr>
                <w:t xml:space="preserve">OCA15. </w:t>
              </w:r>
              <w:r w:rsidR="00FF6B5A" w:rsidRPr="00422600">
                <w:rPr>
                  <w:rFonts w:ascii="Calibri" w:eastAsia="Times New Roman" w:hAnsi="Calibri" w:cs="Times New Roman"/>
                  <w:b/>
                  <w:lang w:eastAsia="sk-SK"/>
                </w:rPr>
                <w:t>Anotácia výstupu s kontextovými informáciami týkajúcimi sa opisu tvorivého procesu a obsahu tvorivej činnosti a pod</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Annotation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w:t>
              </w:r>
              <w:proofErr w:type="spellStart"/>
              <w:r w:rsidR="00FF6B5A" w:rsidRPr="00FF6B5A">
                <w:rPr>
                  <w:rFonts w:ascii="Calibri" w:eastAsia="Times New Roman" w:hAnsi="Calibri" w:cs="Times New Roman"/>
                  <w:lang w:eastAsia="sk-SK"/>
                </w:rPr>
                <w:t>with</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contextual</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information</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concerning</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description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creative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process</w:t>
              </w:r>
              <w:proofErr w:type="spellEnd"/>
              <w:r w:rsidR="00FF6B5A" w:rsidRPr="00FF6B5A">
                <w:rPr>
                  <w:rFonts w:ascii="Calibri" w:eastAsia="Times New Roman" w:hAnsi="Calibri" w:cs="Times New Roman"/>
                  <w:lang w:eastAsia="sk-SK"/>
                </w:rPr>
                <w:t xml:space="preserve"> and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content</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research</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artistic</w:t>
              </w:r>
              <w:proofErr w:type="spellEnd"/>
              <w:r w:rsidR="00FF6B5A" w:rsidRPr="00FF6B5A">
                <w:rPr>
                  <w:rFonts w:ascii="Calibri" w:eastAsia="Times New Roman" w:hAnsi="Calibri" w:cs="Times New Roman"/>
                  <w:lang w:eastAsia="sk-SK"/>
                </w:rPr>
                <w:t>/</w:t>
              </w:r>
              <w:proofErr w:type="spellStart"/>
              <w:r w:rsidR="00FF6B5A" w:rsidRPr="00FF6B5A">
                <w:rPr>
                  <w:rFonts w:ascii="Calibri" w:eastAsia="Times New Roman" w:hAnsi="Calibri" w:cs="Times New Roman"/>
                  <w:lang w:eastAsia="sk-SK"/>
                </w:rPr>
                <w:t>other</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activity</w:t>
              </w:r>
              <w:proofErr w:type="spellEnd"/>
              <w:r w:rsidR="00FF6B5A" w:rsidRPr="00FF6B5A">
                <w:rPr>
                  <w:rFonts w:ascii="Calibri" w:eastAsia="Times New Roman" w:hAnsi="Calibri" w:cs="Times New Roman"/>
                  <w:lang w:eastAsia="sk-SK"/>
                </w:rPr>
                <w:t xml:space="preserve">, </w:t>
              </w:r>
              <w:proofErr w:type="spellStart"/>
              <w:r w:rsidR="00FF6B5A" w:rsidRPr="00FF6B5A">
                <w:rPr>
                  <w:rFonts w:ascii="Calibri" w:eastAsia="Times New Roman" w:hAnsi="Calibri" w:cs="Times New Roman"/>
                  <w:lang w:eastAsia="sk-SK"/>
                </w:rPr>
                <w:t>etc</w:t>
              </w:r>
              <w:proofErr w:type="spellEnd"/>
              <w:r w:rsidR="00FF6B5A" w:rsidRPr="00FF6B5A">
                <w:rPr>
                  <w:rFonts w:ascii="Calibri" w:eastAsia="Times New Roman" w:hAnsi="Calibri" w:cs="Times New Roman"/>
                  <w:lang w:eastAsia="sk-SK"/>
                </w:rPr>
                <w:t xml:space="preserve">. </w:t>
              </w:r>
              <w:r w:rsidR="00532FE9">
                <w:rPr>
                  <w:rStyle w:val="Odkaznapoznmkupodiarou"/>
                  <w:rFonts w:ascii="Calibri" w:eastAsia="Times New Roman" w:hAnsi="Calibri" w:cs="Times New Roman"/>
                  <w:lang w:eastAsia="sk-SK"/>
                </w:rPr>
                <w:footnoteReference w:id="8"/>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 xml:space="preserve">Rozsah do 200 slov v slovenskom jazyku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r w:rsidR="00FF6B5A" w:rsidRPr="00FF6B5A">
                <w:rPr>
                  <w:rFonts w:ascii="Calibri" w:eastAsia="Times New Roman" w:hAnsi="Calibri" w:cs="Times New Roman"/>
                  <w:i/>
                  <w:iCs/>
                  <w:color w:val="808080"/>
                  <w:lang w:eastAsia="sk-SK"/>
                </w:rPr>
                <w:t xml:space="preserve"> in Slovak</w:t>
              </w:r>
              <w:r w:rsidR="00FF6B5A" w:rsidRPr="00FF6B5A">
                <w:rPr>
                  <w:rFonts w:ascii="Calibri" w:eastAsia="Times New Roman" w:hAnsi="Calibri" w:cs="Times New Roman"/>
                  <w:i/>
                  <w:iCs/>
                  <w:color w:val="808080"/>
                  <w:lang w:eastAsia="sk-SK"/>
                </w:rPr>
                <w:br w:type="page"/>
                <w:t xml:space="preserve">Rozsah do 200 slov v anglickom jazyku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r w:rsidR="00FF6B5A" w:rsidRPr="00FF6B5A">
                <w:rPr>
                  <w:rFonts w:ascii="Calibri" w:eastAsia="Times New Roman" w:hAnsi="Calibri" w:cs="Times New Roman"/>
                  <w:i/>
                  <w:iCs/>
                  <w:color w:val="808080"/>
                  <w:lang w:eastAsia="sk-SK"/>
                </w:rPr>
                <w:t xml:space="preserve"> in </w:t>
              </w:r>
              <w:proofErr w:type="spellStart"/>
              <w:r w:rsidR="00FF6B5A" w:rsidRPr="00FF6B5A">
                <w:rPr>
                  <w:rFonts w:ascii="Calibri" w:eastAsia="Times New Roman" w:hAnsi="Calibri" w:cs="Times New Roman"/>
                  <w:i/>
                  <w:iCs/>
                  <w:color w:val="808080"/>
                  <w:lang w:eastAsia="sk-SK"/>
                </w:rPr>
                <w:t>English</w:t>
              </w:r>
              <w:proofErr w:type="spellEnd"/>
              <w:r w:rsidR="00FF6B5A" w:rsidRPr="00FF6B5A">
                <w:rPr>
                  <w:rFonts w:ascii="Calibri" w:eastAsia="Times New Roman" w:hAnsi="Calibri" w:cs="Times New Roman"/>
                  <w:i/>
                  <w:iCs/>
                  <w:color w:val="808080"/>
                  <w:lang w:eastAsia="sk-SK"/>
                </w:rPr>
                <w:t xml:space="preserve"> </w:t>
              </w:r>
            </w:hyperlink>
          </w:p>
        </w:tc>
        <w:tc>
          <w:tcPr>
            <w:tcW w:w="0" w:type="auto"/>
            <w:shd w:val="clear" w:color="auto" w:fill="auto"/>
            <w:hideMark/>
          </w:tcPr>
          <w:p w14:paraId="2D36BD82" w14:textId="77777777" w:rsid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w:t>
            </w:r>
          </w:p>
          <w:p w14:paraId="2810F095" w14:textId="77777777" w:rsidR="00422600" w:rsidRDefault="00422600" w:rsidP="00FF6B5A">
            <w:pPr>
              <w:spacing w:after="0" w:line="240" w:lineRule="auto"/>
              <w:rPr>
                <w:rFonts w:ascii="Calibri" w:eastAsia="Times New Roman" w:hAnsi="Calibri" w:cs="Times New Roman"/>
                <w:color w:val="000000"/>
                <w:lang w:eastAsia="sk-SK"/>
              </w:rPr>
            </w:pPr>
          </w:p>
          <w:p w14:paraId="2CEA3B21" w14:textId="77777777" w:rsidR="00422600" w:rsidRDefault="00422600" w:rsidP="00FF6B5A">
            <w:pPr>
              <w:spacing w:after="0" w:line="240" w:lineRule="auto"/>
              <w:rPr>
                <w:rFonts w:ascii="Calibri" w:eastAsia="Times New Roman" w:hAnsi="Calibri" w:cs="Times New Roman"/>
                <w:color w:val="000000"/>
                <w:lang w:eastAsia="sk-SK"/>
              </w:rPr>
            </w:pPr>
          </w:p>
          <w:p w14:paraId="30EB20E7" w14:textId="77777777" w:rsidR="00422600" w:rsidRPr="00FF6B5A" w:rsidRDefault="00422600" w:rsidP="00FF6B5A">
            <w:pPr>
              <w:spacing w:after="0" w:line="240" w:lineRule="auto"/>
              <w:rPr>
                <w:rFonts w:ascii="Calibri" w:eastAsia="Times New Roman" w:hAnsi="Calibri" w:cs="Times New Roman"/>
                <w:color w:val="000000"/>
                <w:lang w:eastAsia="sk-SK"/>
              </w:rPr>
            </w:pPr>
          </w:p>
        </w:tc>
      </w:tr>
      <w:tr w:rsidR="00FF6B5A" w:rsidRPr="00FF6B5A" w14:paraId="38B05182" w14:textId="77777777" w:rsidTr="00C86832">
        <w:trPr>
          <w:trHeight w:val="915"/>
        </w:trPr>
        <w:tc>
          <w:tcPr>
            <w:tcW w:w="0" w:type="auto"/>
            <w:shd w:val="clear" w:color="auto" w:fill="auto"/>
            <w:vAlign w:val="bottom"/>
            <w:hideMark/>
          </w:tcPr>
          <w:p w14:paraId="65F52328"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000000" w:fill="D9E1F2"/>
            <w:vAlign w:val="center"/>
            <w:hideMark/>
          </w:tcPr>
          <w:p w14:paraId="08529B96" w14:textId="77777777" w:rsidR="00FF6B5A" w:rsidRPr="00FF6B5A" w:rsidRDefault="003034CC" w:rsidP="00532FE9">
            <w:pPr>
              <w:spacing w:after="0" w:line="240" w:lineRule="auto"/>
              <w:rPr>
                <w:rFonts w:ascii="Calibri" w:eastAsia="Times New Roman" w:hAnsi="Calibri" w:cs="Times New Roman"/>
                <w:lang w:eastAsia="sk-SK"/>
              </w:rPr>
            </w:pPr>
            <w:hyperlink r:id="rId23" w:anchor="'poznamky_explanatory notes'!A1" w:history="1">
              <w:r w:rsidR="00FF6B5A" w:rsidRPr="00FF6B5A">
                <w:rPr>
                  <w:rFonts w:ascii="Calibri" w:eastAsia="Times New Roman" w:hAnsi="Calibri" w:cs="Times New Roman"/>
                  <w:lang w:eastAsia="sk-SK"/>
                </w:rPr>
                <w:t xml:space="preserve">OCA16. </w:t>
              </w:r>
              <w:r w:rsidR="00FF6B5A" w:rsidRPr="00422600">
                <w:rPr>
                  <w:rFonts w:ascii="Calibri" w:eastAsia="Times New Roman" w:hAnsi="Calibri" w:cs="Times New Roman"/>
                  <w:b/>
                  <w:lang w:eastAsia="sk-SK"/>
                </w:rPr>
                <w:t>Anotácia výstupu v anglickom jazyku</w:t>
              </w:r>
              <w:r w:rsidR="00FF6B5A" w:rsidRPr="00FF6B5A">
                <w:rPr>
                  <w:rFonts w:ascii="Calibri" w:eastAsia="Times New Roman" w:hAnsi="Calibri" w:cs="Times New Roman"/>
                  <w:lang w:eastAsia="sk-SK"/>
                </w:rPr>
                <w:t xml:space="preserve"> / </w:t>
              </w:r>
              <w:proofErr w:type="spellStart"/>
              <w:r w:rsidR="00FF6B5A" w:rsidRPr="00FF6B5A">
                <w:rPr>
                  <w:rFonts w:ascii="Calibri" w:eastAsia="Times New Roman" w:hAnsi="Calibri" w:cs="Times New Roman"/>
                  <w:lang w:eastAsia="sk-SK"/>
                </w:rPr>
                <w:t>Annotation</w:t>
              </w:r>
              <w:proofErr w:type="spellEnd"/>
              <w:r w:rsidR="00FF6B5A" w:rsidRPr="00FF6B5A">
                <w:rPr>
                  <w:rFonts w:ascii="Calibri" w:eastAsia="Times New Roman" w:hAnsi="Calibri" w:cs="Times New Roman"/>
                  <w:lang w:eastAsia="sk-SK"/>
                </w:rPr>
                <w:t xml:space="preserve"> of </w:t>
              </w:r>
              <w:proofErr w:type="spellStart"/>
              <w:r w:rsidR="00FF6B5A" w:rsidRPr="00FF6B5A">
                <w:rPr>
                  <w:rFonts w:ascii="Calibri" w:eastAsia="Times New Roman" w:hAnsi="Calibri" w:cs="Times New Roman"/>
                  <w:lang w:eastAsia="sk-SK"/>
                </w:rPr>
                <w:t>the</w:t>
              </w:r>
              <w:proofErr w:type="spellEnd"/>
              <w:r w:rsidR="00FF6B5A" w:rsidRPr="00FF6B5A">
                <w:rPr>
                  <w:rFonts w:ascii="Calibri" w:eastAsia="Times New Roman" w:hAnsi="Calibri" w:cs="Times New Roman"/>
                  <w:lang w:eastAsia="sk-SK"/>
                </w:rPr>
                <w:t xml:space="preserve"> output in </w:t>
              </w:r>
              <w:proofErr w:type="spellStart"/>
              <w:r w:rsidR="00FF6B5A" w:rsidRPr="00FF6B5A">
                <w:rPr>
                  <w:rFonts w:ascii="Calibri" w:eastAsia="Times New Roman" w:hAnsi="Calibri" w:cs="Times New Roman"/>
                  <w:lang w:eastAsia="sk-SK"/>
                </w:rPr>
                <w:t>English</w:t>
              </w:r>
              <w:proofErr w:type="spellEnd"/>
              <w:r w:rsidR="00FF6B5A" w:rsidRPr="00FF6B5A">
                <w:rPr>
                  <w:rFonts w:ascii="Calibri" w:eastAsia="Times New Roman" w:hAnsi="Calibri" w:cs="Times New Roman"/>
                  <w:lang w:eastAsia="sk-SK"/>
                </w:rPr>
                <w:t xml:space="preserve"> </w:t>
              </w:r>
              <w:r w:rsidR="00532FE9">
                <w:rPr>
                  <w:rStyle w:val="Odkaznapoznmkupodiarou"/>
                  <w:rFonts w:ascii="Calibri" w:eastAsia="Times New Roman" w:hAnsi="Calibri" w:cs="Times New Roman"/>
                  <w:lang w:eastAsia="sk-SK"/>
                </w:rPr>
                <w:footnoteReference w:id="9"/>
              </w:r>
              <w:r w:rsidR="00FF6B5A" w:rsidRPr="00FF6B5A">
                <w:rPr>
                  <w:rFonts w:ascii="Calibri" w:eastAsia="Times New Roman" w:hAnsi="Calibri" w:cs="Times New Roman"/>
                  <w:lang w:eastAsia="sk-SK"/>
                </w:rPr>
                <w:br w:type="page"/>
              </w:r>
              <w:r w:rsidR="00FF6B5A" w:rsidRPr="00FF6B5A">
                <w:rPr>
                  <w:rFonts w:ascii="Calibri" w:eastAsia="Times New Roman" w:hAnsi="Calibri" w:cs="Times New Roman"/>
                  <w:i/>
                  <w:iCs/>
                  <w:color w:val="808080"/>
                  <w:lang w:eastAsia="sk-SK"/>
                </w:rPr>
                <w:t xml:space="preserve">Rozsah do 200 slov / </w:t>
              </w:r>
              <w:proofErr w:type="spellStart"/>
              <w:r w:rsidR="00FF6B5A" w:rsidRPr="00FF6B5A">
                <w:rPr>
                  <w:rFonts w:ascii="Calibri" w:eastAsia="Times New Roman" w:hAnsi="Calibri" w:cs="Times New Roman"/>
                  <w:i/>
                  <w:iCs/>
                  <w:color w:val="808080"/>
                  <w:lang w:eastAsia="sk-SK"/>
                </w:rPr>
                <w:t>Range</w:t>
              </w:r>
              <w:proofErr w:type="spellEnd"/>
              <w:r w:rsidR="00FF6B5A" w:rsidRPr="00FF6B5A">
                <w:rPr>
                  <w:rFonts w:ascii="Calibri" w:eastAsia="Times New Roman" w:hAnsi="Calibri" w:cs="Times New Roman"/>
                  <w:i/>
                  <w:iCs/>
                  <w:color w:val="808080"/>
                  <w:lang w:eastAsia="sk-SK"/>
                </w:rPr>
                <w:t xml:space="preserve"> </w:t>
              </w:r>
              <w:proofErr w:type="spellStart"/>
              <w:r w:rsidR="00FF6B5A" w:rsidRPr="00FF6B5A">
                <w:rPr>
                  <w:rFonts w:ascii="Calibri" w:eastAsia="Times New Roman" w:hAnsi="Calibri" w:cs="Times New Roman"/>
                  <w:i/>
                  <w:iCs/>
                  <w:color w:val="808080"/>
                  <w:lang w:eastAsia="sk-SK"/>
                </w:rPr>
                <w:t>up</w:t>
              </w:r>
              <w:proofErr w:type="spellEnd"/>
              <w:r w:rsidR="00FF6B5A" w:rsidRPr="00FF6B5A">
                <w:rPr>
                  <w:rFonts w:ascii="Calibri" w:eastAsia="Times New Roman" w:hAnsi="Calibri" w:cs="Times New Roman"/>
                  <w:i/>
                  <w:iCs/>
                  <w:color w:val="808080"/>
                  <w:lang w:eastAsia="sk-SK"/>
                </w:rPr>
                <w:t xml:space="preserve"> to 200 </w:t>
              </w:r>
              <w:proofErr w:type="spellStart"/>
              <w:r w:rsidR="00FF6B5A" w:rsidRPr="00FF6B5A">
                <w:rPr>
                  <w:rFonts w:ascii="Calibri" w:eastAsia="Times New Roman" w:hAnsi="Calibri" w:cs="Times New Roman"/>
                  <w:i/>
                  <w:iCs/>
                  <w:color w:val="808080"/>
                  <w:lang w:eastAsia="sk-SK"/>
                </w:rPr>
                <w:t>words</w:t>
              </w:r>
              <w:proofErr w:type="spellEnd"/>
            </w:hyperlink>
          </w:p>
        </w:tc>
        <w:tc>
          <w:tcPr>
            <w:tcW w:w="0" w:type="auto"/>
            <w:shd w:val="clear" w:color="auto" w:fill="auto"/>
            <w:hideMark/>
          </w:tcPr>
          <w:p w14:paraId="5C36ADA4" w14:textId="3C3F072D" w:rsidR="00727828" w:rsidRPr="00FF6B5A" w:rsidRDefault="00727828" w:rsidP="00727828">
            <w:pPr>
              <w:spacing w:after="0" w:line="240" w:lineRule="auto"/>
              <w:jc w:val="both"/>
              <w:rPr>
                <w:rFonts w:ascii="Calibri" w:eastAsia="Times New Roman" w:hAnsi="Calibri" w:cs="Times New Roman"/>
                <w:color w:val="000000"/>
                <w:lang w:eastAsia="sk-SK"/>
              </w:rPr>
            </w:pP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evidence</w:t>
            </w:r>
            <w:proofErr w:type="spellEnd"/>
            <w:r w:rsidRPr="00727828">
              <w:rPr>
                <w:rFonts w:ascii="Calibri" w:eastAsia="Times New Roman" w:hAnsi="Calibri" w:cs="Times New Roman"/>
                <w:color w:val="000000"/>
                <w:lang w:eastAsia="sk-SK"/>
              </w:rPr>
              <w:t xml:space="preserve"> in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criminal</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procedur</w:t>
            </w:r>
            <w:r w:rsidR="00C57D67">
              <w:rPr>
                <w:rFonts w:ascii="Calibri" w:eastAsia="Times New Roman" w:hAnsi="Calibri" w:cs="Times New Roman"/>
                <w:color w:val="000000"/>
                <w:lang w:eastAsia="sk-SK"/>
              </w:rPr>
              <w:t>e</w:t>
            </w:r>
            <w:proofErr w:type="spellEnd"/>
            <w:r w:rsidR="00C57D67">
              <w:rPr>
                <w:rFonts w:ascii="Calibri" w:eastAsia="Times New Roman" w:hAnsi="Calibri" w:cs="Times New Roman"/>
                <w:color w:val="000000"/>
                <w:lang w:eastAsia="sk-SK"/>
              </w:rPr>
              <w:t xml:space="preserve"> </w:t>
            </w:r>
            <w:r>
              <w:rPr>
                <w:rFonts w:ascii="Calibri" w:eastAsia="Times New Roman" w:hAnsi="Calibri" w:cs="Times New Roman"/>
                <w:color w:val="000000"/>
                <w:lang w:eastAsia="sk-SK"/>
              </w:rPr>
              <w:t xml:space="preserve">as </w:t>
            </w:r>
            <w:proofErr w:type="spellStart"/>
            <w:r>
              <w:rPr>
                <w:rFonts w:ascii="Calibri" w:eastAsia="Times New Roman" w:hAnsi="Calibri" w:cs="Times New Roman"/>
                <w:color w:val="000000"/>
                <w:lang w:eastAsia="sk-SK"/>
              </w:rPr>
              <w:t>such</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is</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very</w:t>
            </w:r>
            <w:proofErr w:type="spellEnd"/>
            <w:r w:rsidR="00357ABE">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actual</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theme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which</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includes</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not</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only</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problem</w:t>
            </w:r>
            <w:proofErr w:type="spellEnd"/>
            <w:r w:rsidRPr="00727828">
              <w:rPr>
                <w:rFonts w:ascii="Calibri" w:eastAsia="Times New Roman" w:hAnsi="Calibri" w:cs="Times New Roman"/>
                <w:color w:val="000000"/>
                <w:lang w:eastAsia="sk-SK"/>
              </w:rPr>
              <w:t xml:space="preserve"> of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obtaining</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relevant</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information</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for</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criminal</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procedure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but</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also</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realization</w:t>
            </w:r>
            <w:proofErr w:type="spellEnd"/>
            <w:r w:rsidRPr="00727828">
              <w:rPr>
                <w:rFonts w:ascii="Calibri" w:eastAsia="Times New Roman" w:hAnsi="Calibri" w:cs="Times New Roman"/>
                <w:color w:val="000000"/>
                <w:lang w:eastAsia="sk-SK"/>
              </w:rPr>
              <w:t xml:space="preserve"> of </w:t>
            </w:r>
            <w:proofErr w:type="spellStart"/>
            <w:r w:rsidRPr="00727828">
              <w:rPr>
                <w:rFonts w:ascii="Calibri" w:eastAsia="Times New Roman" w:hAnsi="Calibri" w:cs="Times New Roman"/>
                <w:color w:val="000000"/>
                <w:lang w:eastAsia="sk-SK"/>
              </w:rPr>
              <w:t>several</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constitutional</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rights</w:t>
            </w:r>
            <w:proofErr w:type="spellEnd"/>
            <w:r w:rsidRPr="00727828">
              <w:rPr>
                <w:rFonts w:ascii="Calibri" w:eastAsia="Times New Roman" w:hAnsi="Calibri" w:cs="Times New Roman"/>
                <w:color w:val="000000"/>
                <w:lang w:eastAsia="sk-SK"/>
              </w:rPr>
              <w:t xml:space="preserve"> and </w:t>
            </w:r>
            <w:proofErr w:type="spellStart"/>
            <w:r w:rsidRPr="00727828">
              <w:rPr>
                <w:rFonts w:ascii="Calibri" w:eastAsia="Times New Roman" w:hAnsi="Calibri" w:cs="Times New Roman"/>
                <w:color w:val="000000"/>
                <w:lang w:eastAsia="sk-SK"/>
              </w:rPr>
              <w:t>rights</w:t>
            </w:r>
            <w:proofErr w:type="spellEnd"/>
            <w:r w:rsidRPr="00727828">
              <w:rPr>
                <w:rFonts w:ascii="Calibri" w:eastAsia="Times New Roman" w:hAnsi="Calibri" w:cs="Times New Roman"/>
                <w:color w:val="000000"/>
                <w:lang w:eastAsia="sk-SK"/>
              </w:rPr>
              <w:t xml:space="preserve"> in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criminal</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procedure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which</w:t>
            </w:r>
            <w:proofErr w:type="spellEnd"/>
            <w:r w:rsidRPr="00727828">
              <w:rPr>
                <w:rFonts w:ascii="Calibri" w:eastAsia="Times New Roman" w:hAnsi="Calibri" w:cs="Times New Roman"/>
                <w:color w:val="000000"/>
                <w:lang w:eastAsia="sk-SK"/>
              </w:rPr>
              <w:t xml:space="preserve"> has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connection</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with</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right</w:t>
            </w:r>
            <w:proofErr w:type="spellEnd"/>
            <w:r w:rsidRPr="00727828">
              <w:rPr>
                <w:rFonts w:ascii="Calibri" w:eastAsia="Times New Roman" w:hAnsi="Calibri" w:cs="Times New Roman"/>
                <w:color w:val="000000"/>
                <w:lang w:eastAsia="sk-SK"/>
              </w:rPr>
              <w:t xml:space="preserve"> to a fair trial. On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one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hand</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meaning</w:t>
            </w:r>
            <w:proofErr w:type="spellEnd"/>
            <w:r w:rsidRPr="00727828">
              <w:rPr>
                <w:rFonts w:ascii="Calibri" w:eastAsia="Times New Roman" w:hAnsi="Calibri" w:cs="Times New Roman"/>
                <w:color w:val="000000"/>
                <w:lang w:eastAsia="sk-SK"/>
              </w:rPr>
              <w:t xml:space="preserve"> of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evidence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is</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obvious</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within</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investigation</w:t>
            </w:r>
            <w:proofErr w:type="spellEnd"/>
            <w:r w:rsidRPr="00727828">
              <w:rPr>
                <w:rFonts w:ascii="Calibri" w:eastAsia="Times New Roman" w:hAnsi="Calibri" w:cs="Times New Roman"/>
                <w:color w:val="000000"/>
                <w:lang w:eastAsia="sk-SK"/>
              </w:rPr>
              <w:t xml:space="preserve"> of a </w:t>
            </w:r>
            <w:proofErr w:type="spellStart"/>
            <w:r w:rsidRPr="00727828">
              <w:rPr>
                <w:rFonts w:ascii="Calibri" w:eastAsia="Times New Roman" w:hAnsi="Calibri" w:cs="Times New Roman"/>
                <w:color w:val="000000"/>
                <w:lang w:eastAsia="sk-SK"/>
              </w:rPr>
              <w:t>crime</w:t>
            </w:r>
            <w:proofErr w:type="spellEnd"/>
            <w:r w:rsidRPr="00727828">
              <w:rPr>
                <w:rFonts w:ascii="Calibri" w:eastAsia="Times New Roman" w:hAnsi="Calibri" w:cs="Times New Roman"/>
                <w:color w:val="000000"/>
                <w:lang w:eastAsia="sk-SK"/>
              </w:rPr>
              <w:t xml:space="preserve"> and </w:t>
            </w:r>
            <w:proofErr w:type="spellStart"/>
            <w:r w:rsidRPr="00727828">
              <w:rPr>
                <w:rFonts w:ascii="Calibri" w:eastAsia="Times New Roman" w:hAnsi="Calibri" w:cs="Times New Roman"/>
                <w:color w:val="000000"/>
                <w:lang w:eastAsia="sk-SK"/>
              </w:rPr>
              <w:t>proof</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guilty</w:t>
            </w:r>
            <w:proofErr w:type="spellEnd"/>
            <w:r w:rsidRPr="00727828">
              <w:rPr>
                <w:rFonts w:ascii="Calibri" w:eastAsia="Times New Roman" w:hAnsi="Calibri" w:cs="Times New Roman"/>
                <w:color w:val="000000"/>
                <w:lang w:eastAsia="sk-SK"/>
              </w:rPr>
              <w:t xml:space="preserve"> of </w:t>
            </w:r>
            <w:proofErr w:type="spellStart"/>
            <w:r w:rsidRPr="00727828">
              <w:rPr>
                <w:rFonts w:ascii="Calibri" w:eastAsia="Times New Roman" w:hAnsi="Calibri" w:cs="Times New Roman"/>
                <w:color w:val="000000"/>
                <w:lang w:eastAsia="sk-SK"/>
              </w:rPr>
              <w:t>its</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perpetrator</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but</w:t>
            </w:r>
            <w:proofErr w:type="spellEnd"/>
            <w:r w:rsidRPr="00727828">
              <w:rPr>
                <w:rFonts w:ascii="Calibri" w:eastAsia="Times New Roman" w:hAnsi="Calibri" w:cs="Times New Roman"/>
                <w:color w:val="000000"/>
                <w:lang w:eastAsia="sk-SK"/>
              </w:rPr>
              <w:t xml:space="preserve"> on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other</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hand</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legal</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regulation</w:t>
            </w:r>
            <w:proofErr w:type="spellEnd"/>
            <w:r w:rsidRPr="00727828">
              <w:rPr>
                <w:rFonts w:ascii="Calibri" w:eastAsia="Times New Roman" w:hAnsi="Calibri" w:cs="Times New Roman"/>
                <w:color w:val="000000"/>
                <w:lang w:eastAsia="sk-SK"/>
              </w:rPr>
              <w:t xml:space="preserve"> of </w:t>
            </w:r>
            <w:proofErr w:type="spellStart"/>
            <w:r w:rsidRPr="00727828">
              <w:rPr>
                <w:rFonts w:ascii="Calibri" w:eastAsia="Times New Roman" w:hAnsi="Calibri" w:cs="Times New Roman"/>
                <w:color w:val="000000"/>
                <w:lang w:eastAsia="sk-SK"/>
              </w:rPr>
              <w:t>particular</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means</w:t>
            </w:r>
            <w:proofErr w:type="spellEnd"/>
            <w:r w:rsidRPr="00727828">
              <w:rPr>
                <w:rFonts w:ascii="Calibri" w:eastAsia="Times New Roman" w:hAnsi="Calibri" w:cs="Times New Roman"/>
                <w:color w:val="000000"/>
                <w:lang w:eastAsia="sk-SK"/>
              </w:rPr>
              <w:t xml:space="preserve"> of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evidence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includes</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several</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guarantees</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which</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protect</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subject</w:t>
            </w:r>
            <w:r w:rsidR="00357ABE">
              <w:rPr>
                <w:rFonts w:ascii="Calibri" w:eastAsia="Times New Roman" w:hAnsi="Calibri" w:cs="Times New Roman"/>
                <w:color w:val="000000"/>
                <w:lang w:eastAsia="sk-SK"/>
              </w:rPr>
              <w:t>s</w:t>
            </w:r>
            <w:proofErr w:type="spellEnd"/>
            <w:r w:rsidR="00357ABE">
              <w:rPr>
                <w:rFonts w:ascii="Calibri" w:eastAsia="Times New Roman" w:hAnsi="Calibri" w:cs="Times New Roman"/>
                <w:color w:val="000000"/>
                <w:lang w:eastAsia="sk-SK"/>
              </w:rPr>
              <w:t xml:space="preserve"> </w:t>
            </w:r>
            <w:r w:rsidRPr="00727828">
              <w:rPr>
                <w:rFonts w:ascii="Calibri" w:eastAsia="Times New Roman" w:hAnsi="Calibri" w:cs="Times New Roman"/>
                <w:color w:val="000000"/>
                <w:lang w:eastAsia="sk-SK"/>
              </w:rPr>
              <w:t xml:space="preserve">of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criminal</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procedure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against</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arbitrary</w:t>
            </w:r>
            <w:proofErr w:type="spellEnd"/>
            <w:r w:rsidRPr="00727828">
              <w:rPr>
                <w:rFonts w:ascii="Calibri" w:eastAsia="Times New Roman" w:hAnsi="Calibri" w:cs="Times New Roman"/>
                <w:color w:val="000000"/>
                <w:lang w:eastAsia="sk-SK"/>
              </w:rPr>
              <w:t xml:space="preserve"> and </w:t>
            </w:r>
            <w:proofErr w:type="spellStart"/>
            <w:r w:rsidRPr="00727828">
              <w:rPr>
                <w:rFonts w:ascii="Calibri" w:eastAsia="Times New Roman" w:hAnsi="Calibri" w:cs="Times New Roman"/>
                <w:color w:val="000000"/>
                <w:lang w:eastAsia="sk-SK"/>
              </w:rPr>
              <w:t>illegal</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process</w:t>
            </w:r>
            <w:proofErr w:type="spellEnd"/>
            <w:r w:rsidRPr="00727828">
              <w:rPr>
                <w:rFonts w:ascii="Calibri" w:eastAsia="Times New Roman" w:hAnsi="Calibri" w:cs="Times New Roman"/>
                <w:color w:val="000000"/>
                <w:lang w:eastAsia="sk-SK"/>
              </w:rPr>
              <w:t xml:space="preserve"> of </w:t>
            </w:r>
            <w:proofErr w:type="spellStart"/>
            <w:r w:rsidRPr="00727828">
              <w:rPr>
                <w:rFonts w:ascii="Calibri" w:eastAsia="Times New Roman" w:hAnsi="Calibri" w:cs="Times New Roman"/>
                <w:color w:val="000000"/>
                <w:lang w:eastAsia="sk-SK"/>
              </w:rPr>
              <w:t>prosecution</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authorities</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within</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obtaining</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relevant</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information</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for</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criminal</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procedure</w:t>
            </w:r>
            <w:proofErr w:type="spellEnd"/>
            <w:r w:rsidRPr="00727828">
              <w:rPr>
                <w:rFonts w:ascii="Calibri" w:eastAsia="Times New Roman" w:hAnsi="Calibri" w:cs="Times New Roman"/>
                <w:color w:val="000000"/>
                <w:lang w:eastAsia="sk-SK"/>
              </w:rPr>
              <w:t>.</w:t>
            </w:r>
            <w:r w:rsidR="00357ABE">
              <w:rPr>
                <w:rFonts w:ascii="Calibri" w:eastAsia="Times New Roman" w:hAnsi="Calibri" w:cs="Times New Roman"/>
                <w:color w:val="000000"/>
                <w:lang w:eastAsia="sk-SK"/>
              </w:rPr>
              <w:t xml:space="preserve"> </w:t>
            </w:r>
            <w:proofErr w:type="spellStart"/>
            <w:r w:rsidR="00357ABE">
              <w:rPr>
                <w:rFonts w:ascii="Calibri" w:eastAsia="Times New Roman" w:hAnsi="Calibri" w:cs="Times New Roman"/>
                <w:color w:val="000000"/>
                <w:lang w:eastAsia="sk-SK"/>
              </w:rPr>
              <w:t>It</w:t>
            </w:r>
            <w:proofErr w:type="spellEnd"/>
            <w:r w:rsidR="00357ABE">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means</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that</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legal</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regulation</w:t>
            </w:r>
            <w:proofErr w:type="spellEnd"/>
            <w:r w:rsidRPr="00727828">
              <w:rPr>
                <w:rFonts w:ascii="Calibri" w:eastAsia="Times New Roman" w:hAnsi="Calibri" w:cs="Times New Roman"/>
                <w:color w:val="000000"/>
                <w:lang w:eastAsia="sk-SK"/>
              </w:rPr>
              <w:t xml:space="preserve"> of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evidence</w:t>
            </w:r>
            <w:proofErr w:type="spellEnd"/>
            <w:r w:rsidR="00C57D67">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procedure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significantly</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contribute</w:t>
            </w:r>
            <w:proofErr w:type="spellEnd"/>
            <w:r w:rsidRPr="00727828">
              <w:rPr>
                <w:rFonts w:ascii="Calibri" w:eastAsia="Times New Roman" w:hAnsi="Calibri" w:cs="Times New Roman"/>
                <w:color w:val="000000"/>
                <w:lang w:eastAsia="sk-SK"/>
              </w:rPr>
              <w:t xml:space="preserve"> to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reaching</w:t>
            </w:r>
            <w:proofErr w:type="spellEnd"/>
            <w:r w:rsidRPr="00727828">
              <w:rPr>
                <w:rFonts w:ascii="Calibri" w:eastAsia="Times New Roman" w:hAnsi="Calibri" w:cs="Times New Roman"/>
                <w:color w:val="000000"/>
                <w:lang w:eastAsia="sk-SK"/>
              </w:rPr>
              <w:t xml:space="preserve"> of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main</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aim</w:t>
            </w:r>
            <w:proofErr w:type="spellEnd"/>
            <w:r w:rsidRPr="00727828">
              <w:rPr>
                <w:rFonts w:ascii="Calibri" w:eastAsia="Times New Roman" w:hAnsi="Calibri" w:cs="Times New Roman"/>
                <w:color w:val="000000"/>
                <w:lang w:eastAsia="sk-SK"/>
              </w:rPr>
              <w:t xml:space="preserve"> of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criminal</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procedure</w:t>
            </w:r>
            <w:proofErr w:type="spellEnd"/>
            <w:r w:rsidR="00357ABE">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but</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it</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also</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establishes</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criterions</w:t>
            </w:r>
            <w:proofErr w:type="spellEnd"/>
            <w:r w:rsidRPr="00727828">
              <w:rPr>
                <w:rFonts w:ascii="Calibri" w:eastAsia="Times New Roman" w:hAnsi="Calibri" w:cs="Times New Roman"/>
                <w:color w:val="000000"/>
                <w:lang w:eastAsia="sk-SK"/>
              </w:rPr>
              <w:t xml:space="preserve"> of </w:t>
            </w:r>
            <w:proofErr w:type="spellStart"/>
            <w:r w:rsidRPr="00727828">
              <w:rPr>
                <w:rFonts w:ascii="Calibri" w:eastAsia="Times New Roman" w:hAnsi="Calibri" w:cs="Times New Roman"/>
                <w:color w:val="000000"/>
                <w:lang w:eastAsia="sk-SK"/>
              </w:rPr>
              <w:t>the</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legal</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reaching</w:t>
            </w:r>
            <w:proofErr w:type="spellEnd"/>
            <w:r w:rsidRPr="00727828">
              <w:rPr>
                <w:rFonts w:ascii="Calibri" w:eastAsia="Times New Roman" w:hAnsi="Calibri" w:cs="Times New Roman"/>
                <w:color w:val="000000"/>
                <w:lang w:eastAsia="sk-SK"/>
              </w:rPr>
              <w:t xml:space="preserve"> of </w:t>
            </w:r>
            <w:proofErr w:type="spellStart"/>
            <w:r w:rsidRPr="00727828">
              <w:rPr>
                <w:rFonts w:ascii="Calibri" w:eastAsia="Times New Roman" w:hAnsi="Calibri" w:cs="Times New Roman"/>
                <w:color w:val="000000"/>
                <w:lang w:eastAsia="sk-SK"/>
              </w:rPr>
              <w:t>this</w:t>
            </w:r>
            <w:proofErr w:type="spellEnd"/>
            <w:r w:rsidRPr="00727828">
              <w:rPr>
                <w:rFonts w:ascii="Calibri" w:eastAsia="Times New Roman" w:hAnsi="Calibri" w:cs="Times New Roman"/>
                <w:color w:val="000000"/>
                <w:lang w:eastAsia="sk-SK"/>
              </w:rPr>
              <w:t xml:space="preserve"> </w:t>
            </w:r>
            <w:proofErr w:type="spellStart"/>
            <w:r w:rsidRPr="00727828">
              <w:rPr>
                <w:rFonts w:ascii="Calibri" w:eastAsia="Times New Roman" w:hAnsi="Calibri" w:cs="Times New Roman"/>
                <w:color w:val="000000"/>
                <w:lang w:eastAsia="sk-SK"/>
              </w:rPr>
              <w:t>aim</w:t>
            </w:r>
            <w:proofErr w:type="spellEnd"/>
            <w:r w:rsidR="00357ABE">
              <w:rPr>
                <w:rFonts w:ascii="Calibri" w:eastAsia="Times New Roman" w:hAnsi="Calibri" w:cs="Times New Roman"/>
                <w:color w:val="000000"/>
                <w:lang w:eastAsia="sk-SK"/>
              </w:rPr>
              <w:t>.</w:t>
            </w:r>
            <w:r w:rsidR="00C57D67">
              <w:rPr>
                <w:rFonts w:ascii="Calibri" w:eastAsia="Times New Roman" w:hAnsi="Calibri" w:cs="Times New Roman"/>
                <w:color w:val="000000"/>
                <w:lang w:eastAsia="sk-SK"/>
              </w:rPr>
              <w:t xml:space="preserve"> </w:t>
            </w:r>
            <w:proofErr w:type="spellStart"/>
            <w:r w:rsidR="00357ABE">
              <w:rPr>
                <w:rFonts w:ascii="Calibri" w:eastAsia="Times New Roman" w:hAnsi="Calibri" w:cs="Times New Roman"/>
                <w:color w:val="000000"/>
                <w:lang w:eastAsia="sk-SK"/>
              </w:rPr>
              <w:t>Such</w:t>
            </w:r>
            <w:proofErr w:type="spellEnd"/>
            <w:r w:rsidR="00357ABE">
              <w:rPr>
                <w:rFonts w:ascii="Calibri" w:eastAsia="Times New Roman" w:hAnsi="Calibri" w:cs="Times New Roman"/>
                <w:color w:val="000000"/>
                <w:lang w:eastAsia="sk-SK"/>
              </w:rPr>
              <w:t xml:space="preserve"> a </w:t>
            </w:r>
            <w:proofErr w:type="spellStart"/>
            <w:r w:rsidR="00357ABE">
              <w:rPr>
                <w:rFonts w:ascii="Calibri" w:eastAsia="Times New Roman" w:hAnsi="Calibri" w:cs="Times New Roman"/>
                <w:color w:val="000000"/>
                <w:lang w:eastAsia="sk-SK"/>
              </w:rPr>
              <w:t>criterions</w:t>
            </w:r>
            <w:proofErr w:type="spellEnd"/>
            <w:r w:rsidR="00357ABE">
              <w:rPr>
                <w:rFonts w:ascii="Calibri" w:eastAsia="Times New Roman" w:hAnsi="Calibri" w:cs="Times New Roman"/>
                <w:color w:val="000000"/>
                <w:lang w:eastAsia="sk-SK"/>
              </w:rPr>
              <w:t xml:space="preserve"> are </w:t>
            </w:r>
            <w:proofErr w:type="spellStart"/>
            <w:r w:rsidR="00357ABE">
              <w:rPr>
                <w:rFonts w:ascii="Calibri" w:eastAsia="Times New Roman" w:hAnsi="Calibri" w:cs="Times New Roman"/>
                <w:color w:val="000000"/>
                <w:lang w:eastAsia="sk-SK"/>
              </w:rPr>
              <w:t>also</w:t>
            </w:r>
            <w:proofErr w:type="spellEnd"/>
            <w:r w:rsidR="00357ABE">
              <w:rPr>
                <w:rFonts w:ascii="Calibri" w:eastAsia="Times New Roman" w:hAnsi="Calibri" w:cs="Times New Roman"/>
                <w:color w:val="000000"/>
                <w:lang w:eastAsia="sk-SK"/>
              </w:rPr>
              <w:t xml:space="preserve"> </w:t>
            </w:r>
            <w:proofErr w:type="spellStart"/>
            <w:r w:rsidR="00357ABE">
              <w:rPr>
                <w:rFonts w:ascii="Calibri" w:eastAsia="Times New Roman" w:hAnsi="Calibri" w:cs="Times New Roman"/>
                <w:color w:val="000000"/>
                <w:lang w:eastAsia="sk-SK"/>
              </w:rPr>
              <w:t>applied</w:t>
            </w:r>
            <w:proofErr w:type="spellEnd"/>
            <w:r w:rsidR="00357ABE">
              <w:rPr>
                <w:rFonts w:ascii="Calibri" w:eastAsia="Times New Roman" w:hAnsi="Calibri" w:cs="Times New Roman"/>
                <w:color w:val="000000"/>
                <w:lang w:eastAsia="sk-SK"/>
              </w:rPr>
              <w:t xml:space="preserve"> </w:t>
            </w:r>
            <w:proofErr w:type="spellStart"/>
            <w:r w:rsidR="00357ABE">
              <w:rPr>
                <w:rFonts w:ascii="Calibri" w:eastAsia="Times New Roman" w:hAnsi="Calibri" w:cs="Times New Roman"/>
                <w:color w:val="000000"/>
                <w:lang w:eastAsia="sk-SK"/>
              </w:rPr>
              <w:t>within</w:t>
            </w:r>
            <w:proofErr w:type="spellEnd"/>
            <w:r w:rsidR="00357ABE">
              <w:rPr>
                <w:rFonts w:ascii="Calibri" w:eastAsia="Times New Roman" w:hAnsi="Calibri" w:cs="Times New Roman"/>
                <w:color w:val="000000"/>
                <w:lang w:eastAsia="sk-SK"/>
              </w:rPr>
              <w:t xml:space="preserve"> </w:t>
            </w:r>
            <w:proofErr w:type="spellStart"/>
            <w:r w:rsidR="00357ABE">
              <w:rPr>
                <w:rFonts w:ascii="Calibri" w:eastAsia="Times New Roman" w:hAnsi="Calibri" w:cs="Times New Roman"/>
                <w:color w:val="000000"/>
                <w:lang w:eastAsia="sk-SK"/>
              </w:rPr>
              <w:t>the</w:t>
            </w:r>
            <w:proofErr w:type="spellEnd"/>
            <w:r w:rsidR="00357ABE">
              <w:rPr>
                <w:rFonts w:ascii="Calibri" w:eastAsia="Times New Roman" w:hAnsi="Calibri" w:cs="Times New Roman"/>
                <w:color w:val="000000"/>
                <w:lang w:eastAsia="sk-SK"/>
              </w:rPr>
              <w:t xml:space="preserve"> </w:t>
            </w:r>
            <w:proofErr w:type="spellStart"/>
            <w:r w:rsidR="00357ABE">
              <w:rPr>
                <w:rFonts w:ascii="Calibri" w:eastAsia="Times New Roman" w:hAnsi="Calibri" w:cs="Times New Roman"/>
                <w:color w:val="000000"/>
                <w:lang w:eastAsia="sk-SK"/>
              </w:rPr>
              <w:t>interrogation</w:t>
            </w:r>
            <w:proofErr w:type="spellEnd"/>
            <w:r w:rsidR="00357ABE">
              <w:rPr>
                <w:rFonts w:ascii="Calibri" w:eastAsia="Times New Roman" w:hAnsi="Calibri" w:cs="Times New Roman"/>
                <w:color w:val="000000"/>
                <w:lang w:eastAsia="sk-SK"/>
              </w:rPr>
              <w:t xml:space="preserve"> of a </w:t>
            </w:r>
            <w:proofErr w:type="spellStart"/>
            <w:r w:rsidR="00357ABE">
              <w:rPr>
                <w:rFonts w:ascii="Calibri" w:eastAsia="Times New Roman" w:hAnsi="Calibri" w:cs="Times New Roman"/>
                <w:color w:val="000000"/>
                <w:lang w:eastAsia="sk-SK"/>
              </w:rPr>
              <w:t>witness</w:t>
            </w:r>
            <w:proofErr w:type="spellEnd"/>
            <w:r w:rsidR="00357ABE">
              <w:rPr>
                <w:rFonts w:ascii="Calibri" w:eastAsia="Times New Roman" w:hAnsi="Calibri" w:cs="Times New Roman"/>
                <w:color w:val="000000"/>
                <w:lang w:eastAsia="sk-SK"/>
              </w:rPr>
              <w:t xml:space="preserve">. </w:t>
            </w:r>
            <w:proofErr w:type="spellStart"/>
            <w:r w:rsidR="00357ABE">
              <w:rPr>
                <w:rFonts w:ascii="Calibri" w:eastAsia="Times New Roman" w:hAnsi="Calibri" w:cs="Times New Roman"/>
                <w:color w:val="000000"/>
                <w:lang w:eastAsia="sk-SK"/>
              </w:rPr>
              <w:t>The</w:t>
            </w:r>
            <w:proofErr w:type="spellEnd"/>
            <w:r w:rsidR="00357ABE">
              <w:rPr>
                <w:rFonts w:ascii="Calibri" w:eastAsia="Times New Roman" w:hAnsi="Calibri" w:cs="Times New Roman"/>
                <w:color w:val="000000"/>
                <w:lang w:eastAsia="sk-SK"/>
              </w:rPr>
              <w:t xml:space="preserve"> output </w:t>
            </w:r>
            <w:proofErr w:type="spellStart"/>
            <w:r w:rsidR="00357ABE">
              <w:rPr>
                <w:rFonts w:ascii="Calibri" w:eastAsia="Times New Roman" w:hAnsi="Calibri" w:cs="Times New Roman"/>
                <w:color w:val="000000"/>
                <w:lang w:eastAsia="sk-SK"/>
              </w:rPr>
              <w:t>analyzed</w:t>
            </w:r>
            <w:proofErr w:type="spellEnd"/>
            <w:r w:rsidR="00357ABE">
              <w:rPr>
                <w:rFonts w:ascii="Calibri" w:eastAsia="Times New Roman" w:hAnsi="Calibri" w:cs="Times New Roman"/>
                <w:color w:val="000000"/>
                <w:lang w:eastAsia="sk-SK"/>
              </w:rPr>
              <w:t xml:space="preserve"> </w:t>
            </w:r>
            <w:proofErr w:type="spellStart"/>
            <w:r w:rsidR="00357ABE">
              <w:rPr>
                <w:rFonts w:ascii="Calibri" w:eastAsia="Times New Roman" w:hAnsi="Calibri" w:cs="Times New Roman"/>
                <w:color w:val="000000"/>
                <w:lang w:eastAsia="sk-SK"/>
              </w:rPr>
              <w:t>these</w:t>
            </w:r>
            <w:proofErr w:type="spellEnd"/>
            <w:r w:rsidR="00357ABE">
              <w:rPr>
                <w:rFonts w:ascii="Calibri" w:eastAsia="Times New Roman" w:hAnsi="Calibri" w:cs="Times New Roman"/>
                <w:color w:val="000000"/>
                <w:lang w:eastAsia="sk-SK"/>
              </w:rPr>
              <w:t xml:space="preserve"> </w:t>
            </w:r>
            <w:proofErr w:type="spellStart"/>
            <w:r w:rsidR="00357ABE">
              <w:rPr>
                <w:rFonts w:ascii="Calibri" w:eastAsia="Times New Roman" w:hAnsi="Calibri" w:cs="Times New Roman"/>
                <w:color w:val="000000"/>
                <w:lang w:eastAsia="sk-SK"/>
              </w:rPr>
              <w:t>criterions</w:t>
            </w:r>
            <w:proofErr w:type="spellEnd"/>
            <w:r w:rsidR="00357ABE">
              <w:rPr>
                <w:rFonts w:ascii="Calibri" w:eastAsia="Times New Roman" w:hAnsi="Calibri" w:cs="Times New Roman"/>
                <w:color w:val="000000"/>
                <w:lang w:eastAsia="sk-SK"/>
              </w:rPr>
              <w:t xml:space="preserve"> and </w:t>
            </w:r>
            <w:proofErr w:type="spellStart"/>
            <w:r w:rsidR="00357ABE">
              <w:rPr>
                <w:rFonts w:ascii="Calibri" w:eastAsia="Times New Roman" w:hAnsi="Calibri" w:cs="Times New Roman"/>
                <w:color w:val="000000"/>
                <w:lang w:eastAsia="sk-SK"/>
              </w:rPr>
              <w:t>requirements</w:t>
            </w:r>
            <w:proofErr w:type="spellEnd"/>
            <w:r w:rsidR="00357ABE">
              <w:rPr>
                <w:rFonts w:ascii="Calibri" w:eastAsia="Times New Roman" w:hAnsi="Calibri" w:cs="Times New Roman"/>
                <w:color w:val="000000"/>
                <w:lang w:eastAsia="sk-SK"/>
              </w:rPr>
              <w:t xml:space="preserve"> of </w:t>
            </w:r>
            <w:proofErr w:type="spellStart"/>
            <w:r w:rsidR="00357ABE">
              <w:rPr>
                <w:rFonts w:ascii="Calibri" w:eastAsia="Times New Roman" w:hAnsi="Calibri" w:cs="Times New Roman"/>
                <w:color w:val="000000"/>
                <w:lang w:eastAsia="sk-SK"/>
              </w:rPr>
              <w:t>the</w:t>
            </w:r>
            <w:proofErr w:type="spellEnd"/>
            <w:r w:rsidR="00357ABE">
              <w:rPr>
                <w:rFonts w:ascii="Calibri" w:eastAsia="Times New Roman" w:hAnsi="Calibri" w:cs="Times New Roman"/>
                <w:color w:val="000000"/>
                <w:lang w:eastAsia="sk-SK"/>
              </w:rPr>
              <w:t xml:space="preserve"> </w:t>
            </w:r>
            <w:proofErr w:type="spellStart"/>
            <w:r w:rsidR="00357ABE">
              <w:rPr>
                <w:rFonts w:ascii="Calibri" w:eastAsia="Times New Roman" w:hAnsi="Calibri" w:cs="Times New Roman"/>
                <w:color w:val="000000"/>
                <w:lang w:eastAsia="sk-SK"/>
              </w:rPr>
              <w:t>relevant</w:t>
            </w:r>
            <w:proofErr w:type="spellEnd"/>
            <w:r w:rsidR="00357ABE">
              <w:rPr>
                <w:rFonts w:ascii="Calibri" w:eastAsia="Times New Roman" w:hAnsi="Calibri" w:cs="Times New Roman"/>
                <w:color w:val="000000"/>
                <w:lang w:eastAsia="sk-SK"/>
              </w:rPr>
              <w:t xml:space="preserve"> </w:t>
            </w:r>
            <w:proofErr w:type="spellStart"/>
            <w:r w:rsidR="00357ABE">
              <w:rPr>
                <w:rFonts w:ascii="Calibri" w:eastAsia="Times New Roman" w:hAnsi="Calibri" w:cs="Times New Roman"/>
                <w:color w:val="000000"/>
                <w:lang w:eastAsia="sk-SK"/>
              </w:rPr>
              <w:t>legislation</w:t>
            </w:r>
            <w:proofErr w:type="spellEnd"/>
            <w:r w:rsidR="00357ABE">
              <w:rPr>
                <w:rFonts w:ascii="Calibri" w:eastAsia="Times New Roman" w:hAnsi="Calibri" w:cs="Times New Roman"/>
                <w:color w:val="000000"/>
                <w:lang w:eastAsia="sk-SK"/>
              </w:rPr>
              <w:t xml:space="preserve"> and </w:t>
            </w:r>
            <w:proofErr w:type="spellStart"/>
            <w:r w:rsidR="00357ABE">
              <w:rPr>
                <w:rFonts w:ascii="Calibri" w:eastAsia="Times New Roman" w:hAnsi="Calibri" w:cs="Times New Roman"/>
                <w:color w:val="000000"/>
                <w:lang w:eastAsia="sk-SK"/>
              </w:rPr>
              <w:t>identified</w:t>
            </w:r>
            <w:proofErr w:type="spellEnd"/>
            <w:r w:rsidR="00357ABE">
              <w:rPr>
                <w:rFonts w:ascii="Calibri" w:eastAsia="Times New Roman" w:hAnsi="Calibri" w:cs="Times New Roman"/>
                <w:color w:val="000000"/>
                <w:lang w:eastAsia="sk-SK"/>
              </w:rPr>
              <w:t xml:space="preserve"> </w:t>
            </w:r>
            <w:proofErr w:type="spellStart"/>
            <w:r w:rsidR="00357ABE">
              <w:rPr>
                <w:rFonts w:ascii="Calibri" w:eastAsia="Times New Roman" w:hAnsi="Calibri" w:cs="Times New Roman"/>
                <w:color w:val="000000"/>
                <w:lang w:eastAsia="sk-SK"/>
              </w:rPr>
              <w:t>the</w:t>
            </w:r>
            <w:proofErr w:type="spellEnd"/>
            <w:r w:rsidR="00357ABE">
              <w:rPr>
                <w:rFonts w:ascii="Calibri" w:eastAsia="Times New Roman" w:hAnsi="Calibri" w:cs="Times New Roman"/>
                <w:color w:val="000000"/>
                <w:lang w:eastAsia="sk-SK"/>
              </w:rPr>
              <w:t xml:space="preserve"> most </w:t>
            </w:r>
            <w:proofErr w:type="spellStart"/>
            <w:r w:rsidR="00357ABE">
              <w:rPr>
                <w:rFonts w:ascii="Calibri" w:eastAsia="Times New Roman" w:hAnsi="Calibri" w:cs="Times New Roman"/>
                <w:color w:val="000000"/>
                <w:lang w:eastAsia="sk-SK"/>
              </w:rPr>
              <w:t>important</w:t>
            </w:r>
            <w:proofErr w:type="spellEnd"/>
            <w:r w:rsidR="00357ABE">
              <w:rPr>
                <w:rFonts w:ascii="Calibri" w:eastAsia="Times New Roman" w:hAnsi="Calibri" w:cs="Times New Roman"/>
                <w:color w:val="000000"/>
                <w:lang w:eastAsia="sk-SK"/>
              </w:rPr>
              <w:t xml:space="preserve"> </w:t>
            </w:r>
            <w:proofErr w:type="spellStart"/>
            <w:r w:rsidR="00357ABE">
              <w:rPr>
                <w:rFonts w:ascii="Calibri" w:eastAsia="Times New Roman" w:hAnsi="Calibri" w:cs="Times New Roman"/>
                <w:color w:val="000000"/>
                <w:lang w:eastAsia="sk-SK"/>
              </w:rPr>
              <w:t>legal</w:t>
            </w:r>
            <w:proofErr w:type="spellEnd"/>
            <w:r w:rsidR="00357ABE">
              <w:rPr>
                <w:rFonts w:ascii="Calibri" w:eastAsia="Times New Roman" w:hAnsi="Calibri" w:cs="Times New Roman"/>
                <w:color w:val="000000"/>
                <w:lang w:eastAsia="sk-SK"/>
              </w:rPr>
              <w:t xml:space="preserve"> </w:t>
            </w:r>
            <w:proofErr w:type="spellStart"/>
            <w:r w:rsidR="00C57D67">
              <w:rPr>
                <w:rFonts w:ascii="Calibri" w:eastAsia="Times New Roman" w:hAnsi="Calibri" w:cs="Times New Roman"/>
                <w:color w:val="000000"/>
                <w:lang w:eastAsia="sk-SK"/>
              </w:rPr>
              <w:t>loop</w:t>
            </w:r>
            <w:r w:rsidR="00357ABE">
              <w:rPr>
                <w:rFonts w:ascii="Calibri" w:eastAsia="Times New Roman" w:hAnsi="Calibri" w:cs="Times New Roman"/>
                <w:color w:val="000000"/>
                <w:lang w:eastAsia="sk-SK"/>
              </w:rPr>
              <w:t>holes</w:t>
            </w:r>
            <w:proofErr w:type="spellEnd"/>
            <w:r w:rsidR="00C57D67">
              <w:rPr>
                <w:rFonts w:ascii="Calibri" w:eastAsia="Times New Roman" w:hAnsi="Calibri" w:cs="Times New Roman"/>
                <w:color w:val="000000"/>
                <w:lang w:eastAsia="sk-SK"/>
              </w:rPr>
              <w:t xml:space="preserve"> </w:t>
            </w:r>
            <w:proofErr w:type="spellStart"/>
            <w:r w:rsidR="00357ABE">
              <w:rPr>
                <w:rFonts w:ascii="Calibri" w:eastAsia="Times New Roman" w:hAnsi="Calibri" w:cs="Times New Roman"/>
                <w:color w:val="000000"/>
                <w:lang w:eastAsia="sk-SK"/>
              </w:rPr>
              <w:t>that</w:t>
            </w:r>
            <w:proofErr w:type="spellEnd"/>
            <w:r w:rsidR="00357ABE">
              <w:rPr>
                <w:rFonts w:ascii="Calibri" w:eastAsia="Times New Roman" w:hAnsi="Calibri" w:cs="Times New Roman"/>
                <w:color w:val="000000"/>
                <w:lang w:eastAsia="sk-SK"/>
              </w:rPr>
              <w:t xml:space="preserve"> </w:t>
            </w:r>
            <w:proofErr w:type="spellStart"/>
            <w:r w:rsidR="00357ABE">
              <w:rPr>
                <w:rFonts w:ascii="Calibri" w:eastAsia="Times New Roman" w:hAnsi="Calibri" w:cs="Times New Roman"/>
                <w:color w:val="000000"/>
                <w:lang w:eastAsia="sk-SK"/>
              </w:rPr>
              <w:t>cause</w:t>
            </w:r>
            <w:proofErr w:type="spellEnd"/>
            <w:r w:rsidR="00357ABE">
              <w:rPr>
                <w:rFonts w:ascii="Calibri" w:eastAsia="Times New Roman" w:hAnsi="Calibri" w:cs="Times New Roman"/>
                <w:color w:val="000000"/>
                <w:lang w:eastAsia="sk-SK"/>
              </w:rPr>
              <w:t xml:space="preserve"> </w:t>
            </w:r>
            <w:proofErr w:type="spellStart"/>
            <w:r w:rsidR="00357ABE">
              <w:rPr>
                <w:rFonts w:ascii="Calibri" w:eastAsia="Times New Roman" w:hAnsi="Calibri" w:cs="Times New Roman"/>
                <w:color w:val="000000"/>
                <w:lang w:eastAsia="sk-SK"/>
              </w:rPr>
              <w:t>the</w:t>
            </w:r>
            <w:proofErr w:type="spellEnd"/>
            <w:r w:rsidR="00357ABE">
              <w:rPr>
                <w:rFonts w:ascii="Calibri" w:eastAsia="Times New Roman" w:hAnsi="Calibri" w:cs="Times New Roman"/>
                <w:color w:val="000000"/>
                <w:lang w:eastAsia="sk-SK"/>
              </w:rPr>
              <w:t xml:space="preserve"> most </w:t>
            </w:r>
            <w:proofErr w:type="spellStart"/>
            <w:r w:rsidR="00357ABE">
              <w:rPr>
                <w:rFonts w:ascii="Calibri" w:eastAsia="Times New Roman" w:hAnsi="Calibri" w:cs="Times New Roman"/>
                <w:color w:val="000000"/>
                <w:lang w:eastAsia="sk-SK"/>
              </w:rPr>
              <w:t>significant</w:t>
            </w:r>
            <w:proofErr w:type="spellEnd"/>
            <w:r w:rsidR="00357ABE">
              <w:rPr>
                <w:rFonts w:ascii="Calibri" w:eastAsia="Times New Roman" w:hAnsi="Calibri" w:cs="Times New Roman"/>
                <w:color w:val="000000"/>
                <w:lang w:eastAsia="sk-SK"/>
              </w:rPr>
              <w:t xml:space="preserve"> </w:t>
            </w:r>
            <w:proofErr w:type="spellStart"/>
            <w:r w:rsidR="00357ABE">
              <w:rPr>
                <w:rFonts w:ascii="Calibri" w:eastAsia="Times New Roman" w:hAnsi="Calibri" w:cs="Times New Roman"/>
                <w:color w:val="000000"/>
                <w:lang w:eastAsia="sk-SK"/>
              </w:rPr>
              <w:t>application</w:t>
            </w:r>
            <w:proofErr w:type="spellEnd"/>
            <w:r w:rsidR="00357ABE">
              <w:rPr>
                <w:rFonts w:ascii="Calibri" w:eastAsia="Times New Roman" w:hAnsi="Calibri" w:cs="Times New Roman"/>
                <w:color w:val="000000"/>
                <w:lang w:eastAsia="sk-SK"/>
              </w:rPr>
              <w:t xml:space="preserve"> </w:t>
            </w:r>
            <w:proofErr w:type="spellStart"/>
            <w:r w:rsidR="00357ABE">
              <w:rPr>
                <w:rFonts w:ascii="Calibri" w:eastAsia="Times New Roman" w:hAnsi="Calibri" w:cs="Times New Roman"/>
                <w:color w:val="000000"/>
                <w:lang w:eastAsia="sk-SK"/>
              </w:rPr>
              <w:t>problems</w:t>
            </w:r>
            <w:proofErr w:type="spellEnd"/>
            <w:r w:rsidR="00C57D67">
              <w:rPr>
                <w:rFonts w:ascii="Calibri" w:eastAsia="Times New Roman" w:hAnsi="Calibri" w:cs="Times New Roman"/>
                <w:color w:val="000000"/>
                <w:lang w:eastAsia="sk-SK"/>
              </w:rPr>
              <w:t xml:space="preserve"> in </w:t>
            </w:r>
            <w:proofErr w:type="spellStart"/>
            <w:r w:rsidR="00C57D67">
              <w:rPr>
                <w:rFonts w:ascii="Calibri" w:eastAsia="Times New Roman" w:hAnsi="Calibri" w:cs="Times New Roman"/>
                <w:color w:val="000000"/>
                <w:lang w:eastAsia="sk-SK"/>
              </w:rPr>
              <w:t>the</w:t>
            </w:r>
            <w:proofErr w:type="spellEnd"/>
            <w:r w:rsidR="00C57D67">
              <w:rPr>
                <w:rFonts w:ascii="Calibri" w:eastAsia="Times New Roman" w:hAnsi="Calibri" w:cs="Times New Roman"/>
                <w:color w:val="000000"/>
                <w:lang w:eastAsia="sk-SK"/>
              </w:rPr>
              <w:t xml:space="preserve"> </w:t>
            </w:r>
            <w:proofErr w:type="spellStart"/>
            <w:r w:rsidR="00C57D67">
              <w:rPr>
                <w:rFonts w:ascii="Calibri" w:eastAsia="Times New Roman" w:hAnsi="Calibri" w:cs="Times New Roman"/>
                <w:color w:val="000000"/>
                <w:lang w:eastAsia="sk-SK"/>
              </w:rPr>
              <w:t>context</w:t>
            </w:r>
            <w:proofErr w:type="spellEnd"/>
            <w:r w:rsidR="00C57D67">
              <w:rPr>
                <w:rFonts w:ascii="Calibri" w:eastAsia="Times New Roman" w:hAnsi="Calibri" w:cs="Times New Roman"/>
                <w:color w:val="000000"/>
                <w:lang w:eastAsia="sk-SK"/>
              </w:rPr>
              <w:t xml:space="preserve"> of </w:t>
            </w:r>
            <w:proofErr w:type="spellStart"/>
            <w:r w:rsidR="00C57D67">
              <w:rPr>
                <w:rFonts w:ascii="Calibri" w:eastAsia="Times New Roman" w:hAnsi="Calibri" w:cs="Times New Roman"/>
                <w:color w:val="000000"/>
                <w:lang w:eastAsia="sk-SK"/>
              </w:rPr>
              <w:t>this</w:t>
            </w:r>
            <w:proofErr w:type="spellEnd"/>
            <w:r w:rsidR="00C57D67">
              <w:rPr>
                <w:rFonts w:ascii="Calibri" w:eastAsia="Times New Roman" w:hAnsi="Calibri" w:cs="Times New Roman"/>
                <w:color w:val="000000"/>
                <w:lang w:eastAsia="sk-SK"/>
              </w:rPr>
              <w:t xml:space="preserve"> type of </w:t>
            </w:r>
            <w:proofErr w:type="spellStart"/>
            <w:r w:rsidR="00C57D67">
              <w:rPr>
                <w:rFonts w:ascii="Calibri" w:eastAsia="Times New Roman" w:hAnsi="Calibri" w:cs="Times New Roman"/>
                <w:color w:val="000000"/>
                <w:lang w:eastAsia="sk-SK"/>
              </w:rPr>
              <w:t>interrogation</w:t>
            </w:r>
            <w:proofErr w:type="spellEnd"/>
            <w:r w:rsidR="00C57D67">
              <w:rPr>
                <w:rFonts w:ascii="Calibri" w:eastAsia="Times New Roman" w:hAnsi="Calibri" w:cs="Times New Roman"/>
                <w:color w:val="000000"/>
                <w:lang w:eastAsia="sk-SK"/>
              </w:rPr>
              <w:t>.</w:t>
            </w:r>
          </w:p>
        </w:tc>
      </w:tr>
      <w:tr w:rsidR="00FF6B5A" w:rsidRPr="00FF6B5A" w14:paraId="2F1C6838" w14:textId="77777777" w:rsidTr="00C86832">
        <w:trPr>
          <w:trHeight w:val="810"/>
        </w:trPr>
        <w:tc>
          <w:tcPr>
            <w:tcW w:w="0" w:type="auto"/>
            <w:shd w:val="clear" w:color="auto" w:fill="auto"/>
            <w:vAlign w:val="bottom"/>
            <w:hideMark/>
          </w:tcPr>
          <w:p w14:paraId="5F33B567"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hideMark/>
          </w:tcPr>
          <w:p w14:paraId="5DC30DB4"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OCA17. </w:t>
            </w:r>
            <w:r w:rsidRPr="00422600">
              <w:rPr>
                <w:rFonts w:ascii="Calibri" w:eastAsia="Times New Roman" w:hAnsi="Calibri" w:cs="Times New Roman"/>
                <w:b/>
                <w:color w:val="000000"/>
                <w:lang w:eastAsia="sk-SK"/>
              </w:rPr>
              <w:t>Zoznam najviac 5 najvýznamnejších ohlasov na výstup</w:t>
            </w:r>
            <w:r w:rsidRPr="00FF6B5A">
              <w:rPr>
                <w:rFonts w:ascii="Calibri" w:eastAsia="Times New Roman" w:hAnsi="Calibri" w:cs="Times New Roman"/>
                <w:color w:val="000000"/>
                <w:lang w:eastAsia="sk-SK"/>
              </w:rPr>
              <w:t xml:space="preserve">  / List of maximum 5 most </w:t>
            </w:r>
            <w:proofErr w:type="spellStart"/>
            <w:r w:rsidRPr="00FF6B5A">
              <w:rPr>
                <w:rFonts w:ascii="Calibri" w:eastAsia="Times New Roman" w:hAnsi="Calibri" w:cs="Times New Roman"/>
                <w:color w:val="000000"/>
                <w:lang w:eastAsia="sk-SK"/>
              </w:rPr>
              <w:t>significant</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citations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corresponding</w:t>
            </w:r>
            <w:proofErr w:type="spellEnd"/>
            <w:r w:rsidRPr="00FF6B5A">
              <w:rPr>
                <w:rFonts w:ascii="Calibri" w:eastAsia="Times New Roman" w:hAnsi="Calibri" w:cs="Times New Roman"/>
                <w:color w:val="000000"/>
                <w:lang w:eastAsia="sk-SK"/>
              </w:rPr>
              <w:t xml:space="preserve"> to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p>
        </w:tc>
        <w:tc>
          <w:tcPr>
            <w:tcW w:w="0" w:type="auto"/>
            <w:shd w:val="clear" w:color="auto" w:fill="auto"/>
            <w:hideMark/>
          </w:tcPr>
          <w:p w14:paraId="346F5BAA" w14:textId="59031553" w:rsidR="006B0214" w:rsidRPr="00FF6B5A" w:rsidRDefault="00C57D67" w:rsidP="00580EB1">
            <w:pPr>
              <w:spacing w:after="0" w:line="240" w:lineRule="auto"/>
              <w:rPr>
                <w:rFonts w:ascii="Calibri" w:eastAsia="Times New Roman" w:hAnsi="Calibri" w:cs="Times New Roman"/>
                <w:color w:val="000000"/>
                <w:lang w:eastAsia="sk-SK"/>
              </w:rPr>
            </w:pPr>
            <w:r>
              <w:rPr>
                <w:rFonts w:ascii="Calibri" w:eastAsia="Times New Roman" w:hAnsi="Calibri" w:cs="Times New Roman"/>
                <w:color w:val="000000"/>
                <w:lang w:eastAsia="sk-SK"/>
              </w:rPr>
              <w:t>x</w:t>
            </w:r>
          </w:p>
        </w:tc>
      </w:tr>
      <w:tr w:rsidR="00FF6B5A" w:rsidRPr="00FF6B5A" w14:paraId="6AEB7548" w14:textId="77777777" w:rsidTr="00C86832">
        <w:trPr>
          <w:trHeight w:val="1170"/>
        </w:trPr>
        <w:tc>
          <w:tcPr>
            <w:tcW w:w="0" w:type="auto"/>
            <w:shd w:val="clear" w:color="auto" w:fill="auto"/>
            <w:vAlign w:val="bottom"/>
            <w:hideMark/>
          </w:tcPr>
          <w:p w14:paraId="6FD6EF8D" w14:textId="77777777" w:rsidR="00FF6B5A" w:rsidRPr="00FF6B5A" w:rsidRDefault="00FF6B5A" w:rsidP="00FF6B5A">
            <w:pPr>
              <w:spacing w:after="0" w:line="240" w:lineRule="auto"/>
              <w:rPr>
                <w:rFonts w:ascii="Calibri" w:eastAsia="Times New Roman" w:hAnsi="Calibri" w:cs="Times New Roman"/>
                <w:color w:val="000000"/>
                <w:lang w:eastAsia="sk-SK"/>
              </w:rPr>
            </w:pPr>
            <w:bookmarkStart w:id="1" w:name="_Hlk91509945"/>
          </w:p>
        </w:tc>
        <w:tc>
          <w:tcPr>
            <w:tcW w:w="0" w:type="auto"/>
            <w:gridSpan w:val="2"/>
            <w:shd w:val="clear" w:color="FBE5D6" w:fill="DAE3F3"/>
            <w:vAlign w:val="center"/>
            <w:hideMark/>
          </w:tcPr>
          <w:p w14:paraId="23B0F1CE"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OCA18. </w:t>
            </w:r>
            <w:r w:rsidRPr="00422600">
              <w:rPr>
                <w:rFonts w:ascii="Calibri" w:eastAsia="Times New Roman" w:hAnsi="Calibri" w:cs="Times New Roman"/>
                <w:b/>
                <w:color w:val="000000"/>
                <w:lang w:eastAsia="sk-SK"/>
              </w:rPr>
              <w:t>Charakteristika dopadu výstupu na spoločensko-hospodársku prax</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output's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impact</w:t>
            </w:r>
            <w:proofErr w:type="spellEnd"/>
            <w:r w:rsidRPr="00FF6B5A">
              <w:rPr>
                <w:rFonts w:ascii="Calibri" w:eastAsia="Times New Roman" w:hAnsi="Calibri" w:cs="Times New Roman"/>
                <w:color w:val="000000"/>
                <w:lang w:eastAsia="sk-SK"/>
              </w:rPr>
              <w:t xml:space="preserve"> on </w:t>
            </w:r>
            <w:proofErr w:type="spellStart"/>
            <w:r w:rsidRPr="00FF6B5A">
              <w:rPr>
                <w:rFonts w:ascii="Calibri" w:eastAsia="Times New Roman" w:hAnsi="Calibri" w:cs="Times New Roman"/>
                <w:color w:val="000000"/>
                <w:lang w:eastAsia="sk-SK"/>
              </w:rPr>
              <w:t>socio-economic</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practice</w:t>
            </w:r>
            <w:proofErr w:type="spellEnd"/>
            <w:r w:rsidRPr="00FF6B5A">
              <w:rPr>
                <w:rFonts w:ascii="Calibri" w:eastAsia="Times New Roman" w:hAnsi="Calibri" w:cs="Times New Roman"/>
                <w:color w:val="000000"/>
                <w:lang w:eastAsia="sk-SK"/>
              </w:rPr>
              <w:t xml:space="preserve"> </w:t>
            </w:r>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v slovenskom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Slovak</w:t>
            </w:r>
            <w:r w:rsidRPr="00FF6B5A">
              <w:rPr>
                <w:rFonts w:ascii="Calibri" w:eastAsia="Times New Roman" w:hAnsi="Calibri" w:cs="Times New Roman"/>
                <w:i/>
                <w:iCs/>
                <w:color w:val="808080"/>
                <w:lang w:eastAsia="sk-SK"/>
              </w:rPr>
              <w:br/>
              <w:t xml:space="preserve">Rozsah do 200 slov v anglickom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w:t>
            </w:r>
            <w:proofErr w:type="spellStart"/>
            <w:r w:rsidRPr="00FF6B5A">
              <w:rPr>
                <w:rFonts w:ascii="Calibri" w:eastAsia="Times New Roman" w:hAnsi="Calibri" w:cs="Times New Roman"/>
                <w:i/>
                <w:iCs/>
                <w:color w:val="808080"/>
                <w:lang w:eastAsia="sk-SK"/>
              </w:rPr>
              <w:t>English</w:t>
            </w:r>
            <w:proofErr w:type="spellEnd"/>
          </w:p>
        </w:tc>
        <w:tc>
          <w:tcPr>
            <w:tcW w:w="0" w:type="auto"/>
            <w:shd w:val="clear" w:color="auto" w:fill="auto"/>
            <w:hideMark/>
          </w:tcPr>
          <w:p w14:paraId="27E05E33" w14:textId="77777777" w:rsidR="006154DB" w:rsidRDefault="006154DB" w:rsidP="006B0214">
            <w:pPr>
              <w:spacing w:after="0" w:line="240" w:lineRule="auto"/>
              <w:jc w:val="both"/>
              <w:rPr>
                <w:rFonts w:ascii="Calibri" w:eastAsia="Times New Roman" w:hAnsi="Calibri" w:cs="Times New Roman"/>
                <w:color w:val="000000"/>
                <w:lang w:eastAsia="sk-SK"/>
              </w:rPr>
            </w:pPr>
            <w:r w:rsidRPr="006154DB">
              <w:rPr>
                <w:rFonts w:ascii="Calibri" w:eastAsia="Times New Roman" w:hAnsi="Calibri" w:cs="Times New Roman"/>
                <w:color w:val="000000"/>
                <w:lang w:eastAsia="sk-SK"/>
              </w:rPr>
              <w:t xml:space="preserve">Výstup vykonáva komplexnú analýzu postavenia svedka s dôrazom na jeho práva, povinnosti ako aj jeho ochranu počas trestného konania. Zásadnú pozornosť venuje otázke vykonávania výsluchov svedkov mladších ako 18 rokov za súčasného rešpektovania zásady kontradiktórnosti. V tejto súvislosti sa totiž stretávame s požiadavkou, aby výsluchy svedkov mali tzv. kontradiktórny charakter, ktorá vyplýva priamo z čl. 6 ods. 3 písm. d) EDĽP. Výstup v tejto súvislosti poukazuje na zostrujúce sa problémy, ktoré spôsobuje nielen predmetné ustanovenie ale v zásadnejšom meradle judikatúra Európskeho súdu pre ľudské práva, ktorý na daný princíp a potrebu jeho rešpektovania nahliada stále striktnejšie. Výstup poukazuje na aktuálne rozhodnutie ESĽP vo veci </w:t>
            </w:r>
            <w:proofErr w:type="spellStart"/>
            <w:r w:rsidRPr="006154DB">
              <w:rPr>
                <w:rFonts w:ascii="Calibri" w:eastAsia="Times New Roman" w:hAnsi="Calibri" w:cs="Times New Roman"/>
                <w:color w:val="000000"/>
                <w:lang w:eastAsia="sk-SK"/>
              </w:rPr>
              <w:t>Rosin</w:t>
            </w:r>
            <w:proofErr w:type="spellEnd"/>
            <w:r w:rsidRPr="006154DB">
              <w:rPr>
                <w:rFonts w:ascii="Calibri" w:eastAsia="Times New Roman" w:hAnsi="Calibri" w:cs="Times New Roman"/>
                <w:color w:val="000000"/>
                <w:lang w:eastAsia="sk-SK"/>
              </w:rPr>
              <w:t xml:space="preserve"> v. Estónsko konštatujúceho nevyhnutnosť zabezpečenia kontradiktórnosti výsluchu už pri prvom vypočúvaní maloletého svedka a problém nemožnosti naplnenia tejto požiadavky z dôvodu aktuálnej podoby právnej úpravy Slovenskej republiky. Platný Trestný poriadok totiž neobsahuje explicitnú právnu úpravu postavenia podozrivého. Orgány činné v trestnom konaní vykonávajúce výsluch maloletého pred vznesením obvinenia tak nemajú reálny zákonný podklad, ktorý by im umožnil prizvanie podozrivého k predmetnému výsluchu. V nadväznosti na tieto identifikované problémy výstup koncipoval aj konkrétne riešenia vo forme návrhov de </w:t>
            </w:r>
            <w:proofErr w:type="spellStart"/>
            <w:r w:rsidRPr="006154DB">
              <w:rPr>
                <w:rFonts w:ascii="Calibri" w:eastAsia="Times New Roman" w:hAnsi="Calibri" w:cs="Times New Roman"/>
                <w:color w:val="000000"/>
                <w:lang w:eastAsia="sk-SK"/>
              </w:rPr>
              <w:t>lege</w:t>
            </w:r>
            <w:proofErr w:type="spellEnd"/>
            <w:r w:rsidRPr="006154DB">
              <w:rPr>
                <w:rFonts w:ascii="Calibri" w:eastAsia="Times New Roman" w:hAnsi="Calibri" w:cs="Times New Roman"/>
                <w:color w:val="000000"/>
                <w:lang w:eastAsia="sk-SK"/>
              </w:rPr>
              <w:t xml:space="preserve"> </w:t>
            </w:r>
            <w:proofErr w:type="spellStart"/>
            <w:r w:rsidRPr="006154DB">
              <w:rPr>
                <w:rFonts w:ascii="Calibri" w:eastAsia="Times New Roman" w:hAnsi="Calibri" w:cs="Times New Roman"/>
                <w:color w:val="000000"/>
                <w:lang w:eastAsia="sk-SK"/>
              </w:rPr>
              <w:t>ferenda</w:t>
            </w:r>
            <w:proofErr w:type="spellEnd"/>
            <w:r w:rsidRPr="006154DB">
              <w:rPr>
                <w:rFonts w:ascii="Calibri" w:eastAsia="Times New Roman" w:hAnsi="Calibri" w:cs="Times New Roman"/>
                <w:color w:val="000000"/>
                <w:lang w:eastAsia="sk-SK"/>
              </w:rPr>
              <w:t>, prostredníctvom ktorých bude možné dosiahnuť súladnosť právnej úpravy Slovenskej republiky s požiadavkami ESĽP</w:t>
            </w:r>
          </w:p>
          <w:p w14:paraId="0E94CC94" w14:textId="77777777" w:rsidR="00E334E0" w:rsidRDefault="00E334E0" w:rsidP="006B0214">
            <w:pPr>
              <w:spacing w:after="0" w:line="240" w:lineRule="auto"/>
              <w:jc w:val="both"/>
              <w:rPr>
                <w:rFonts w:ascii="Calibri" w:eastAsia="Times New Roman" w:hAnsi="Calibri" w:cs="Times New Roman"/>
                <w:color w:val="000000"/>
                <w:lang w:eastAsia="sk-SK"/>
              </w:rPr>
            </w:pPr>
          </w:p>
          <w:p w14:paraId="56392FCB" w14:textId="76799F2C" w:rsidR="00E334E0" w:rsidRPr="00E334E0" w:rsidRDefault="00E334E0" w:rsidP="006B0214">
            <w:pPr>
              <w:spacing w:after="0" w:line="240" w:lineRule="auto"/>
              <w:jc w:val="both"/>
              <w:rPr>
                <w:rFonts w:ascii="Calibri" w:eastAsia="Times New Roman" w:hAnsi="Calibri" w:cs="Times New Roman"/>
                <w:color w:val="000000"/>
                <w:lang w:val="en-GB" w:eastAsia="sk-SK"/>
              </w:rPr>
            </w:pPr>
            <w:r w:rsidRPr="00E334E0">
              <w:rPr>
                <w:rFonts w:ascii="Calibri" w:eastAsia="Times New Roman" w:hAnsi="Calibri" w:cs="Times New Roman"/>
                <w:color w:val="000000"/>
                <w:lang w:val="en-GB" w:eastAsia="sk-SK"/>
              </w:rPr>
              <w:t>The output performs a comprehensive analysis of the witness's position with emphasis on his rights, obligations as well as his protection during criminal proceedings. It pays</w:t>
            </w:r>
            <w:r>
              <w:rPr>
                <w:rFonts w:ascii="Calibri" w:eastAsia="Times New Roman" w:hAnsi="Calibri" w:cs="Times New Roman"/>
                <w:color w:val="000000"/>
                <w:lang w:val="en-GB" w:eastAsia="sk-SK"/>
              </w:rPr>
              <w:t xml:space="preserve"> </w:t>
            </w:r>
            <w:r w:rsidRPr="00E334E0">
              <w:rPr>
                <w:rFonts w:ascii="Calibri" w:eastAsia="Times New Roman" w:hAnsi="Calibri" w:cs="Times New Roman"/>
                <w:color w:val="000000"/>
                <w:lang w:val="en-GB" w:eastAsia="sk-SK"/>
              </w:rPr>
              <w:t>attention to the issue of questioning witnesses under the age of 18. In this context, we encounter the requirement that the examination of witnesses have a so-called adversarial character, which follows directly from</w:t>
            </w:r>
            <w:r>
              <w:rPr>
                <w:rFonts w:ascii="Calibri" w:eastAsia="Times New Roman" w:hAnsi="Calibri" w:cs="Times New Roman"/>
                <w:color w:val="000000"/>
                <w:lang w:val="en-GB" w:eastAsia="sk-SK"/>
              </w:rPr>
              <w:t xml:space="preserve"> </w:t>
            </w:r>
            <w:r w:rsidRPr="00E334E0">
              <w:rPr>
                <w:rFonts w:ascii="Calibri" w:eastAsia="Times New Roman" w:hAnsi="Calibri" w:cs="Times New Roman"/>
                <w:color w:val="000000"/>
                <w:lang w:val="en-GB" w:eastAsia="sk-SK"/>
              </w:rPr>
              <w:t>ECHR. In this context, the output points to the growing problems caused</w:t>
            </w:r>
            <w:r>
              <w:rPr>
                <w:rFonts w:ascii="Calibri" w:eastAsia="Times New Roman" w:hAnsi="Calibri" w:cs="Times New Roman"/>
                <w:color w:val="000000"/>
                <w:lang w:val="en-GB" w:eastAsia="sk-SK"/>
              </w:rPr>
              <w:t xml:space="preserve"> especially </w:t>
            </w:r>
            <w:r w:rsidRPr="00E334E0">
              <w:rPr>
                <w:rFonts w:ascii="Calibri" w:eastAsia="Times New Roman" w:hAnsi="Calibri" w:cs="Times New Roman"/>
                <w:color w:val="000000"/>
                <w:lang w:val="en-GB" w:eastAsia="sk-SK"/>
              </w:rPr>
              <w:t>by the case law of the European Court of Human Rights, which views the principle more and more strictly. The output points to the current ECtHR decision in Rosin v</w:t>
            </w:r>
            <w:r>
              <w:rPr>
                <w:rFonts w:ascii="Calibri" w:eastAsia="Times New Roman" w:hAnsi="Calibri" w:cs="Times New Roman"/>
                <w:color w:val="000000"/>
                <w:lang w:val="en-GB" w:eastAsia="sk-SK"/>
              </w:rPr>
              <w:t xml:space="preserve"> </w:t>
            </w:r>
            <w:r w:rsidRPr="00E334E0">
              <w:rPr>
                <w:rFonts w:ascii="Calibri" w:eastAsia="Times New Roman" w:hAnsi="Calibri" w:cs="Times New Roman"/>
                <w:color w:val="000000"/>
                <w:lang w:val="en-GB" w:eastAsia="sk-SK"/>
              </w:rPr>
              <w:t>Estonia, stating the need to ensure the adversarial nature of the interrogation at the first hearing of a minor witness and</w:t>
            </w:r>
            <w:r>
              <w:rPr>
                <w:rFonts w:ascii="Calibri" w:eastAsia="Times New Roman" w:hAnsi="Calibri" w:cs="Times New Roman"/>
                <w:color w:val="000000"/>
                <w:lang w:val="en-GB" w:eastAsia="sk-SK"/>
              </w:rPr>
              <w:t xml:space="preserve"> to </w:t>
            </w:r>
            <w:r w:rsidRPr="00E334E0">
              <w:rPr>
                <w:rFonts w:ascii="Calibri" w:eastAsia="Times New Roman" w:hAnsi="Calibri" w:cs="Times New Roman"/>
                <w:color w:val="000000"/>
                <w:lang w:val="en-GB" w:eastAsia="sk-SK"/>
              </w:rPr>
              <w:t>the problem of the impossibility of fulfilling this requirement due to the current</w:t>
            </w:r>
            <w:r>
              <w:rPr>
                <w:rFonts w:ascii="Calibri" w:eastAsia="Times New Roman" w:hAnsi="Calibri" w:cs="Times New Roman"/>
                <w:color w:val="000000"/>
                <w:lang w:val="en-GB" w:eastAsia="sk-SK"/>
              </w:rPr>
              <w:t xml:space="preserve"> Slovak </w:t>
            </w:r>
            <w:r w:rsidRPr="00E334E0">
              <w:rPr>
                <w:rFonts w:ascii="Calibri" w:eastAsia="Times New Roman" w:hAnsi="Calibri" w:cs="Times New Roman"/>
                <w:color w:val="000000"/>
                <w:lang w:val="en-GB" w:eastAsia="sk-SK"/>
              </w:rPr>
              <w:t>legislation. The</w:t>
            </w:r>
            <w:r>
              <w:rPr>
                <w:rFonts w:ascii="Calibri" w:eastAsia="Times New Roman" w:hAnsi="Calibri" w:cs="Times New Roman"/>
                <w:color w:val="000000"/>
                <w:lang w:val="en-GB" w:eastAsia="sk-SK"/>
              </w:rPr>
              <w:t xml:space="preserve"> </w:t>
            </w:r>
            <w:r w:rsidRPr="00E334E0">
              <w:rPr>
                <w:rFonts w:ascii="Calibri" w:eastAsia="Times New Roman" w:hAnsi="Calibri" w:cs="Times New Roman"/>
                <w:color w:val="000000"/>
                <w:lang w:val="en-GB" w:eastAsia="sk-SK"/>
              </w:rPr>
              <w:t>Criminal Procedure Code does not contain explicit legal regulation of the position of a suspect. Thus, the law enforcement authorities conducting the interrogation of a minor before the indictment has no real legal basis that would allow them to invite the suspect to the interrogation in question. In</w:t>
            </w:r>
            <w:r>
              <w:rPr>
                <w:rFonts w:ascii="Calibri" w:eastAsia="Times New Roman" w:hAnsi="Calibri" w:cs="Times New Roman"/>
                <w:color w:val="000000"/>
                <w:lang w:val="en-GB" w:eastAsia="sk-SK"/>
              </w:rPr>
              <w:t xml:space="preserve"> this </w:t>
            </w:r>
            <w:r w:rsidRPr="00E334E0">
              <w:rPr>
                <w:rFonts w:ascii="Calibri" w:eastAsia="Times New Roman" w:hAnsi="Calibri" w:cs="Times New Roman"/>
                <w:color w:val="000000"/>
                <w:lang w:val="en-GB" w:eastAsia="sk-SK"/>
              </w:rPr>
              <w:t>connection</w:t>
            </w:r>
            <w:r>
              <w:rPr>
                <w:rFonts w:ascii="Calibri" w:eastAsia="Times New Roman" w:hAnsi="Calibri" w:cs="Times New Roman"/>
                <w:color w:val="000000"/>
                <w:lang w:val="en-GB" w:eastAsia="sk-SK"/>
              </w:rPr>
              <w:t xml:space="preserve"> </w:t>
            </w:r>
            <w:r w:rsidRPr="00E334E0">
              <w:rPr>
                <w:rFonts w:ascii="Calibri" w:eastAsia="Times New Roman" w:hAnsi="Calibri" w:cs="Times New Roman"/>
                <w:color w:val="000000"/>
                <w:lang w:val="en-GB" w:eastAsia="sk-SK"/>
              </w:rPr>
              <w:t>the output also conceived specific</w:t>
            </w:r>
            <w:r>
              <w:rPr>
                <w:rFonts w:ascii="Calibri" w:eastAsia="Times New Roman" w:hAnsi="Calibri" w:cs="Times New Roman"/>
                <w:color w:val="000000"/>
                <w:lang w:val="en-GB" w:eastAsia="sk-SK"/>
              </w:rPr>
              <w:t xml:space="preserve"> de lege lata</w:t>
            </w:r>
            <w:r w:rsidR="00DB03B0">
              <w:rPr>
                <w:rFonts w:ascii="Calibri" w:eastAsia="Times New Roman" w:hAnsi="Calibri" w:cs="Times New Roman"/>
                <w:color w:val="000000"/>
                <w:lang w:val="en-GB" w:eastAsia="sk-SK"/>
              </w:rPr>
              <w:t xml:space="preserve"> </w:t>
            </w:r>
            <w:r w:rsidRPr="00E334E0">
              <w:rPr>
                <w:rFonts w:ascii="Calibri" w:eastAsia="Times New Roman" w:hAnsi="Calibri" w:cs="Times New Roman"/>
                <w:color w:val="000000"/>
                <w:lang w:val="en-GB" w:eastAsia="sk-SK"/>
              </w:rPr>
              <w:t>proposals</w:t>
            </w:r>
            <w:r w:rsidR="00DB03B0">
              <w:rPr>
                <w:rFonts w:ascii="Calibri" w:eastAsia="Times New Roman" w:hAnsi="Calibri" w:cs="Times New Roman"/>
                <w:color w:val="000000"/>
                <w:lang w:val="en-GB" w:eastAsia="sk-SK"/>
              </w:rPr>
              <w:t>.</w:t>
            </w:r>
          </w:p>
        </w:tc>
      </w:tr>
      <w:bookmarkEnd w:id="1"/>
      <w:tr w:rsidR="00FF6B5A" w:rsidRPr="00FF6B5A" w14:paraId="61C49B5F" w14:textId="77777777" w:rsidTr="00C86832">
        <w:trPr>
          <w:trHeight w:val="1290"/>
        </w:trPr>
        <w:tc>
          <w:tcPr>
            <w:tcW w:w="0" w:type="auto"/>
            <w:shd w:val="clear" w:color="auto" w:fill="auto"/>
            <w:vAlign w:val="bottom"/>
            <w:hideMark/>
          </w:tcPr>
          <w:p w14:paraId="65FF32A1"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gridSpan w:val="2"/>
            <w:shd w:val="clear" w:color="FBE5D6" w:fill="DAE3F3"/>
            <w:vAlign w:val="center"/>
            <w:hideMark/>
          </w:tcPr>
          <w:p w14:paraId="0A4644DA" w14:textId="77777777" w:rsidR="00FF6B5A" w:rsidRPr="00FF6B5A" w:rsidRDefault="00FF6B5A" w:rsidP="00FF6B5A">
            <w:pPr>
              <w:spacing w:after="0" w:line="240" w:lineRule="auto"/>
              <w:rPr>
                <w:rFonts w:ascii="Calibri" w:eastAsia="Times New Roman" w:hAnsi="Calibri" w:cs="Times New Roman"/>
                <w:color w:val="000000"/>
                <w:lang w:eastAsia="sk-SK"/>
              </w:rPr>
            </w:pPr>
            <w:r w:rsidRPr="00FF6B5A">
              <w:rPr>
                <w:rFonts w:ascii="Calibri" w:eastAsia="Times New Roman" w:hAnsi="Calibri" w:cs="Times New Roman"/>
                <w:color w:val="000000"/>
                <w:lang w:eastAsia="sk-SK"/>
              </w:rPr>
              <w:t xml:space="preserve">OCA19. </w:t>
            </w:r>
            <w:r w:rsidRPr="00422600">
              <w:rPr>
                <w:rFonts w:ascii="Calibri" w:eastAsia="Times New Roman" w:hAnsi="Calibri" w:cs="Times New Roman"/>
                <w:b/>
                <w:color w:val="000000"/>
                <w:lang w:eastAsia="sk-SK"/>
              </w:rPr>
              <w:t>Charakteristika dopadu výstupu a súvisiacich aktivít na vzdelávací proces</w:t>
            </w:r>
            <w:r w:rsidRPr="00FF6B5A">
              <w:rPr>
                <w:rFonts w:ascii="Calibri" w:eastAsia="Times New Roman" w:hAnsi="Calibri" w:cs="Times New Roman"/>
                <w:color w:val="000000"/>
                <w:lang w:eastAsia="sk-SK"/>
              </w:rPr>
              <w:t xml:space="preserve"> / </w:t>
            </w:r>
            <w:proofErr w:type="spellStart"/>
            <w:r w:rsidRPr="00FF6B5A">
              <w:rPr>
                <w:rFonts w:ascii="Calibri" w:eastAsia="Times New Roman" w:hAnsi="Calibri" w:cs="Times New Roman"/>
                <w:color w:val="000000"/>
                <w:lang w:eastAsia="sk-SK"/>
              </w:rPr>
              <w:t>Characteristics</w:t>
            </w:r>
            <w:proofErr w:type="spellEnd"/>
            <w:r w:rsidRPr="00FF6B5A">
              <w:rPr>
                <w:rFonts w:ascii="Calibri" w:eastAsia="Times New Roman" w:hAnsi="Calibri" w:cs="Times New Roman"/>
                <w:color w:val="000000"/>
                <w:lang w:eastAsia="sk-SK"/>
              </w:rPr>
              <w:t xml:space="preserve"> of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output and </w:t>
            </w:r>
            <w:proofErr w:type="spellStart"/>
            <w:r w:rsidRPr="00FF6B5A">
              <w:rPr>
                <w:rFonts w:ascii="Calibri" w:eastAsia="Times New Roman" w:hAnsi="Calibri" w:cs="Times New Roman"/>
                <w:color w:val="000000"/>
                <w:lang w:eastAsia="sk-SK"/>
              </w:rPr>
              <w:t>related</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activities</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impact</w:t>
            </w:r>
            <w:proofErr w:type="spellEnd"/>
            <w:r w:rsidRPr="00FF6B5A">
              <w:rPr>
                <w:rFonts w:ascii="Calibri" w:eastAsia="Times New Roman" w:hAnsi="Calibri" w:cs="Times New Roman"/>
                <w:color w:val="000000"/>
                <w:lang w:eastAsia="sk-SK"/>
              </w:rPr>
              <w:t xml:space="preserve"> on </w:t>
            </w:r>
            <w:proofErr w:type="spellStart"/>
            <w:r w:rsidRPr="00FF6B5A">
              <w:rPr>
                <w:rFonts w:ascii="Calibri" w:eastAsia="Times New Roman" w:hAnsi="Calibri" w:cs="Times New Roman"/>
                <w:color w:val="000000"/>
                <w:lang w:eastAsia="sk-SK"/>
              </w:rPr>
              <w:t>the</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educational</w:t>
            </w:r>
            <w:proofErr w:type="spellEnd"/>
            <w:r w:rsidRPr="00FF6B5A">
              <w:rPr>
                <w:rFonts w:ascii="Calibri" w:eastAsia="Times New Roman" w:hAnsi="Calibri" w:cs="Times New Roman"/>
                <w:color w:val="000000"/>
                <w:lang w:eastAsia="sk-SK"/>
              </w:rPr>
              <w:t xml:space="preserve"> </w:t>
            </w:r>
            <w:proofErr w:type="spellStart"/>
            <w:r w:rsidRPr="00FF6B5A">
              <w:rPr>
                <w:rFonts w:ascii="Calibri" w:eastAsia="Times New Roman" w:hAnsi="Calibri" w:cs="Times New Roman"/>
                <w:color w:val="000000"/>
                <w:lang w:eastAsia="sk-SK"/>
              </w:rPr>
              <w:t>process</w:t>
            </w:r>
            <w:proofErr w:type="spellEnd"/>
            <w:r w:rsidRPr="00FF6B5A">
              <w:rPr>
                <w:rFonts w:ascii="Calibri" w:eastAsia="Times New Roman" w:hAnsi="Calibri" w:cs="Times New Roman"/>
                <w:color w:val="000000"/>
                <w:lang w:eastAsia="sk-SK"/>
              </w:rPr>
              <w:br/>
            </w:r>
            <w:r w:rsidRPr="00FF6B5A">
              <w:rPr>
                <w:rFonts w:ascii="Calibri" w:eastAsia="Times New Roman" w:hAnsi="Calibri" w:cs="Times New Roman"/>
                <w:i/>
                <w:iCs/>
                <w:color w:val="808080"/>
                <w:lang w:eastAsia="sk-SK"/>
              </w:rPr>
              <w:t xml:space="preserve">Rozsah do 200 slov v slovenskom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Slovak</w:t>
            </w:r>
            <w:r w:rsidRPr="00FF6B5A">
              <w:rPr>
                <w:rFonts w:ascii="Calibri" w:eastAsia="Times New Roman" w:hAnsi="Calibri" w:cs="Times New Roman"/>
                <w:i/>
                <w:iCs/>
                <w:color w:val="808080"/>
                <w:lang w:eastAsia="sk-SK"/>
              </w:rPr>
              <w:br/>
              <w:t xml:space="preserve">Rozsah do 200 slov v anglickom jazyku / </w:t>
            </w:r>
            <w:proofErr w:type="spellStart"/>
            <w:r w:rsidRPr="00FF6B5A">
              <w:rPr>
                <w:rFonts w:ascii="Calibri" w:eastAsia="Times New Roman" w:hAnsi="Calibri" w:cs="Times New Roman"/>
                <w:i/>
                <w:iCs/>
                <w:color w:val="808080"/>
                <w:lang w:eastAsia="sk-SK"/>
              </w:rPr>
              <w:t>Range</w:t>
            </w:r>
            <w:proofErr w:type="spellEnd"/>
            <w:r w:rsidRPr="00FF6B5A">
              <w:rPr>
                <w:rFonts w:ascii="Calibri" w:eastAsia="Times New Roman" w:hAnsi="Calibri" w:cs="Times New Roman"/>
                <w:i/>
                <w:iCs/>
                <w:color w:val="808080"/>
                <w:lang w:eastAsia="sk-SK"/>
              </w:rPr>
              <w:t xml:space="preserve"> </w:t>
            </w:r>
            <w:proofErr w:type="spellStart"/>
            <w:r w:rsidRPr="00FF6B5A">
              <w:rPr>
                <w:rFonts w:ascii="Calibri" w:eastAsia="Times New Roman" w:hAnsi="Calibri" w:cs="Times New Roman"/>
                <w:i/>
                <w:iCs/>
                <w:color w:val="808080"/>
                <w:lang w:eastAsia="sk-SK"/>
              </w:rPr>
              <w:t>up</w:t>
            </w:r>
            <w:proofErr w:type="spellEnd"/>
            <w:r w:rsidRPr="00FF6B5A">
              <w:rPr>
                <w:rFonts w:ascii="Calibri" w:eastAsia="Times New Roman" w:hAnsi="Calibri" w:cs="Times New Roman"/>
                <w:i/>
                <w:iCs/>
                <w:color w:val="808080"/>
                <w:lang w:eastAsia="sk-SK"/>
              </w:rPr>
              <w:t xml:space="preserve"> to 200 </w:t>
            </w:r>
            <w:proofErr w:type="spellStart"/>
            <w:r w:rsidRPr="00FF6B5A">
              <w:rPr>
                <w:rFonts w:ascii="Calibri" w:eastAsia="Times New Roman" w:hAnsi="Calibri" w:cs="Times New Roman"/>
                <w:i/>
                <w:iCs/>
                <w:color w:val="808080"/>
                <w:lang w:eastAsia="sk-SK"/>
              </w:rPr>
              <w:t>words</w:t>
            </w:r>
            <w:proofErr w:type="spellEnd"/>
            <w:r w:rsidRPr="00FF6B5A">
              <w:rPr>
                <w:rFonts w:ascii="Calibri" w:eastAsia="Times New Roman" w:hAnsi="Calibri" w:cs="Times New Roman"/>
                <w:i/>
                <w:iCs/>
                <w:color w:val="808080"/>
                <w:lang w:eastAsia="sk-SK"/>
              </w:rPr>
              <w:t xml:space="preserve"> in </w:t>
            </w:r>
            <w:proofErr w:type="spellStart"/>
            <w:r w:rsidRPr="00FF6B5A">
              <w:rPr>
                <w:rFonts w:ascii="Calibri" w:eastAsia="Times New Roman" w:hAnsi="Calibri" w:cs="Times New Roman"/>
                <w:i/>
                <w:iCs/>
                <w:color w:val="808080"/>
                <w:lang w:eastAsia="sk-SK"/>
              </w:rPr>
              <w:t>English</w:t>
            </w:r>
            <w:proofErr w:type="spellEnd"/>
          </w:p>
        </w:tc>
        <w:tc>
          <w:tcPr>
            <w:tcW w:w="0" w:type="auto"/>
            <w:shd w:val="clear" w:color="auto" w:fill="auto"/>
            <w:hideMark/>
          </w:tcPr>
          <w:p w14:paraId="52943B75" w14:textId="77777777" w:rsidR="006B0214" w:rsidRDefault="006B0214" w:rsidP="006B0214">
            <w:pPr>
              <w:spacing w:after="0" w:line="240" w:lineRule="auto"/>
              <w:jc w:val="both"/>
              <w:rPr>
                <w:rFonts w:ascii="Calibri" w:eastAsia="Times New Roman" w:hAnsi="Calibri" w:cs="Times New Roman"/>
                <w:color w:val="000000"/>
                <w:lang w:eastAsia="sk-SK"/>
              </w:rPr>
            </w:pPr>
            <w:r w:rsidRPr="006B0214">
              <w:rPr>
                <w:rFonts w:ascii="Calibri" w:eastAsia="Times New Roman" w:hAnsi="Calibri" w:cs="Times New Roman"/>
                <w:color w:val="000000"/>
                <w:lang w:eastAsia="sk-SK"/>
              </w:rPr>
              <w:t>Výstup je orientovaný na</w:t>
            </w:r>
            <w:r w:rsidR="00351347">
              <w:rPr>
                <w:rFonts w:ascii="Calibri" w:eastAsia="Times New Roman" w:hAnsi="Calibri" w:cs="Times New Roman"/>
                <w:color w:val="000000"/>
                <w:lang w:eastAsia="sk-SK"/>
              </w:rPr>
              <w:t xml:space="preserve"> otázky</w:t>
            </w:r>
            <w:r w:rsidR="006154DB">
              <w:rPr>
                <w:rFonts w:ascii="Calibri" w:eastAsia="Times New Roman" w:hAnsi="Calibri" w:cs="Times New Roman"/>
                <w:color w:val="000000"/>
                <w:lang w:eastAsia="sk-SK"/>
              </w:rPr>
              <w:t xml:space="preserve"> postavenia svedkov v trestnom konaní s dôrazom na realizáciu výsluchov tejto skupiny subjektov trestného konania. Z </w:t>
            </w:r>
            <w:r w:rsidR="00377F0C">
              <w:rPr>
                <w:rFonts w:ascii="Calibri" w:eastAsia="Times New Roman" w:hAnsi="Calibri" w:cs="Times New Roman"/>
                <w:color w:val="000000"/>
                <w:lang w:eastAsia="sk-SK"/>
              </w:rPr>
              <w:t>uvedeného dôvodu sa</w:t>
            </w:r>
            <w:r w:rsidR="006154DB">
              <w:rPr>
                <w:rFonts w:ascii="Calibri" w:eastAsia="Times New Roman" w:hAnsi="Calibri" w:cs="Times New Roman"/>
                <w:color w:val="000000"/>
                <w:lang w:eastAsia="sk-SK"/>
              </w:rPr>
              <w:t xml:space="preserve"> výstup </w:t>
            </w:r>
            <w:r w:rsidR="00377F0C">
              <w:rPr>
                <w:rFonts w:ascii="Calibri" w:eastAsia="Times New Roman" w:hAnsi="Calibri" w:cs="Times New Roman"/>
                <w:color w:val="000000"/>
                <w:lang w:eastAsia="sk-SK"/>
              </w:rPr>
              <w:t>viaže</w:t>
            </w:r>
            <w:r w:rsidR="003D55B0">
              <w:rPr>
                <w:rFonts w:ascii="Calibri" w:eastAsia="Times New Roman" w:hAnsi="Calibri" w:cs="Times New Roman"/>
                <w:color w:val="000000"/>
                <w:lang w:eastAsia="sk-SK"/>
              </w:rPr>
              <w:t xml:space="preserve"> </w:t>
            </w:r>
            <w:r w:rsidR="00377F0C">
              <w:rPr>
                <w:rFonts w:ascii="Calibri" w:eastAsia="Times New Roman" w:hAnsi="Calibri" w:cs="Times New Roman"/>
                <w:color w:val="000000"/>
                <w:lang w:eastAsia="sk-SK"/>
              </w:rPr>
              <w:t xml:space="preserve">na výučbu predmetu trestné právo </w:t>
            </w:r>
            <w:r w:rsidR="006154DB">
              <w:rPr>
                <w:rFonts w:ascii="Calibri" w:eastAsia="Times New Roman" w:hAnsi="Calibri" w:cs="Times New Roman"/>
                <w:color w:val="000000"/>
                <w:lang w:eastAsia="sk-SK"/>
              </w:rPr>
              <w:t>procesné</w:t>
            </w:r>
            <w:r w:rsidR="00377F0C">
              <w:rPr>
                <w:rFonts w:ascii="Calibri" w:eastAsia="Times New Roman" w:hAnsi="Calibri" w:cs="Times New Roman"/>
                <w:color w:val="000000"/>
                <w:lang w:eastAsia="sk-SK"/>
              </w:rPr>
              <w:t xml:space="preserve"> ale rovnako tiež predmetu </w:t>
            </w:r>
            <w:r w:rsidR="006154DB">
              <w:rPr>
                <w:rFonts w:ascii="Calibri" w:eastAsia="Times New Roman" w:hAnsi="Calibri" w:cs="Times New Roman"/>
                <w:color w:val="000000"/>
                <w:lang w:eastAsia="sk-SK"/>
              </w:rPr>
              <w:t>dokazovanie v trestnom konaní</w:t>
            </w:r>
            <w:r w:rsidR="00377F0C">
              <w:rPr>
                <w:rFonts w:ascii="Calibri" w:eastAsia="Times New Roman" w:hAnsi="Calibri" w:cs="Times New Roman"/>
                <w:color w:val="000000"/>
                <w:lang w:eastAsia="sk-SK"/>
              </w:rPr>
              <w:t>.</w:t>
            </w:r>
            <w:r w:rsidR="006154DB">
              <w:rPr>
                <w:rFonts w:ascii="Calibri" w:eastAsia="Times New Roman" w:hAnsi="Calibri" w:cs="Times New Roman"/>
                <w:color w:val="000000"/>
                <w:lang w:eastAsia="sk-SK"/>
              </w:rPr>
              <w:t xml:space="preserve"> </w:t>
            </w:r>
            <w:r w:rsidR="006154DB" w:rsidRPr="006154DB">
              <w:rPr>
                <w:rFonts w:ascii="Calibri" w:eastAsia="Times New Roman" w:hAnsi="Calibri" w:cs="Times New Roman"/>
                <w:color w:val="000000"/>
                <w:lang w:eastAsia="sk-SK"/>
              </w:rPr>
              <w:t xml:space="preserve">Poznatky výstupu budú využité v rámci riešenia aktuálnych aplikačných problémov </w:t>
            </w:r>
            <w:r w:rsidR="006154DB">
              <w:rPr>
                <w:rFonts w:ascii="Calibri" w:eastAsia="Times New Roman" w:hAnsi="Calibri" w:cs="Times New Roman"/>
                <w:color w:val="000000"/>
                <w:lang w:eastAsia="sk-SK"/>
              </w:rPr>
              <w:t>dokazovania</w:t>
            </w:r>
            <w:r w:rsidR="006154DB" w:rsidRPr="006154DB">
              <w:rPr>
                <w:rFonts w:ascii="Calibri" w:eastAsia="Times New Roman" w:hAnsi="Calibri" w:cs="Times New Roman"/>
                <w:color w:val="000000"/>
                <w:lang w:eastAsia="sk-SK"/>
              </w:rPr>
              <w:t xml:space="preserve"> a rovnako na správne pochopenie relevantných judikátov</w:t>
            </w:r>
            <w:r w:rsidR="003D55B0">
              <w:rPr>
                <w:rFonts w:ascii="Calibri" w:eastAsia="Times New Roman" w:hAnsi="Calibri" w:cs="Times New Roman"/>
                <w:color w:val="000000"/>
                <w:lang w:eastAsia="sk-SK"/>
              </w:rPr>
              <w:t xml:space="preserve"> ESĽP a </w:t>
            </w:r>
            <w:r w:rsidR="006154DB">
              <w:rPr>
                <w:rFonts w:ascii="Calibri" w:eastAsia="Times New Roman" w:hAnsi="Calibri" w:cs="Times New Roman"/>
                <w:color w:val="000000"/>
                <w:lang w:eastAsia="sk-SK"/>
              </w:rPr>
              <w:t>N</w:t>
            </w:r>
            <w:r w:rsidR="006154DB" w:rsidRPr="006154DB">
              <w:rPr>
                <w:rFonts w:ascii="Calibri" w:eastAsia="Times New Roman" w:hAnsi="Calibri" w:cs="Times New Roman"/>
                <w:color w:val="000000"/>
                <w:lang w:eastAsia="sk-SK"/>
              </w:rPr>
              <w:t>ajvyššieho súdu SR</w:t>
            </w:r>
            <w:r w:rsidR="006154DB">
              <w:rPr>
                <w:rFonts w:ascii="Calibri" w:eastAsia="Times New Roman" w:hAnsi="Calibri" w:cs="Times New Roman"/>
                <w:color w:val="000000"/>
                <w:lang w:eastAsia="sk-SK"/>
              </w:rPr>
              <w:t>. Výsledky analýzy</w:t>
            </w:r>
            <w:r w:rsidR="003D55B0">
              <w:rPr>
                <w:rFonts w:ascii="Calibri" w:eastAsia="Times New Roman" w:hAnsi="Calibri" w:cs="Times New Roman"/>
                <w:color w:val="000000"/>
                <w:lang w:eastAsia="sk-SK"/>
              </w:rPr>
              <w:t xml:space="preserve"> relevantnej judikatúry </w:t>
            </w:r>
            <w:r w:rsidR="006154DB">
              <w:rPr>
                <w:rFonts w:ascii="Calibri" w:eastAsia="Times New Roman" w:hAnsi="Calibri" w:cs="Times New Roman"/>
                <w:color w:val="000000"/>
                <w:lang w:eastAsia="sk-SK"/>
              </w:rPr>
              <w:t xml:space="preserve">vykonanej vo výstupe napomôžu </w:t>
            </w:r>
            <w:r w:rsidR="003D55B0">
              <w:rPr>
                <w:rFonts w:ascii="Calibri" w:eastAsia="Times New Roman" w:hAnsi="Calibri" w:cs="Times New Roman"/>
                <w:color w:val="000000"/>
                <w:lang w:eastAsia="sk-SK"/>
              </w:rPr>
              <w:t xml:space="preserve">k správnemu pochopeniu vzájomných súvislostí a previazaností, ktoré existujú medzi európskym dohovorom a ustanoveniami Trestného poriadku na jednej strane a judikatúrou ESĽP a postupmi príslušných slovenských orgánov v rámci vykonávania dokazovania na strane druhej. </w:t>
            </w:r>
            <w:r w:rsidR="004C6324">
              <w:rPr>
                <w:rFonts w:ascii="Calibri" w:eastAsia="Times New Roman" w:hAnsi="Calibri" w:cs="Times New Roman"/>
                <w:color w:val="000000"/>
                <w:lang w:eastAsia="sk-SK"/>
              </w:rPr>
              <w:t>Výstup bude vhodnou pomôckou pre dostatočné pochopenie</w:t>
            </w:r>
            <w:r w:rsidR="003D55B0">
              <w:rPr>
                <w:rFonts w:ascii="Calibri" w:eastAsia="Times New Roman" w:hAnsi="Calibri" w:cs="Times New Roman"/>
                <w:color w:val="000000"/>
                <w:lang w:eastAsia="sk-SK"/>
              </w:rPr>
              <w:t xml:space="preserve"> dopadov, ktoré má rozhodovacia činnosť ESĽP na spôsob vykonávania procesných úkonov v Slovenskej republike</w:t>
            </w:r>
            <w:r w:rsidR="00DB03B0">
              <w:rPr>
                <w:rFonts w:ascii="Calibri" w:eastAsia="Times New Roman" w:hAnsi="Calibri" w:cs="Times New Roman"/>
                <w:color w:val="000000"/>
                <w:lang w:eastAsia="sk-SK"/>
              </w:rPr>
              <w:t>.</w:t>
            </w:r>
          </w:p>
          <w:p w14:paraId="45E28923" w14:textId="77777777" w:rsidR="00DB03B0" w:rsidRDefault="00DB03B0" w:rsidP="006B0214">
            <w:pPr>
              <w:spacing w:after="0" w:line="240" w:lineRule="auto"/>
              <w:jc w:val="both"/>
              <w:rPr>
                <w:rFonts w:ascii="Calibri" w:eastAsia="Times New Roman" w:hAnsi="Calibri" w:cs="Times New Roman"/>
                <w:color w:val="000000"/>
                <w:lang w:eastAsia="sk-SK"/>
              </w:rPr>
            </w:pPr>
          </w:p>
          <w:p w14:paraId="44CC040F" w14:textId="3ED149DB" w:rsidR="00DB03B0" w:rsidRPr="00DB03B0" w:rsidRDefault="00DB03B0" w:rsidP="006B0214">
            <w:pPr>
              <w:spacing w:after="0" w:line="240" w:lineRule="auto"/>
              <w:jc w:val="both"/>
              <w:rPr>
                <w:rFonts w:ascii="Calibri" w:eastAsia="Times New Roman" w:hAnsi="Calibri" w:cs="Times New Roman"/>
                <w:color w:val="000000"/>
                <w:lang w:val="en-GB" w:eastAsia="sk-SK"/>
              </w:rPr>
            </w:pPr>
            <w:r w:rsidRPr="00DB03B0">
              <w:rPr>
                <w:rFonts w:ascii="Calibri" w:eastAsia="Times New Roman" w:hAnsi="Calibri" w:cs="Times New Roman"/>
                <w:color w:val="000000"/>
                <w:lang w:val="en-GB" w:eastAsia="sk-SK"/>
              </w:rPr>
              <w:t xml:space="preserve">The output is focused on issues of the position of witnesses in criminal proceedings with emphasis on the </w:t>
            </w:r>
            <w:r>
              <w:rPr>
                <w:rFonts w:ascii="Calibri" w:eastAsia="Times New Roman" w:hAnsi="Calibri" w:cs="Times New Roman"/>
                <w:color w:val="000000"/>
                <w:lang w:val="en-GB" w:eastAsia="sk-SK"/>
              </w:rPr>
              <w:t xml:space="preserve">realization </w:t>
            </w:r>
            <w:r w:rsidRPr="00DB03B0">
              <w:rPr>
                <w:rFonts w:ascii="Calibri" w:eastAsia="Times New Roman" w:hAnsi="Calibri" w:cs="Times New Roman"/>
                <w:color w:val="000000"/>
                <w:lang w:val="en-GB" w:eastAsia="sk-SK"/>
              </w:rPr>
              <w:t xml:space="preserve">of interrogations of this </w:t>
            </w:r>
            <w:r>
              <w:rPr>
                <w:rFonts w:ascii="Calibri" w:eastAsia="Times New Roman" w:hAnsi="Calibri" w:cs="Times New Roman"/>
                <w:color w:val="000000"/>
                <w:lang w:val="en-GB" w:eastAsia="sk-SK"/>
              </w:rPr>
              <w:t xml:space="preserve">subjects </w:t>
            </w:r>
            <w:r w:rsidRPr="00DB03B0">
              <w:rPr>
                <w:rFonts w:ascii="Calibri" w:eastAsia="Times New Roman" w:hAnsi="Calibri" w:cs="Times New Roman"/>
                <w:color w:val="000000"/>
                <w:lang w:val="en-GB" w:eastAsia="sk-SK"/>
              </w:rPr>
              <w:t>of criminal proceedings. For this reason, the output is linked to the teaching of the subject of criminal procedural law but also the subject of evidence in criminal proceedings. The findings of the output will be used in solving current application problems of evidence and also for a correct understanding of the relevant case law of the ECtHR and the Supreme Court of the Slovak Republic. The results of the analysis of the relevant case law carried out in the output will help to correctly understand the interrelationships and interrelationships that exist between the European Convention and the provisions of the Criminal Procedure Code on the one hand and the case law of the ECtHR and the procedures of the relevant Slovak authorities</w:t>
            </w:r>
            <w:r>
              <w:rPr>
                <w:rFonts w:ascii="Calibri" w:eastAsia="Times New Roman" w:hAnsi="Calibri" w:cs="Times New Roman"/>
                <w:color w:val="000000"/>
                <w:lang w:val="en-GB" w:eastAsia="sk-SK"/>
              </w:rPr>
              <w:t xml:space="preserve"> on the other hand</w:t>
            </w:r>
            <w:r w:rsidRPr="00DB03B0">
              <w:rPr>
                <w:rFonts w:ascii="Calibri" w:eastAsia="Times New Roman" w:hAnsi="Calibri" w:cs="Times New Roman"/>
                <w:color w:val="000000"/>
                <w:lang w:val="en-GB" w:eastAsia="sk-SK"/>
              </w:rPr>
              <w:t>. The output will be a suitable tool for a sufficient understanding of the impact that the decision-making activity of the ECtHR has on the manner of carrying out procedural acts in the Slovak Republic</w:t>
            </w:r>
          </w:p>
        </w:tc>
      </w:tr>
      <w:tr w:rsidR="00FF6B5A" w:rsidRPr="00FF6B5A" w14:paraId="357A3CED" w14:textId="77777777" w:rsidTr="00C86832">
        <w:trPr>
          <w:trHeight w:val="204"/>
        </w:trPr>
        <w:tc>
          <w:tcPr>
            <w:tcW w:w="0" w:type="auto"/>
            <w:shd w:val="clear" w:color="auto" w:fill="auto"/>
            <w:vAlign w:val="bottom"/>
            <w:hideMark/>
          </w:tcPr>
          <w:p w14:paraId="4E89893E" w14:textId="77777777" w:rsidR="00FF6B5A" w:rsidRPr="00FF6B5A" w:rsidRDefault="00FF6B5A" w:rsidP="00FF6B5A">
            <w:pPr>
              <w:spacing w:after="0" w:line="240" w:lineRule="auto"/>
              <w:rPr>
                <w:rFonts w:ascii="Calibri" w:eastAsia="Times New Roman" w:hAnsi="Calibri" w:cs="Times New Roman"/>
                <w:color w:val="000000"/>
                <w:lang w:eastAsia="sk-SK"/>
              </w:rPr>
            </w:pPr>
          </w:p>
        </w:tc>
        <w:tc>
          <w:tcPr>
            <w:tcW w:w="0" w:type="auto"/>
            <w:shd w:val="clear" w:color="auto" w:fill="auto"/>
            <w:vAlign w:val="center"/>
            <w:hideMark/>
          </w:tcPr>
          <w:p w14:paraId="0D62E16C" w14:textId="77777777" w:rsidR="00FF6B5A" w:rsidRPr="00FF6B5A" w:rsidRDefault="00FF6B5A" w:rsidP="00FF6B5A">
            <w:pPr>
              <w:spacing w:after="0" w:line="240" w:lineRule="auto"/>
              <w:rPr>
                <w:rFonts w:ascii="Times New Roman" w:eastAsia="Times New Roman" w:hAnsi="Times New Roman" w:cs="Times New Roman"/>
                <w:lang w:eastAsia="sk-SK"/>
              </w:rPr>
            </w:pPr>
          </w:p>
        </w:tc>
        <w:tc>
          <w:tcPr>
            <w:tcW w:w="0" w:type="auto"/>
            <w:shd w:val="clear" w:color="auto" w:fill="auto"/>
            <w:vAlign w:val="center"/>
            <w:hideMark/>
          </w:tcPr>
          <w:p w14:paraId="256EB42B"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c>
          <w:tcPr>
            <w:tcW w:w="0" w:type="auto"/>
            <w:shd w:val="clear" w:color="auto" w:fill="auto"/>
            <w:hideMark/>
          </w:tcPr>
          <w:p w14:paraId="2302977C" w14:textId="77777777" w:rsidR="00FF6B5A" w:rsidRPr="00FF6B5A" w:rsidRDefault="00FF6B5A" w:rsidP="00FF6B5A">
            <w:pPr>
              <w:spacing w:after="0" w:line="240" w:lineRule="auto"/>
              <w:jc w:val="center"/>
              <w:rPr>
                <w:rFonts w:ascii="Times New Roman" w:eastAsia="Times New Roman" w:hAnsi="Times New Roman" w:cs="Times New Roman"/>
                <w:lang w:eastAsia="sk-SK"/>
              </w:rPr>
            </w:pPr>
          </w:p>
        </w:tc>
      </w:tr>
    </w:tbl>
    <w:p w14:paraId="3AD0D1F5" w14:textId="7B98F637" w:rsidR="00C86832" w:rsidRPr="00FF6B5A" w:rsidRDefault="00C86832"/>
    <w:sectPr w:rsidR="00C86832" w:rsidRPr="00FF6B5A" w:rsidSect="008E2108">
      <w:headerReference w:type="even" r:id="rId24"/>
      <w:headerReference w:type="default" r:id="rId25"/>
      <w:footerReference w:type="even" r:id="rId26"/>
      <w:footerReference w:type="default" r:id="rId27"/>
      <w:headerReference w:type="first" r:id="rId28"/>
      <w:footerReference w:type="first" r:id="rId2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8399F" w14:textId="77777777" w:rsidR="003034CC" w:rsidRDefault="003034CC" w:rsidP="00816E73">
      <w:pPr>
        <w:spacing w:after="0" w:line="240" w:lineRule="auto"/>
      </w:pPr>
      <w:r>
        <w:separator/>
      </w:r>
    </w:p>
  </w:endnote>
  <w:endnote w:type="continuationSeparator" w:id="0">
    <w:p w14:paraId="64B63D2D" w14:textId="77777777" w:rsidR="003034CC" w:rsidRDefault="003034CC" w:rsidP="0081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w:altName w:val="Arial"/>
    <w:panose1 w:val="020B0504020202020204"/>
    <w:charset w:val="EE"/>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7AFE" w14:textId="77777777" w:rsidR="00B15040" w:rsidRDefault="00B1504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49E19" w14:textId="77777777" w:rsidR="00A23768" w:rsidRDefault="00A23768">
    <w:pPr>
      <w:pStyle w:val="Pta"/>
    </w:pPr>
    <w:r w:rsidRPr="00A23768">
      <w:t>T_Z_VTCAj_1/ 2020</w:t>
    </w:r>
  </w:p>
  <w:p w14:paraId="22C1ED51" w14:textId="77777777" w:rsidR="00A23768" w:rsidRDefault="00A23768">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0ADBA" w14:textId="77777777" w:rsidR="00B15040" w:rsidRDefault="00B1504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54087" w14:textId="77777777" w:rsidR="003034CC" w:rsidRDefault="003034CC" w:rsidP="00816E73">
      <w:pPr>
        <w:spacing w:after="0" w:line="240" w:lineRule="auto"/>
      </w:pPr>
      <w:r>
        <w:separator/>
      </w:r>
    </w:p>
  </w:footnote>
  <w:footnote w:type="continuationSeparator" w:id="0">
    <w:p w14:paraId="089E5906" w14:textId="77777777" w:rsidR="003034CC" w:rsidRDefault="003034CC" w:rsidP="00816E73">
      <w:pPr>
        <w:spacing w:after="0" w:line="240" w:lineRule="auto"/>
      </w:pPr>
      <w:r>
        <w:continuationSeparator/>
      </w:r>
    </w:p>
  </w:footnote>
  <w:footnote w:id="1">
    <w:p w14:paraId="64F97D2B"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Doplní agentúra / To be completed by the Agency.</w:t>
      </w:r>
    </w:p>
  </w:footnote>
  <w:footnote w:id="2">
    <w:p w14:paraId="5243C937"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Podľa čl. 20 Metodiky na vyhodnocovanie štandardov. / According to Art. 20 of the Methodology for Standards Evaluation.</w:t>
      </w:r>
    </w:p>
  </w:footnote>
  <w:footnote w:id="3">
    <w:p w14:paraId="0D8B20B8"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14:paraId="2D72EF3D" w14:textId="77777777" w:rsidR="004E4845" w:rsidRPr="001F26CD" w:rsidRDefault="004E4845"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eastAsia="Times New Roman" w:hAnsi="Calibri" w:cs="Times New Roman"/>
          <w:color w:val="000000"/>
          <w:sz w:val="18"/>
          <w:szCs w:val="18"/>
          <w:lang w:eastAsia="sk-SK"/>
        </w:rPr>
        <w:br/>
        <w:t>/ The name and degree of the study programme or the name of the field of the habilitation procedure and inaugural procedure according to the type of procedure is be stated.</w:t>
      </w:r>
    </w:p>
  </w:footnote>
  <w:footnote w:id="5">
    <w:p w14:paraId="2D50BA13"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ID záznamu v registri CREPČ alebo CREUČ. / The ID of the record in the CRPA or the CRAA is stated.</w:t>
      </w:r>
    </w:p>
  </w:footnote>
  <w:footnote w:id="6">
    <w:p w14:paraId="0CFF2640"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14:paraId="336B1355"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14:paraId="2DD1728E"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14:paraId="572480C9" w14:textId="77777777" w:rsidR="00532FE9" w:rsidRPr="001F26CD" w:rsidRDefault="00532FE9" w:rsidP="008E2108">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eastAsia="Times New Roman" w:hAnsi="Calibri"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C65C4" w14:textId="77777777" w:rsidR="00B15040" w:rsidRDefault="00B1504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14F34" w14:textId="77777777" w:rsidR="006849EB" w:rsidRDefault="00B15040" w:rsidP="00B15040">
    <w:pPr>
      <w:pStyle w:val="Hlavika"/>
      <w:jc w:val="center"/>
    </w:pPr>
    <w:r>
      <w:rPr>
        <w:noProof/>
        <w:lang w:eastAsia="sk-SK"/>
      </w:rPr>
      <w:drawing>
        <wp:anchor distT="0" distB="0" distL="114300" distR="114300" simplePos="0" relativeHeight="251660288" behindDoc="1" locked="0" layoutInCell="1" allowOverlap="1" wp14:anchorId="6F6D7E09" wp14:editId="56891BB9">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14:paraId="77083C31" w14:textId="77777777" w:rsidR="006849EB" w:rsidRDefault="006849E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BBDD" w14:textId="77777777" w:rsidR="00B15040" w:rsidRDefault="00B15040">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47A85"/>
    <w:rsid w:val="0008088C"/>
    <w:rsid w:val="00087B3E"/>
    <w:rsid w:val="00102D82"/>
    <w:rsid w:val="00105F20"/>
    <w:rsid w:val="00112F47"/>
    <w:rsid w:val="00167D39"/>
    <w:rsid w:val="001A42DD"/>
    <w:rsid w:val="001F26CD"/>
    <w:rsid w:val="001F7D88"/>
    <w:rsid w:val="002133AB"/>
    <w:rsid w:val="00222794"/>
    <w:rsid w:val="003034CC"/>
    <w:rsid w:val="00351347"/>
    <w:rsid w:val="00357ABE"/>
    <w:rsid w:val="0036540F"/>
    <w:rsid w:val="00377F0C"/>
    <w:rsid w:val="003D55B0"/>
    <w:rsid w:val="00422600"/>
    <w:rsid w:val="0043516A"/>
    <w:rsid w:val="004553CB"/>
    <w:rsid w:val="00473815"/>
    <w:rsid w:val="004A3192"/>
    <w:rsid w:val="004C6324"/>
    <w:rsid w:val="004D5CBD"/>
    <w:rsid w:val="004E4845"/>
    <w:rsid w:val="004F385D"/>
    <w:rsid w:val="00502F15"/>
    <w:rsid w:val="0052542C"/>
    <w:rsid w:val="00531537"/>
    <w:rsid w:val="00532FE9"/>
    <w:rsid w:val="00572798"/>
    <w:rsid w:val="00580EB1"/>
    <w:rsid w:val="006154DB"/>
    <w:rsid w:val="00675F63"/>
    <w:rsid w:val="006849EB"/>
    <w:rsid w:val="006B0214"/>
    <w:rsid w:val="00727828"/>
    <w:rsid w:val="00816E73"/>
    <w:rsid w:val="00852CC7"/>
    <w:rsid w:val="00873F87"/>
    <w:rsid w:val="0089417D"/>
    <w:rsid w:val="008B78D7"/>
    <w:rsid w:val="008E2108"/>
    <w:rsid w:val="00953219"/>
    <w:rsid w:val="009547F9"/>
    <w:rsid w:val="00975300"/>
    <w:rsid w:val="00980601"/>
    <w:rsid w:val="00A001FD"/>
    <w:rsid w:val="00A23768"/>
    <w:rsid w:val="00A73F77"/>
    <w:rsid w:val="00B15040"/>
    <w:rsid w:val="00B36E5F"/>
    <w:rsid w:val="00B64E80"/>
    <w:rsid w:val="00BA1526"/>
    <w:rsid w:val="00C1089E"/>
    <w:rsid w:val="00C11BB5"/>
    <w:rsid w:val="00C40D4D"/>
    <w:rsid w:val="00C57D67"/>
    <w:rsid w:val="00C86832"/>
    <w:rsid w:val="00D64B7C"/>
    <w:rsid w:val="00D733AB"/>
    <w:rsid w:val="00DB03B0"/>
    <w:rsid w:val="00DF1F08"/>
    <w:rsid w:val="00DF77E6"/>
    <w:rsid w:val="00E334E0"/>
    <w:rsid w:val="00E57867"/>
    <w:rsid w:val="00EC403D"/>
    <w:rsid w:val="00FE27EC"/>
    <w:rsid w:val="00FF1B16"/>
    <w:rsid w:val="00FF6B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39FF0"/>
  <w15:docId w15:val="{8248D11B-6077-42FB-90C2-48D220BE9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customStyle="1" w:styleId="PtaChar">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evyrieenzmienka">
    <w:name w:val="Unresolved Mention"/>
    <w:basedOn w:val="Predvolenpsmoodseku"/>
    <w:uiPriority w:val="99"/>
    <w:semiHidden/>
    <w:unhideWhenUsed/>
    <w:rsid w:val="00455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hyperlink" Target="file:///E:/_Docs%20%26amp;%20Rozne/DOC/Doc/Zbornik%26amp;Doc/Nov&#253;/Nov&#253;_doc/__Webstr/z_POM/Doc/Nov&#253;/Hodnot%20sprava/Intranet/IMG%20web/Nov&#253;%20prie&#269;inok/T_Z_VTC_SjAj_1-2020.xlsx" TargetMode="External" /><Relationship Id="rId18" Type="http://schemas.openxmlformats.org/officeDocument/2006/relationships/hyperlink" Target="file:///E:/_Docs%20%26amp;%20Rozne/DOC/Doc/Zbornik%26amp;Doc/Nov&#253;/Nov&#253;_doc/__Webstr/z_POM/Doc/Nov&#253;/Hodnot%20sprava/Intranet/IMG%20web/Nov&#253;%20prie&#269;inok/T_Z_VTC_SjAj_1-2020.xlsx" TargetMode="External" /><Relationship Id="rId26" Type="http://schemas.openxmlformats.org/officeDocument/2006/relationships/footer" Target="footer1.xml" /><Relationship Id="rId3" Type="http://schemas.openxmlformats.org/officeDocument/2006/relationships/customXml" Target="../customXml/item3.xml" /><Relationship Id="rId21" Type="http://schemas.openxmlformats.org/officeDocument/2006/relationships/hyperlink" Target="file:///E:/_Docs%20%26amp;%20Rozne/DOC/Doc/Zbornik%26amp;Doc/Nov&#253;/Nov&#253;_doc/__Webstr/z_POM/Doc/Nov&#253;/Hodnot%20sprava/Intranet/IMG%20web/Nov&#253;%20prie&#269;inok/T_Z_VTC_SjAj_1-2020.xlsx" TargetMode="External" /><Relationship Id="rId7" Type="http://schemas.openxmlformats.org/officeDocument/2006/relationships/webSettings" Target="webSettings.xml" /><Relationship Id="rId12" Type="http://schemas.openxmlformats.org/officeDocument/2006/relationships/hyperlink" Target="file:///E:/_Docs%20%26amp;%20Rozne/DOC/Doc/Zbornik%26amp;Doc/Nov&#253;/Nov&#253;_doc/__Webstr/z_POM/Doc/Nov&#253;/Hodnot%20sprava/Intranet/IMG%20web/Nov&#253;%20prie&#269;inok/T_Z_VTC_SjAj_1-2020.xlsx" TargetMode="External" /><Relationship Id="rId17" Type="http://schemas.openxmlformats.org/officeDocument/2006/relationships/hyperlink" Target="file:///E:/_Docs%20%26amp;%20Rozne/DOC/Doc/Zbornik%26amp;Doc/Nov&#253;/Nov&#253;_doc/__Webstr/z_POM/Doc/Nov&#253;/Hodnot%20sprava/Intranet/IMG%20web/Nov&#253;%20prie&#269;inok/T_Z_VTC_SjAj_1-2020.xlsx" TargetMode="External" /><Relationship Id="rId25" Type="http://schemas.openxmlformats.org/officeDocument/2006/relationships/header" Target="header2.xml" /><Relationship Id="rId2" Type="http://schemas.openxmlformats.org/officeDocument/2006/relationships/customXml" Target="../customXml/item2.xml" /><Relationship Id="rId16" Type="http://schemas.openxmlformats.org/officeDocument/2006/relationships/hyperlink" Target="file:///E:/_Docs%20%26amp;%20Rozne/DOC/Doc/Zbornik%26amp;Doc/Nov&#253;/Nov&#253;_doc/__Webstr/z_POM/Doc/Nov&#253;/Hodnot%20sprava/Intranet/IMG%20web/Nov&#253;%20prie&#269;inok/T_Z_VTC_SjAj_1-2020.xlsx" TargetMode="External" /><Relationship Id="rId20" Type="http://schemas.openxmlformats.org/officeDocument/2006/relationships/hyperlink" Target="file:///E:/_Docs%20%26amp;%20Rozne/DOC/Doc/Zbornik%26amp;Doc/Nov&#253;/Nov&#253;_doc/__Webstr/z_POM/Doc/Nov&#253;/Hodnot%20sprava/Intranet/IMG%20web/Nov&#253;%20prie&#269;inok/T_Z_VTC_SjAj_1-2020.xlsx" TargetMode="External" /><Relationship Id="rId29" Type="http://schemas.openxmlformats.org/officeDocument/2006/relationships/footer" Target="footer3.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file:///E:/_Docs%20%26amp;%20Rozne/DOC/Doc/Zbornik%26amp;Doc/Nov&#253;/Nov&#253;_doc/__Webstr/z_POM/Doc/Nov&#253;/Hodnot%20sprava/Intranet/IMG%20web/Nov&#253;%20prie&#269;inok/T_Z_VTC_SjAj_1-2020.xlsx" TargetMode="External" /><Relationship Id="rId24" Type="http://schemas.openxmlformats.org/officeDocument/2006/relationships/header" Target="header1.xml" /><Relationship Id="rId5" Type="http://schemas.openxmlformats.org/officeDocument/2006/relationships/styles" Target="styles.xml" /><Relationship Id="rId15" Type="http://schemas.openxmlformats.org/officeDocument/2006/relationships/hyperlink" Target="file:///E:/_Docs%20%26amp;%20Rozne/DOC/Doc/Zbornik%26amp;Doc/Nov&#253;/Nov&#253;_doc/__Webstr/z_POM/Doc/Nov&#253;/Hodnot%20sprava/Intranet/IMG%20web/Nov&#253;%20prie&#269;inok/T_Z_VTC_SjAj_1-2020.xlsx" TargetMode="External" /><Relationship Id="rId23" Type="http://schemas.openxmlformats.org/officeDocument/2006/relationships/hyperlink" Target="file:///E:/_Docs%20%26amp;%20Rozne/DOC/Doc/Zbornik%26amp;Doc/Nov&#253;/Nov&#253;_doc/__Webstr/z_POM/Doc/Nov&#253;/Hodnot%20sprava/Intranet/IMG%20web/Nov&#253;%20prie&#269;inok/T_Z_VTC_SjAj_1-2020.xlsx" TargetMode="External" /><Relationship Id="rId28" Type="http://schemas.openxmlformats.org/officeDocument/2006/relationships/header" Target="header3.xml" /><Relationship Id="rId10" Type="http://schemas.openxmlformats.org/officeDocument/2006/relationships/hyperlink" Target="file:///E:/_Docs%20%26amp;%20Rozne/DOC/Doc/Zbornik%26amp;Doc/Nov&#253;/Nov&#253;_doc/__Webstr/z_POM/Doc/Nov&#253;/Hodnot%20sprava/Intranet/IMG%20web/Nov&#253;%20prie&#269;inok/T_Z_VTC_SjAj_1-2020.xlsx" TargetMode="External" /><Relationship Id="rId19" Type="http://schemas.openxmlformats.org/officeDocument/2006/relationships/hyperlink" Target="https://app.crepc.sk/?fn=detailBiblioForm&amp;sid=" TargetMode="External" /><Relationship Id="rId31" Type="http://schemas.openxmlformats.org/officeDocument/2006/relationships/theme" Target="theme/theme1.xml" /><Relationship Id="rId4" Type="http://schemas.openxmlformats.org/officeDocument/2006/relationships/customXml" Target="../customXml/item4.xml" /><Relationship Id="rId9" Type="http://schemas.openxmlformats.org/officeDocument/2006/relationships/endnotes" Target="endnotes.xml" /><Relationship Id="rId14" Type="http://schemas.openxmlformats.org/officeDocument/2006/relationships/hyperlink" Target="file:///E:/_Docs%20%26amp;%20Rozne/DOC/Doc/Zbornik%26amp;Doc/Nov&#253;/Nov&#253;_doc/__Webstr/z_POM/Doc/Nov&#253;/Hodnot%20sprava/Intranet/IMG%20web/Nov&#253;%20prie&#269;inok/T_Z_VTC_SjAj_1-2020.xlsx" TargetMode="External" /><Relationship Id="rId22" Type="http://schemas.openxmlformats.org/officeDocument/2006/relationships/hyperlink" Target="file:///E:/_Docs%20%26amp;%20Rozne/DOC/Doc/Zbornik%26amp;Doc/Nov&#253;/Nov&#253;_doc/__Webstr/z_POM/Doc/Nov&#253;/Hodnot%20sprava/Intranet/IMG%20web/Nov&#253;%20prie&#269;inok/T_Z_VTC_SjAj_1-2020.xlsx" TargetMode="External" /><Relationship Id="rId27" Type="http://schemas.openxmlformats.org/officeDocument/2006/relationships/footer" Target="footer2.xml" /><Relationship Id="rId30" Type="http://schemas.openxmlformats.org/officeDocument/2006/relationships/fontTable" Target="fontTable.xml" /></Relationships>
</file>

<file path=word/_rels/header2.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849EFD36A2FD42A08B2FE6DBFE0551" ma:contentTypeVersion="2" ma:contentTypeDescription="Umožňuje vytvoriť nový dokument." ma:contentTypeScope="" ma:versionID="0ae711aaa099707b537dfe1a38b38d3f">
  <xsd:schema xmlns:xsd="http://www.w3.org/2001/XMLSchema" xmlns:xs="http://www.w3.org/2001/XMLSchema" xmlns:p="http://schemas.microsoft.com/office/2006/metadata/properties" xmlns:ns2="2fd55426-6a80-441b-a4aa-fe1248aa1c49" targetNamespace="http://schemas.microsoft.com/office/2006/metadata/properties" ma:root="true" ma:fieldsID="ecbce4a0fe8727f3e2443a148cd20b27" ns2:_="">
    <xsd:import namespace="2fd55426-6a80-441b-a4aa-fe1248aa1c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55426-6a80-441b-a4aa-fe1248aa1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8FB95C-8C81-46FD-A6D1-ED84AACBD2B3}"/>
</file>

<file path=customXml/itemProps2.xml><?xml version="1.0" encoding="utf-8"?>
<ds:datastoreItem xmlns:ds="http://schemas.openxmlformats.org/officeDocument/2006/customXml" ds:itemID="{8948DACC-4CA2-492D-8A72-C9AC36C01113}">
  <ds:schemaRefs>
    <ds:schemaRef ds:uri="http://schemas.openxmlformats.org/officeDocument/2006/bibliography"/>
    <ds:schemaRef ds:uri="http://www.w3.org/2000/xmlns/"/>
  </ds:schemaRefs>
</ds:datastoreItem>
</file>

<file path=customXml/itemProps3.xml><?xml version="1.0" encoding="utf-8"?>
<ds:datastoreItem xmlns:ds="http://schemas.openxmlformats.org/officeDocument/2006/customXml" ds:itemID="{90B6E1B7-4C7F-4EDD-85B1-B97AAA44EBD5}">
  <ds:schemaRefs>
    <ds:schemaRef ds:uri="http://schemas.microsoft.com/office/2006/metadata/properties"/>
    <ds:schemaRef ds:uri="http://www.w3.org/2000/xmlns/"/>
  </ds:schemaRefs>
</ds:datastoreItem>
</file>

<file path=customXml/itemProps4.xml><?xml version="1.0" encoding="utf-8"?>
<ds:datastoreItem xmlns:ds="http://schemas.openxmlformats.org/officeDocument/2006/customXml" ds:itemID="{7E23464C-69BC-4443-8997-A96F1EF313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2158</Words>
  <Characters>12303</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Trnavska univerzita</Company>
  <LinksUpToDate>false</LinksUpToDate>
  <CharactersWithSpaces>14433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Eva Szabová</cp:lastModifiedBy>
  <cp:revision>5</cp:revision>
  <dcterms:created xsi:type="dcterms:W3CDTF">2022-01-10T09:40:00Z</dcterms:created>
  <dcterms:modified xsi:type="dcterms:W3CDTF">2022-01-27T17:26:00Z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0x010100AC849EFD36A2FD42A08B2FE6DBFE0551</vt:lpwstr>
  </property>
  <property fmtid="{D5CDD505-2E9C-101B-9397-08002B2CF9AE}" pid="3" name="Order">
    <vt:r8>2700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