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8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9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0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22AEBE83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osobne na zápise, pokiaľ je zápis v júli, alebo ich zašle poštou </w:t>
      </w:r>
      <w:r>
        <w:rPr>
          <w:rFonts w:ascii="Trebuchet MS" w:eastAsia="Arial Unicode MS" w:hAnsi="Trebuchet MS"/>
          <w:sz w:val="18"/>
          <w:szCs w:val="18"/>
        </w:rPr>
        <w:t xml:space="preserve">najneskôr </w:t>
      </w:r>
      <w:r w:rsidRPr="003428C4">
        <w:rPr>
          <w:rFonts w:ascii="Trebuchet MS" w:eastAsia="Arial Unicode MS" w:hAnsi="Trebuchet MS"/>
          <w:sz w:val="18"/>
          <w:szCs w:val="18"/>
        </w:rPr>
        <w:t xml:space="preserve">do </w:t>
      </w:r>
      <w:r w:rsidRPr="003428C4">
        <w:rPr>
          <w:rFonts w:ascii="Trebuchet MS" w:eastAsia="Arial Unicode MS" w:hAnsi="Trebuchet MS"/>
          <w:b/>
          <w:sz w:val="18"/>
          <w:szCs w:val="18"/>
        </w:rPr>
        <w:t>31.</w:t>
      </w:r>
      <w:r w:rsidR="003A57D3"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.201</w:t>
      </w:r>
      <w:r w:rsidR="008B4993"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Pri neskoršom doručení nemožno zaručiť, že preukaz bude zhotovený do 1.9.201</w:t>
      </w:r>
      <w:r w:rsidR="008B4993">
        <w:rPr>
          <w:rFonts w:ascii="Trebuchet MS" w:eastAsia="Arial Unicode MS" w:hAnsi="Trebuchet MS"/>
          <w:sz w:val="18"/>
          <w:szCs w:val="18"/>
        </w:rPr>
        <w:t>9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1</w:t>
      </w:r>
      <w:r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A435E4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1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A435E4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A435E4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3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A435E4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5FA37ED9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bookmarkStart w:id="1" w:name="_GoBack"/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0"/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5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6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7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8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DA931" w14:textId="77777777" w:rsidR="00A435E4" w:rsidRDefault="00A435E4" w:rsidP="00A25BC1">
      <w:r>
        <w:separator/>
      </w:r>
    </w:p>
  </w:endnote>
  <w:endnote w:type="continuationSeparator" w:id="0">
    <w:p w14:paraId="192ADBF4" w14:textId="77777777" w:rsidR="00A435E4" w:rsidRDefault="00A435E4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262B" w14:textId="77777777" w:rsidR="00A435E4" w:rsidRDefault="00A435E4" w:rsidP="00A25BC1">
      <w:r>
        <w:separator/>
      </w:r>
    </w:p>
  </w:footnote>
  <w:footnote w:type="continuationSeparator" w:id="0">
    <w:p w14:paraId="1A6329A9" w14:textId="77777777" w:rsidR="00A435E4" w:rsidRDefault="00A435E4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 w15:restartNumberingAfterBreak="0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kxkcFvozmau+Yp86nqZnnLjIW0qOEI+oBmIgF3zTK/McrjUUugIr3qDWn276x74vOcB4vcnJAd5Er41BfaSDw==" w:salt="3hsiV4oL9qzc3HoNMjxi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C"/>
    <w:rsid w:val="00003790"/>
    <w:rsid w:val="000066DB"/>
    <w:rsid w:val="00012572"/>
    <w:rsid w:val="00012A2D"/>
    <w:rsid w:val="000165D3"/>
    <w:rsid w:val="00020FA6"/>
    <w:rsid w:val="000242C6"/>
    <w:rsid w:val="00024BFA"/>
    <w:rsid w:val="000267EB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E5904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2522"/>
    <w:rsid w:val="003A3060"/>
    <w:rsid w:val="003A57D3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37BFE"/>
    <w:rsid w:val="00641292"/>
    <w:rsid w:val="00645DBB"/>
    <w:rsid w:val="00647BB5"/>
    <w:rsid w:val="00660727"/>
    <w:rsid w:val="00660A7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E4649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35E4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B7D76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  <w15:docId w15:val="{5CAA90B7-9226-4A78-9E37-3918F3E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@truni.sk" TargetMode="External"/><Relationship Id="rId13" Type="http://schemas.openxmlformats.org/officeDocument/2006/relationships/hyperlink" Target="http://isic.sk/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ni.sk/sk/ochrana-osobnych-udajov" TargetMode="External"/><Relationship Id="rId17" Type="http://schemas.openxmlformats.org/officeDocument/2006/relationships/hyperlink" Target="http://ckmsyts.sk/dokumenty/sprostredkovatelia_zdruzenia_CKM_SY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cia@ckmsyt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ni.sk/sk/preukaz-studen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msyts.sk/dokumenty/stanovy_zdruzenia_CKM_SYTS.pdf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tka.truni.sk/" TargetMode="External"/><Relationship Id="rId14" Type="http://schemas.openxmlformats.org/officeDocument/2006/relationships/hyperlink" Target="https://www.transcard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AE26-34B6-4860-A7BE-77757EE5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3087</Words>
  <Characters>17598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20644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admin</cp:lastModifiedBy>
  <cp:revision>6</cp:revision>
  <cp:lastPrinted>2017-01-12T08:49:00Z</cp:lastPrinted>
  <dcterms:created xsi:type="dcterms:W3CDTF">2019-03-21T12:05:00Z</dcterms:created>
  <dcterms:modified xsi:type="dcterms:W3CDTF">2019-03-21T12:45:00Z</dcterms:modified>
</cp:coreProperties>
</file>