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B989" w14:textId="77777777" w:rsidR="009274A3" w:rsidRDefault="005D56EE" w:rsidP="009274A3">
      <w:pPr>
        <w:jc w:val="both"/>
        <w:rPr>
          <w:rFonts w:ascii="Calibri" w:hAnsi="Calibri" w:cs="Calibri"/>
          <w:b/>
          <w:sz w:val="28"/>
          <w:szCs w:val="28"/>
        </w:rPr>
      </w:pPr>
      <w:r w:rsidRPr="005D56EE">
        <w:rPr>
          <w:rFonts w:ascii="Calibri" w:hAnsi="Calibri" w:cs="Calibri"/>
          <w:b/>
          <w:sz w:val="28"/>
          <w:szCs w:val="28"/>
        </w:rPr>
        <w:t>Zoznam obsadených a neobsadených bakalárskych a diplomových prác na Katedre občianskeho a obchodného práva, ktoré budú obhajované v akademickom roku 202</w:t>
      </w:r>
      <w:r>
        <w:rPr>
          <w:rFonts w:ascii="Calibri" w:hAnsi="Calibri" w:cs="Calibri"/>
          <w:b/>
          <w:sz w:val="28"/>
          <w:szCs w:val="28"/>
        </w:rPr>
        <w:t>6</w:t>
      </w:r>
      <w:r w:rsidRPr="005D56EE">
        <w:rPr>
          <w:rFonts w:ascii="Calibri" w:hAnsi="Calibri" w:cs="Calibri"/>
          <w:b/>
          <w:sz w:val="28"/>
          <w:szCs w:val="28"/>
        </w:rPr>
        <w:t>/202</w:t>
      </w:r>
      <w:r>
        <w:rPr>
          <w:rFonts w:ascii="Calibri" w:hAnsi="Calibri" w:cs="Calibri"/>
          <w:b/>
          <w:sz w:val="28"/>
          <w:szCs w:val="28"/>
        </w:rPr>
        <w:t>7</w:t>
      </w:r>
      <w:r w:rsidRPr="005D56EE">
        <w:rPr>
          <w:rFonts w:ascii="Calibri" w:hAnsi="Calibri" w:cs="Calibri"/>
          <w:b/>
          <w:sz w:val="28"/>
          <w:szCs w:val="28"/>
        </w:rPr>
        <w:t>, nájdete nižšie.</w:t>
      </w:r>
    </w:p>
    <w:p w14:paraId="43A69DEA" w14:textId="66FAAFC3" w:rsidR="00873A81" w:rsidRDefault="005D56EE" w:rsidP="009274A3">
      <w:pPr>
        <w:jc w:val="both"/>
        <w:rPr>
          <w:rFonts w:ascii="Calibri" w:hAnsi="Calibri" w:cs="Calibri"/>
          <w:b/>
          <w:sz w:val="28"/>
          <w:szCs w:val="28"/>
        </w:rPr>
      </w:pPr>
      <w:r w:rsidRPr="005D56EE">
        <w:rPr>
          <w:rFonts w:ascii="Calibri" w:hAnsi="Calibri" w:cs="Calibri"/>
          <w:b/>
          <w:sz w:val="28"/>
          <w:szCs w:val="28"/>
        </w:rPr>
        <w:t xml:space="preserve">Prihlásenie sa na niektorú z neobsadených prác bude možné v druhom kole prihlasovania výlučne prostredníctvom systému </w:t>
      </w:r>
      <w:r>
        <w:rPr>
          <w:rFonts w:ascii="Calibri" w:hAnsi="Calibri" w:cs="Calibri"/>
          <w:b/>
          <w:sz w:val="28"/>
          <w:szCs w:val="28"/>
        </w:rPr>
        <w:t>MAIS</w:t>
      </w:r>
      <w:r w:rsidRPr="005D56EE">
        <w:rPr>
          <w:rFonts w:ascii="Calibri" w:hAnsi="Calibri" w:cs="Calibri"/>
          <w:b/>
          <w:sz w:val="28"/>
          <w:szCs w:val="28"/>
        </w:rPr>
        <w:t>.</w:t>
      </w:r>
    </w:p>
    <w:p w14:paraId="62CB4CC1" w14:textId="77777777" w:rsidR="005D56EE" w:rsidRPr="005D56EE" w:rsidRDefault="005D56EE" w:rsidP="00873A81">
      <w:pPr>
        <w:jc w:val="center"/>
        <w:rPr>
          <w:rFonts w:ascii="Calibri" w:hAnsi="Calibri" w:cs="Calibri"/>
          <w:b/>
          <w:bCs/>
          <w:i/>
          <w:iCs/>
          <w:sz w:val="28"/>
          <w:szCs w:val="28"/>
          <w:highlight w:val="yellow"/>
        </w:rPr>
      </w:pPr>
    </w:p>
    <w:p w14:paraId="330D6A6C" w14:textId="57E9FBFE" w:rsidR="00873A81" w:rsidRPr="00A6611F" w:rsidRDefault="00873A81">
      <w:pPr>
        <w:rPr>
          <w:rFonts w:ascii="Calibri" w:hAnsi="Calibri" w:cs="Calibri"/>
          <w:b/>
          <w:bCs/>
          <w:iCs/>
          <w:sz w:val="32"/>
          <w:szCs w:val="32"/>
          <w:u w:val="single"/>
        </w:rPr>
      </w:pPr>
      <w:r w:rsidRPr="00A6611F">
        <w:rPr>
          <w:rFonts w:ascii="Calibri" w:hAnsi="Calibri" w:cs="Calibri"/>
          <w:b/>
          <w:bCs/>
          <w:iCs/>
          <w:sz w:val="32"/>
          <w:szCs w:val="32"/>
          <w:u w:val="single"/>
        </w:rPr>
        <w:t>prof. JUDr. Monika Jurčová, PhD.</w:t>
      </w:r>
    </w:p>
    <w:p w14:paraId="35B020C6" w14:textId="1102B44B" w:rsidR="006A7C73" w:rsidRPr="00A6611F" w:rsidRDefault="006A7C73" w:rsidP="0025503B">
      <w:pPr>
        <w:pStyle w:val="Odsekzoznamu"/>
        <w:numPr>
          <w:ilvl w:val="0"/>
          <w:numId w:val="16"/>
        </w:numPr>
        <w:rPr>
          <w:rFonts w:ascii="Calibri" w:hAnsi="Calibri" w:cs="Calibri"/>
          <w:b/>
          <w:bCs/>
          <w:i/>
          <w:iCs/>
          <w:sz w:val="28"/>
          <w:szCs w:val="28"/>
        </w:rPr>
      </w:pPr>
      <w:r w:rsidRPr="00A6611F">
        <w:rPr>
          <w:rFonts w:ascii="Calibri" w:hAnsi="Calibri" w:cs="Calibri"/>
          <w:b/>
          <w:bCs/>
          <w:i/>
          <w:iCs/>
          <w:sz w:val="28"/>
          <w:szCs w:val="28"/>
        </w:rPr>
        <w:t>Diplomové práce</w:t>
      </w:r>
    </w:p>
    <w:p w14:paraId="2FCB6356" w14:textId="77777777" w:rsidR="007753A9" w:rsidRPr="00A6611F" w:rsidRDefault="007753A9" w:rsidP="007753A9">
      <w:pPr>
        <w:pStyle w:val="Odsekzoznamu"/>
        <w:rPr>
          <w:rFonts w:ascii="Calibri" w:hAnsi="Calibri" w:cs="Calibri"/>
          <w:b/>
          <w:bCs/>
          <w:i/>
          <w:iCs/>
          <w:sz w:val="28"/>
          <w:szCs w:val="28"/>
        </w:rPr>
      </w:pPr>
    </w:p>
    <w:p w14:paraId="5BAD1C3D" w14:textId="77777777" w:rsidR="00C33826" w:rsidRPr="00A6611F" w:rsidRDefault="008B3F5B" w:rsidP="00873A81">
      <w:pPr>
        <w:pStyle w:val="Odsekzoznamu"/>
        <w:numPr>
          <w:ilvl w:val="0"/>
          <w:numId w:val="5"/>
        </w:numPr>
        <w:ind w:left="284" w:hanging="284"/>
        <w:rPr>
          <w:rFonts w:ascii="Calibri" w:hAnsi="Calibri" w:cs="Calibri"/>
          <w:b/>
          <w:bCs/>
          <w:iCs/>
        </w:rPr>
      </w:pPr>
      <w:r w:rsidRPr="00A6611F">
        <w:rPr>
          <w:rFonts w:ascii="Calibri" w:hAnsi="Calibri" w:cs="Calibri"/>
          <w:b/>
          <w:bCs/>
          <w:iCs/>
        </w:rPr>
        <w:t>Predkupné právo</w:t>
      </w:r>
    </w:p>
    <w:p w14:paraId="140E3308" w14:textId="5DB74A60" w:rsidR="008B3F5B" w:rsidRPr="00A6611F" w:rsidRDefault="008B3F5B" w:rsidP="00C33826">
      <w:pPr>
        <w:pStyle w:val="Odsekzoznamu"/>
        <w:ind w:left="284"/>
        <w:rPr>
          <w:rFonts w:ascii="Calibri" w:hAnsi="Calibri" w:cs="Calibri"/>
          <w:b/>
          <w:bCs/>
          <w:iCs/>
        </w:rPr>
      </w:pPr>
      <w:r w:rsidRPr="00A6611F">
        <w:rPr>
          <w:rFonts w:ascii="Calibri" w:hAnsi="Calibri" w:cs="Calibri"/>
          <w:b/>
          <w:bCs/>
          <w:iCs/>
          <w:lang w:val="en"/>
        </w:rPr>
        <w:t>Right of pre-emption</w:t>
      </w:r>
    </w:p>
    <w:p w14:paraId="0B177E12" w14:textId="29E04F69" w:rsidR="00873A81" w:rsidRPr="00A6611F" w:rsidRDefault="00873A81" w:rsidP="008B3F5B">
      <w:pPr>
        <w:rPr>
          <w:rFonts w:ascii="Calibri" w:hAnsi="Calibri" w:cs="Calibri"/>
          <w:b/>
          <w:bCs/>
          <w:i/>
          <w:iCs/>
        </w:rPr>
      </w:pPr>
      <w:r w:rsidRPr="00A6611F">
        <w:rPr>
          <w:rFonts w:ascii="Calibri" w:hAnsi="Calibri" w:cs="Calibri"/>
          <w:b/>
          <w:bCs/>
          <w:i/>
          <w:iCs/>
        </w:rPr>
        <w:t xml:space="preserve">Študentka: </w:t>
      </w:r>
      <w:proofErr w:type="spellStart"/>
      <w:r w:rsidRPr="00A6611F">
        <w:rPr>
          <w:rFonts w:ascii="Calibri" w:hAnsi="Calibri" w:cs="Calibri"/>
          <w:b/>
          <w:bCs/>
          <w:i/>
          <w:iCs/>
        </w:rPr>
        <w:t>Mordelová</w:t>
      </w:r>
      <w:proofErr w:type="spellEnd"/>
      <w:r w:rsidRPr="00A6611F">
        <w:rPr>
          <w:rFonts w:ascii="Calibri" w:hAnsi="Calibri" w:cs="Calibri"/>
          <w:b/>
          <w:bCs/>
          <w:i/>
          <w:iCs/>
        </w:rPr>
        <w:t xml:space="preserve">  Diana</w:t>
      </w:r>
    </w:p>
    <w:p w14:paraId="722DFF69" w14:textId="77777777" w:rsidR="008B3F5B" w:rsidRPr="00A6611F" w:rsidRDefault="008B3F5B" w:rsidP="00D33526">
      <w:pPr>
        <w:spacing w:after="0" w:line="240" w:lineRule="auto"/>
        <w:jc w:val="both"/>
        <w:textAlignment w:val="baseline"/>
        <w:rPr>
          <w:rFonts w:ascii="Calibri" w:eastAsia="Times New Roman" w:hAnsi="Calibri" w:cs="Calibri"/>
          <w:iCs/>
          <w:color w:val="000000"/>
          <w:kern w:val="0"/>
          <w:lang w:eastAsia="sk-SK"/>
          <w14:ligatures w14:val="none"/>
        </w:rPr>
      </w:pPr>
      <w:r w:rsidRPr="00A6611F">
        <w:rPr>
          <w:rFonts w:ascii="Calibri" w:eastAsia="Times New Roman" w:hAnsi="Calibri" w:cs="Calibri"/>
          <w:iCs/>
          <w:color w:val="000000"/>
          <w:kern w:val="0"/>
          <w:lang w:eastAsia="sk-SK"/>
          <w14:ligatures w14:val="none"/>
        </w:rPr>
        <w:t>Diplomová práca sa zaoberá inštitútom predkupného práva ako významným prvkom súkromnoprávnych vzťahov. Cieľom práce je analyzovať podstatu, druhy, vznik, realizáciu a zánik predkupného práva, ako aj prostriedky jeho právnej ochrany. Osobitná pozornosť je venovaná judikatúre slovenských súdov, ktorá prispieva k výkladu a aplikácii tohto inštitútu v praxi. Práca sa zameriava na teoretické východiská a aplikačné problémy spojené s uplatňovaním predkupného práva v občianskoprávnych vzťahoch.</w:t>
      </w:r>
    </w:p>
    <w:p w14:paraId="69AC4891" w14:textId="77777777" w:rsidR="008B3F5B" w:rsidRPr="00A6611F" w:rsidRDefault="008B3F5B" w:rsidP="008B3F5B">
      <w:pPr>
        <w:spacing w:after="0" w:line="240" w:lineRule="auto"/>
        <w:jc w:val="both"/>
        <w:rPr>
          <w:rFonts w:ascii="Calibri" w:eastAsia="Times New Roman" w:hAnsi="Calibri" w:cs="Calibri"/>
          <w:i/>
          <w:iCs/>
          <w:kern w:val="0"/>
          <w:lang w:eastAsia="sk-SK"/>
          <w14:ligatures w14:val="none"/>
        </w:rPr>
      </w:pPr>
    </w:p>
    <w:p w14:paraId="47A64E2E" w14:textId="3AEB2195" w:rsidR="006A7C73" w:rsidRPr="00A6611F" w:rsidRDefault="006A7C73">
      <w:pPr>
        <w:rPr>
          <w:rFonts w:ascii="Calibri" w:hAnsi="Calibri" w:cs="Calibri"/>
          <w:b/>
          <w:bCs/>
          <w:i/>
          <w:iCs/>
          <w:color w:val="000000"/>
        </w:rPr>
      </w:pPr>
    </w:p>
    <w:p w14:paraId="0BCAEC59" w14:textId="77777777" w:rsidR="00C33826" w:rsidRPr="00A6611F" w:rsidRDefault="006A7C73" w:rsidP="00C33826">
      <w:pPr>
        <w:pStyle w:val="Odsekzoznamu"/>
        <w:numPr>
          <w:ilvl w:val="0"/>
          <w:numId w:val="5"/>
        </w:numPr>
        <w:ind w:left="426" w:hanging="426"/>
        <w:rPr>
          <w:rFonts w:ascii="Calibri" w:hAnsi="Calibri" w:cs="Calibri"/>
          <w:b/>
          <w:bCs/>
          <w:iCs/>
          <w:color w:val="000000"/>
        </w:rPr>
      </w:pPr>
      <w:r w:rsidRPr="00A6611F">
        <w:rPr>
          <w:rFonts w:ascii="Calibri" w:hAnsi="Calibri" w:cs="Calibri"/>
          <w:b/>
          <w:bCs/>
          <w:iCs/>
          <w:color w:val="000000"/>
        </w:rPr>
        <w:t>Obchádzanie dedičov simulovanou kúpnou zmluvou</w:t>
      </w:r>
    </w:p>
    <w:p w14:paraId="3D8C93AB" w14:textId="78AC79D6" w:rsidR="006A7C73" w:rsidRPr="00A6611F" w:rsidRDefault="00EA7906" w:rsidP="00C33826">
      <w:pPr>
        <w:pStyle w:val="Odsekzoznamu"/>
        <w:ind w:left="426"/>
        <w:rPr>
          <w:rFonts w:ascii="Calibri" w:hAnsi="Calibri" w:cs="Calibri"/>
          <w:b/>
          <w:bCs/>
          <w:iCs/>
          <w:color w:val="000000"/>
        </w:rPr>
      </w:pPr>
      <w:r w:rsidRPr="00A6611F">
        <w:rPr>
          <w:rFonts w:ascii="Calibri" w:hAnsi="Calibri" w:cs="Calibri"/>
          <w:b/>
          <w:bCs/>
          <w:iCs/>
          <w:color w:val="000000"/>
        </w:rPr>
        <w:t xml:space="preserve"> </w:t>
      </w:r>
      <w:r w:rsidR="006A7C73" w:rsidRPr="00A6611F">
        <w:rPr>
          <w:rFonts w:ascii="Calibri" w:hAnsi="Calibri" w:cs="Calibri"/>
          <w:b/>
          <w:bCs/>
          <w:iCs/>
          <w:color w:val="000000"/>
          <w:lang w:val="en"/>
        </w:rPr>
        <w:t>Bypassing heirs with a simulated purchase contract</w:t>
      </w:r>
    </w:p>
    <w:p w14:paraId="35CEC79F" w14:textId="1F8298F4" w:rsidR="00873A81" w:rsidRPr="00A6611F" w:rsidRDefault="00873A81" w:rsidP="006A7C73">
      <w:pPr>
        <w:rPr>
          <w:rFonts w:ascii="Calibri" w:hAnsi="Calibri" w:cs="Calibri"/>
          <w:b/>
          <w:bCs/>
          <w:i/>
          <w:iCs/>
          <w:color w:val="000000"/>
        </w:rPr>
      </w:pPr>
      <w:r w:rsidRPr="00A6611F">
        <w:rPr>
          <w:rFonts w:ascii="Calibri" w:hAnsi="Calibri" w:cs="Calibri"/>
          <w:b/>
          <w:bCs/>
          <w:i/>
          <w:iCs/>
          <w:color w:val="000000"/>
        </w:rPr>
        <w:t xml:space="preserve">Študentka: Denisa </w:t>
      </w:r>
      <w:proofErr w:type="spellStart"/>
      <w:r w:rsidRPr="00A6611F">
        <w:rPr>
          <w:rFonts w:ascii="Calibri" w:hAnsi="Calibri" w:cs="Calibri"/>
          <w:b/>
          <w:bCs/>
          <w:i/>
          <w:iCs/>
          <w:color w:val="000000"/>
        </w:rPr>
        <w:t>Maríková</w:t>
      </w:r>
      <w:proofErr w:type="spellEnd"/>
    </w:p>
    <w:p w14:paraId="68806F4C" w14:textId="77777777" w:rsidR="00CC4346" w:rsidRPr="00A6611F" w:rsidRDefault="00CC4346" w:rsidP="00D33526">
      <w:pPr>
        <w:spacing w:after="0" w:line="240" w:lineRule="auto"/>
        <w:jc w:val="both"/>
        <w:rPr>
          <w:rFonts w:ascii="Calibri" w:hAnsi="Calibri" w:cs="Calibri"/>
          <w:iCs/>
          <w:color w:val="000000"/>
        </w:rPr>
      </w:pPr>
      <w:r w:rsidRPr="00A6611F">
        <w:rPr>
          <w:rFonts w:ascii="Calibri" w:hAnsi="Calibri" w:cs="Calibri"/>
          <w:iCs/>
          <w:color w:val="000000"/>
        </w:rPr>
        <w:t>Diplomová práca sa zaoberá problematikou hranice medzi kúpou a darovaním, osobitne v situáciách, keď dochádza k prevodu nehnuteľnosti medzi rodičmi a deťmi s cieľom zvýhodniť jedného z potomkov. Cieľom práce je analyzovať právnu povahu týchto právnych úkonov, posúdiť okolnosti, za ktorých možno zdanlivú kúpnu zmluvu považovať za darovaciu, a zhodnotiť ich dopad na dedičské právo a zásadu rovnosti dedičov.</w:t>
      </w:r>
    </w:p>
    <w:p w14:paraId="223AAE92" w14:textId="77777777" w:rsidR="00CC4346" w:rsidRPr="00A6611F" w:rsidRDefault="00CC4346" w:rsidP="00D33526">
      <w:pPr>
        <w:spacing w:after="0" w:line="240" w:lineRule="auto"/>
        <w:jc w:val="both"/>
        <w:rPr>
          <w:rFonts w:ascii="Calibri" w:hAnsi="Calibri" w:cs="Calibri"/>
          <w:iCs/>
          <w:color w:val="000000"/>
        </w:rPr>
      </w:pPr>
      <w:r w:rsidRPr="00A6611F">
        <w:rPr>
          <w:rFonts w:ascii="Calibri" w:hAnsi="Calibri" w:cs="Calibri"/>
          <w:iCs/>
          <w:color w:val="000000"/>
        </w:rPr>
        <w:t>Práca skúma právne následky prevodu nehnuteľnosti formou kúpnej zmluvy s výrazne podhodnotenou cenou, často sprevádzaného zriadením vecného bremena doživotného užívania v prospech prevodcov. V takýchto prípadoch môže vzniknúť pochybnosť o skutočnom úmysle účastníkov a o tom, či nejde o simulovaný právny úkon, ktorým sa darovanie skrýva pod formou kúpy.</w:t>
      </w:r>
    </w:p>
    <w:p w14:paraId="4047E976" w14:textId="77777777" w:rsidR="00CC4346" w:rsidRPr="00A6611F" w:rsidRDefault="00CC4346" w:rsidP="00D33526">
      <w:pPr>
        <w:spacing w:after="0" w:line="240" w:lineRule="auto"/>
        <w:jc w:val="both"/>
        <w:rPr>
          <w:rFonts w:ascii="Calibri" w:hAnsi="Calibri" w:cs="Calibri"/>
          <w:iCs/>
          <w:color w:val="000000"/>
        </w:rPr>
      </w:pPr>
      <w:r w:rsidRPr="00A6611F">
        <w:rPr>
          <w:rFonts w:ascii="Calibri" w:hAnsi="Calibri" w:cs="Calibri"/>
          <w:iCs/>
          <w:color w:val="000000"/>
        </w:rPr>
        <w:t>Analýza vychádza z ustanovení Občianskeho zákonníka a z rozhodovacej praxe slovenských a českých súdov, pričom osobitný dôraz sa kladie na porovnanie judikatúry v prípadoch, kde bolo potrebné určiť, či ide o platnú kúpu, darovanie alebo o obchádzanie zákona.</w:t>
      </w:r>
    </w:p>
    <w:p w14:paraId="21D42637" w14:textId="77777777" w:rsidR="00CC4346" w:rsidRPr="00A6611F" w:rsidRDefault="00CC4346" w:rsidP="00D33526">
      <w:pPr>
        <w:spacing w:after="0" w:line="240" w:lineRule="auto"/>
        <w:jc w:val="both"/>
        <w:rPr>
          <w:rFonts w:ascii="Calibri" w:hAnsi="Calibri" w:cs="Calibri"/>
          <w:iCs/>
          <w:color w:val="000000"/>
        </w:rPr>
      </w:pPr>
      <w:r w:rsidRPr="00A6611F">
        <w:rPr>
          <w:rFonts w:ascii="Calibri" w:hAnsi="Calibri" w:cs="Calibri"/>
          <w:iCs/>
          <w:color w:val="000000"/>
        </w:rPr>
        <w:t xml:space="preserve">Práca sa zároveň zameriava na otázku ochrany oprávnených dedičov a hodnotí možnosti právneho spochybnenia takýchto prevodov prostredníctvom žaloby o určenie neplatnosti </w:t>
      </w:r>
      <w:r w:rsidRPr="00A6611F">
        <w:rPr>
          <w:rFonts w:ascii="Calibri" w:hAnsi="Calibri" w:cs="Calibri"/>
          <w:iCs/>
          <w:color w:val="000000"/>
        </w:rPr>
        <w:lastRenderedPageBreak/>
        <w:t>právneho úkonu alebo v rámci dedičského konania. Výsledkom práce je identifikácia kritérií, podľa ktorých možno odlíšiť kúpu od darovania, a posúdenie, do akej miery môže byť nízka kúpna cena znakom simulácie darovacieho úkonu.</w:t>
      </w:r>
    </w:p>
    <w:p w14:paraId="125FA783" w14:textId="1F194030" w:rsidR="006A7C73" w:rsidRPr="00A6611F" w:rsidRDefault="006A7C73">
      <w:pPr>
        <w:rPr>
          <w:rFonts w:ascii="Calibri" w:hAnsi="Calibri" w:cs="Calibri"/>
          <w:b/>
          <w:bCs/>
          <w:i/>
          <w:iCs/>
        </w:rPr>
      </w:pPr>
    </w:p>
    <w:p w14:paraId="1D4C217E" w14:textId="77777777" w:rsidR="007753A9" w:rsidRPr="00A6611F" w:rsidRDefault="00134F1A" w:rsidP="007753A9">
      <w:pPr>
        <w:pStyle w:val="Odsekzoznamu"/>
        <w:numPr>
          <w:ilvl w:val="0"/>
          <w:numId w:val="5"/>
        </w:numPr>
        <w:ind w:left="284" w:hanging="284"/>
        <w:jc w:val="both"/>
        <w:rPr>
          <w:rFonts w:ascii="Calibri" w:hAnsi="Calibri" w:cs="Calibri"/>
          <w:b/>
          <w:bCs/>
          <w:i/>
          <w:iCs/>
          <w:color w:val="000000"/>
        </w:rPr>
      </w:pPr>
      <w:r w:rsidRPr="00A6611F">
        <w:rPr>
          <w:rFonts w:ascii="Calibri" w:hAnsi="Calibri" w:cs="Calibri"/>
          <w:b/>
          <w:bCs/>
          <w:i/>
          <w:iCs/>
          <w:color w:val="000000"/>
        </w:rPr>
        <w:t>Ochrana spotrebiteľa pri zobrazovaní a určovaní cien produktov so zreteľom na osobitosti v digitálnom prostredí</w:t>
      </w:r>
    </w:p>
    <w:p w14:paraId="553CBB84" w14:textId="024E9F91" w:rsidR="00EA7906" w:rsidRPr="00A6611F" w:rsidRDefault="00EA7906" w:rsidP="007753A9">
      <w:pPr>
        <w:pStyle w:val="Odsekzoznamu"/>
        <w:ind w:left="284"/>
        <w:jc w:val="both"/>
        <w:rPr>
          <w:rFonts w:ascii="Calibri" w:hAnsi="Calibri" w:cs="Calibri"/>
          <w:b/>
          <w:bCs/>
          <w:i/>
          <w:iCs/>
          <w:color w:val="000000"/>
        </w:rPr>
      </w:pPr>
      <w:proofErr w:type="spellStart"/>
      <w:r w:rsidRPr="00A6611F">
        <w:rPr>
          <w:rFonts w:ascii="Calibri" w:hAnsi="Calibri" w:cs="Calibri"/>
          <w:b/>
          <w:bCs/>
          <w:i/>
          <w:iCs/>
          <w:color w:val="000000"/>
        </w:rPr>
        <w:t>Consumer</w:t>
      </w:r>
      <w:proofErr w:type="spellEnd"/>
      <w:r w:rsidRPr="00A6611F">
        <w:rPr>
          <w:rFonts w:ascii="Calibri" w:hAnsi="Calibri" w:cs="Calibri"/>
          <w:b/>
          <w:bCs/>
          <w:i/>
          <w:iCs/>
          <w:color w:val="000000"/>
        </w:rPr>
        <w:t xml:space="preserve"> </w:t>
      </w:r>
      <w:proofErr w:type="spellStart"/>
      <w:r w:rsidRPr="00A6611F">
        <w:rPr>
          <w:rFonts w:ascii="Calibri" w:hAnsi="Calibri" w:cs="Calibri"/>
          <w:b/>
          <w:bCs/>
          <w:i/>
          <w:iCs/>
          <w:color w:val="000000"/>
        </w:rPr>
        <w:t>protection</w:t>
      </w:r>
      <w:proofErr w:type="spellEnd"/>
      <w:r w:rsidRPr="00A6611F">
        <w:rPr>
          <w:rFonts w:ascii="Calibri" w:hAnsi="Calibri" w:cs="Calibri"/>
          <w:b/>
          <w:bCs/>
          <w:i/>
          <w:iCs/>
          <w:color w:val="000000"/>
        </w:rPr>
        <w:t xml:space="preserve"> in </w:t>
      </w:r>
      <w:proofErr w:type="spellStart"/>
      <w:r w:rsidRPr="00A6611F">
        <w:rPr>
          <w:rFonts w:ascii="Calibri" w:hAnsi="Calibri" w:cs="Calibri"/>
          <w:b/>
          <w:bCs/>
          <w:i/>
          <w:iCs/>
          <w:color w:val="000000"/>
        </w:rPr>
        <w:t>the</w:t>
      </w:r>
      <w:proofErr w:type="spellEnd"/>
      <w:r w:rsidRPr="00A6611F">
        <w:rPr>
          <w:rFonts w:ascii="Calibri" w:hAnsi="Calibri" w:cs="Calibri"/>
          <w:b/>
          <w:bCs/>
          <w:i/>
          <w:iCs/>
          <w:color w:val="000000"/>
        </w:rPr>
        <w:t xml:space="preserve"> display and </w:t>
      </w:r>
      <w:proofErr w:type="spellStart"/>
      <w:r w:rsidRPr="00A6611F">
        <w:rPr>
          <w:rFonts w:ascii="Calibri" w:hAnsi="Calibri" w:cs="Calibri"/>
          <w:b/>
          <w:bCs/>
          <w:i/>
          <w:iCs/>
          <w:color w:val="000000"/>
        </w:rPr>
        <w:t>determination</w:t>
      </w:r>
      <w:proofErr w:type="spellEnd"/>
      <w:r w:rsidRPr="00A6611F">
        <w:rPr>
          <w:rFonts w:ascii="Calibri" w:hAnsi="Calibri" w:cs="Calibri"/>
          <w:b/>
          <w:bCs/>
          <w:i/>
          <w:iCs/>
          <w:color w:val="000000"/>
        </w:rPr>
        <w:t xml:space="preserve"> of </w:t>
      </w:r>
      <w:proofErr w:type="spellStart"/>
      <w:r w:rsidRPr="00A6611F">
        <w:rPr>
          <w:rFonts w:ascii="Calibri" w:hAnsi="Calibri" w:cs="Calibri"/>
          <w:b/>
          <w:bCs/>
          <w:i/>
          <w:iCs/>
          <w:color w:val="000000"/>
        </w:rPr>
        <w:t>product</w:t>
      </w:r>
      <w:proofErr w:type="spellEnd"/>
      <w:r w:rsidRPr="00A6611F">
        <w:rPr>
          <w:rFonts w:ascii="Calibri" w:hAnsi="Calibri" w:cs="Calibri"/>
          <w:b/>
          <w:bCs/>
          <w:i/>
          <w:iCs/>
          <w:color w:val="000000"/>
        </w:rPr>
        <w:t xml:space="preserve"> </w:t>
      </w:r>
      <w:proofErr w:type="spellStart"/>
      <w:r w:rsidRPr="00A6611F">
        <w:rPr>
          <w:rFonts w:ascii="Calibri" w:hAnsi="Calibri" w:cs="Calibri"/>
          <w:b/>
          <w:bCs/>
          <w:i/>
          <w:iCs/>
          <w:color w:val="000000"/>
        </w:rPr>
        <w:t>prices</w:t>
      </w:r>
      <w:proofErr w:type="spellEnd"/>
      <w:r w:rsidRPr="00A6611F">
        <w:rPr>
          <w:rFonts w:ascii="Calibri" w:hAnsi="Calibri" w:cs="Calibri"/>
          <w:b/>
          <w:bCs/>
          <w:i/>
          <w:iCs/>
          <w:color w:val="000000"/>
        </w:rPr>
        <w:t xml:space="preserve">, </w:t>
      </w:r>
      <w:proofErr w:type="spellStart"/>
      <w:r w:rsidRPr="00A6611F">
        <w:rPr>
          <w:rFonts w:ascii="Calibri" w:hAnsi="Calibri" w:cs="Calibri"/>
          <w:b/>
          <w:bCs/>
          <w:i/>
          <w:iCs/>
          <w:color w:val="000000"/>
        </w:rPr>
        <w:t>taking</w:t>
      </w:r>
      <w:proofErr w:type="spellEnd"/>
      <w:r w:rsidRPr="00A6611F">
        <w:rPr>
          <w:rFonts w:ascii="Calibri" w:hAnsi="Calibri" w:cs="Calibri"/>
          <w:b/>
          <w:bCs/>
          <w:i/>
          <w:iCs/>
          <w:color w:val="000000"/>
        </w:rPr>
        <w:t xml:space="preserve"> </w:t>
      </w:r>
      <w:proofErr w:type="spellStart"/>
      <w:r w:rsidRPr="00A6611F">
        <w:rPr>
          <w:rFonts w:ascii="Calibri" w:hAnsi="Calibri" w:cs="Calibri"/>
          <w:b/>
          <w:bCs/>
          <w:i/>
          <w:iCs/>
          <w:color w:val="000000"/>
        </w:rPr>
        <w:t>into</w:t>
      </w:r>
      <w:proofErr w:type="spellEnd"/>
      <w:r w:rsidRPr="00A6611F">
        <w:rPr>
          <w:rFonts w:ascii="Calibri" w:hAnsi="Calibri" w:cs="Calibri"/>
          <w:b/>
          <w:bCs/>
          <w:i/>
          <w:iCs/>
          <w:color w:val="000000"/>
        </w:rPr>
        <w:t xml:space="preserve"> </w:t>
      </w:r>
      <w:proofErr w:type="spellStart"/>
      <w:r w:rsidRPr="00A6611F">
        <w:rPr>
          <w:rFonts w:ascii="Calibri" w:hAnsi="Calibri" w:cs="Calibri"/>
          <w:b/>
          <w:bCs/>
          <w:i/>
          <w:iCs/>
          <w:color w:val="000000"/>
        </w:rPr>
        <w:t>account</w:t>
      </w:r>
      <w:proofErr w:type="spellEnd"/>
      <w:r w:rsidRPr="00A6611F">
        <w:rPr>
          <w:rFonts w:ascii="Calibri" w:hAnsi="Calibri" w:cs="Calibri"/>
          <w:b/>
          <w:bCs/>
          <w:i/>
          <w:iCs/>
          <w:color w:val="000000"/>
        </w:rPr>
        <w:t xml:space="preserve"> </w:t>
      </w:r>
      <w:proofErr w:type="spellStart"/>
      <w:r w:rsidRPr="00A6611F">
        <w:rPr>
          <w:rFonts w:ascii="Calibri" w:hAnsi="Calibri" w:cs="Calibri"/>
          <w:b/>
          <w:bCs/>
          <w:i/>
          <w:iCs/>
          <w:color w:val="000000"/>
        </w:rPr>
        <w:t>the</w:t>
      </w:r>
      <w:proofErr w:type="spellEnd"/>
      <w:r w:rsidRPr="00A6611F">
        <w:rPr>
          <w:rFonts w:ascii="Calibri" w:hAnsi="Calibri" w:cs="Calibri"/>
          <w:b/>
          <w:bCs/>
          <w:i/>
          <w:iCs/>
          <w:color w:val="000000"/>
        </w:rPr>
        <w:t xml:space="preserve"> </w:t>
      </w:r>
      <w:proofErr w:type="spellStart"/>
      <w:r w:rsidRPr="00A6611F">
        <w:rPr>
          <w:rFonts w:ascii="Calibri" w:hAnsi="Calibri" w:cs="Calibri"/>
          <w:b/>
          <w:bCs/>
          <w:i/>
          <w:iCs/>
          <w:color w:val="000000"/>
        </w:rPr>
        <w:t>specificities</w:t>
      </w:r>
      <w:proofErr w:type="spellEnd"/>
      <w:r w:rsidRPr="00A6611F">
        <w:rPr>
          <w:rFonts w:ascii="Calibri" w:hAnsi="Calibri" w:cs="Calibri"/>
          <w:b/>
          <w:bCs/>
          <w:i/>
          <w:iCs/>
          <w:color w:val="000000"/>
        </w:rPr>
        <w:t xml:space="preserve"> of </w:t>
      </w:r>
      <w:proofErr w:type="spellStart"/>
      <w:r w:rsidRPr="00A6611F">
        <w:rPr>
          <w:rFonts w:ascii="Calibri" w:hAnsi="Calibri" w:cs="Calibri"/>
          <w:b/>
          <w:bCs/>
          <w:i/>
          <w:iCs/>
          <w:color w:val="000000"/>
        </w:rPr>
        <w:t>the</w:t>
      </w:r>
      <w:proofErr w:type="spellEnd"/>
      <w:r w:rsidRPr="00A6611F">
        <w:rPr>
          <w:rFonts w:ascii="Calibri" w:hAnsi="Calibri" w:cs="Calibri"/>
          <w:b/>
          <w:bCs/>
          <w:i/>
          <w:iCs/>
          <w:color w:val="000000"/>
        </w:rPr>
        <w:t xml:space="preserve"> </w:t>
      </w:r>
      <w:proofErr w:type="spellStart"/>
      <w:r w:rsidRPr="00A6611F">
        <w:rPr>
          <w:rFonts w:ascii="Calibri" w:hAnsi="Calibri" w:cs="Calibri"/>
          <w:b/>
          <w:bCs/>
          <w:i/>
          <w:iCs/>
          <w:color w:val="000000"/>
        </w:rPr>
        <w:t>digital</w:t>
      </w:r>
      <w:proofErr w:type="spellEnd"/>
      <w:r w:rsidRPr="00A6611F">
        <w:rPr>
          <w:rFonts w:ascii="Calibri" w:hAnsi="Calibri" w:cs="Calibri"/>
          <w:b/>
          <w:bCs/>
          <w:i/>
          <w:iCs/>
          <w:color w:val="000000"/>
        </w:rPr>
        <w:t xml:space="preserve"> </w:t>
      </w:r>
      <w:proofErr w:type="spellStart"/>
      <w:r w:rsidRPr="00A6611F">
        <w:rPr>
          <w:rFonts w:ascii="Calibri" w:hAnsi="Calibri" w:cs="Calibri"/>
          <w:b/>
          <w:bCs/>
          <w:i/>
          <w:iCs/>
          <w:color w:val="000000"/>
        </w:rPr>
        <w:t>environment</w:t>
      </w:r>
      <w:proofErr w:type="spellEnd"/>
    </w:p>
    <w:p w14:paraId="5A410A34" w14:textId="1183CFCF" w:rsidR="00134F1A" w:rsidRPr="00A6611F" w:rsidRDefault="00873A81" w:rsidP="00C33826">
      <w:pPr>
        <w:rPr>
          <w:rFonts w:ascii="Calibri" w:hAnsi="Calibri" w:cs="Calibri"/>
          <w:b/>
          <w:bCs/>
          <w:i/>
          <w:iCs/>
          <w:color w:val="000000"/>
        </w:rPr>
      </w:pPr>
      <w:r w:rsidRPr="00A6611F">
        <w:rPr>
          <w:rFonts w:ascii="Calibri" w:hAnsi="Calibri" w:cs="Calibri"/>
          <w:b/>
          <w:bCs/>
          <w:i/>
          <w:iCs/>
          <w:color w:val="000000"/>
        </w:rPr>
        <w:t xml:space="preserve">Študent: </w:t>
      </w:r>
      <w:r w:rsidRPr="00A6611F">
        <w:rPr>
          <w:rFonts w:ascii="Calibri" w:hAnsi="Calibri" w:cs="Calibri"/>
          <w:b/>
          <w:bCs/>
          <w:i/>
          <w:iCs/>
        </w:rPr>
        <w:t xml:space="preserve">Jakub </w:t>
      </w:r>
      <w:proofErr w:type="spellStart"/>
      <w:r w:rsidRPr="00A6611F">
        <w:rPr>
          <w:rFonts w:ascii="Calibri" w:hAnsi="Calibri" w:cs="Calibri"/>
          <w:b/>
          <w:bCs/>
          <w:i/>
          <w:iCs/>
        </w:rPr>
        <w:t>Kmec</w:t>
      </w:r>
      <w:proofErr w:type="spellEnd"/>
    </w:p>
    <w:p w14:paraId="402D05B6" w14:textId="77777777" w:rsidR="00CC4346" w:rsidRPr="00A6611F" w:rsidRDefault="00CC4346" w:rsidP="00D33526">
      <w:pPr>
        <w:spacing w:after="0" w:line="240" w:lineRule="auto"/>
        <w:jc w:val="both"/>
        <w:rPr>
          <w:rFonts w:ascii="Calibri" w:hAnsi="Calibri" w:cs="Calibri"/>
          <w:iCs/>
          <w:color w:val="000000"/>
        </w:rPr>
      </w:pPr>
      <w:r w:rsidRPr="00A6611F">
        <w:rPr>
          <w:rFonts w:ascii="Calibri" w:hAnsi="Calibri" w:cs="Calibri"/>
          <w:iCs/>
          <w:color w:val="000000"/>
        </w:rPr>
        <w:t>Diplomová práca sa zameriava na ochranu spotrebiteľa pri zobrazovaní a určovaní cien produktov, so špecifickým dôrazom na osobitosti digitálneho prostredia. Cieľom práce je analyzovať právne mechanizmy, ktoré zabezpečujú transparentnosť cenotvorby a férové zmluvné podmienky v online priestore, ako aj identifikovať riziká, ktoré z digitálnej ekonomiky pre spotrebiteľa vyplývajú.</w:t>
      </w:r>
    </w:p>
    <w:p w14:paraId="1A40E51F" w14:textId="77777777" w:rsidR="00CC4346" w:rsidRPr="00A6611F" w:rsidRDefault="00CC4346" w:rsidP="00D33526">
      <w:pPr>
        <w:spacing w:after="0" w:line="240" w:lineRule="auto"/>
        <w:jc w:val="both"/>
        <w:rPr>
          <w:rFonts w:ascii="Calibri" w:hAnsi="Calibri" w:cs="Calibri"/>
          <w:iCs/>
          <w:color w:val="000000"/>
        </w:rPr>
      </w:pPr>
      <w:r w:rsidRPr="00A6611F">
        <w:rPr>
          <w:rFonts w:ascii="Calibri" w:hAnsi="Calibri" w:cs="Calibri"/>
          <w:iCs/>
          <w:color w:val="000000"/>
        </w:rPr>
        <w:t>Súčasťou výskumu je aj analýza zmlúv s digitálnym plnením, v ktorých spotrebiteľ poskytuje osobné údaje ako formu protiplnenia namiesto alebo popri zaplatení ceny. Práca sa ďalej venuje fenoménu manipulatívnych softvérových techník (</w:t>
      </w:r>
      <w:proofErr w:type="spellStart"/>
      <w:r w:rsidRPr="00A6611F">
        <w:rPr>
          <w:rFonts w:ascii="Calibri" w:hAnsi="Calibri" w:cs="Calibri"/>
          <w:iCs/>
          <w:color w:val="000000"/>
        </w:rPr>
        <w:t>dark</w:t>
      </w:r>
      <w:proofErr w:type="spellEnd"/>
      <w:r w:rsidRPr="00A6611F">
        <w:rPr>
          <w:rFonts w:ascii="Calibri" w:hAnsi="Calibri" w:cs="Calibri"/>
          <w:iCs/>
          <w:color w:val="000000"/>
        </w:rPr>
        <w:t xml:space="preserve"> </w:t>
      </w:r>
      <w:proofErr w:type="spellStart"/>
      <w:r w:rsidRPr="00A6611F">
        <w:rPr>
          <w:rFonts w:ascii="Calibri" w:hAnsi="Calibri" w:cs="Calibri"/>
          <w:iCs/>
          <w:color w:val="000000"/>
        </w:rPr>
        <w:t>patterns</w:t>
      </w:r>
      <w:proofErr w:type="spellEnd"/>
      <w:r w:rsidRPr="00A6611F">
        <w:rPr>
          <w:rFonts w:ascii="Calibri" w:hAnsi="Calibri" w:cs="Calibri"/>
          <w:iCs/>
          <w:color w:val="000000"/>
        </w:rPr>
        <w:t>), ktoré môžu viesť k uzavretiu zmluvy za nevýhodných podmienok, a otázke </w:t>
      </w:r>
      <w:proofErr w:type="spellStart"/>
      <w:r w:rsidRPr="00A6611F">
        <w:rPr>
          <w:rFonts w:ascii="Calibri" w:hAnsi="Calibri" w:cs="Calibri"/>
          <w:iCs/>
          <w:color w:val="000000"/>
        </w:rPr>
        <w:t>personalizovaného</w:t>
      </w:r>
      <w:proofErr w:type="spellEnd"/>
      <w:r w:rsidRPr="00A6611F">
        <w:rPr>
          <w:rFonts w:ascii="Calibri" w:hAnsi="Calibri" w:cs="Calibri"/>
          <w:iCs/>
          <w:color w:val="000000"/>
        </w:rPr>
        <w:t xml:space="preserve"> určovania cien, ktoré prináša riziko diskriminácie spotrebiteľov a zásahov do ich súkromia podľa pravidiel GDPR.</w:t>
      </w:r>
    </w:p>
    <w:p w14:paraId="46A28D1C" w14:textId="77777777" w:rsidR="00CC4346" w:rsidRPr="00A6611F" w:rsidRDefault="00CC4346" w:rsidP="00D33526">
      <w:pPr>
        <w:spacing w:after="0" w:line="240" w:lineRule="auto"/>
        <w:jc w:val="both"/>
        <w:rPr>
          <w:rFonts w:ascii="Calibri" w:hAnsi="Calibri" w:cs="Calibri"/>
          <w:iCs/>
          <w:color w:val="000000"/>
        </w:rPr>
      </w:pPr>
      <w:r w:rsidRPr="00A6611F">
        <w:rPr>
          <w:rFonts w:ascii="Calibri" w:hAnsi="Calibri" w:cs="Calibri"/>
          <w:iCs/>
          <w:color w:val="000000"/>
        </w:rPr>
        <w:t xml:space="preserve">V osobitných podkapitolách sa analyzujú sektorové špecifiká digitálneho trhu – predovšetkým letenky v leteckej preprave, platobné podmienky </w:t>
      </w:r>
      <w:proofErr w:type="spellStart"/>
      <w:r w:rsidRPr="00A6611F">
        <w:rPr>
          <w:rFonts w:ascii="Calibri" w:hAnsi="Calibri" w:cs="Calibri"/>
          <w:iCs/>
          <w:color w:val="000000"/>
        </w:rPr>
        <w:t>streamovacích</w:t>
      </w:r>
      <w:proofErr w:type="spellEnd"/>
      <w:r w:rsidRPr="00A6611F">
        <w:rPr>
          <w:rFonts w:ascii="Calibri" w:hAnsi="Calibri" w:cs="Calibri"/>
          <w:iCs/>
          <w:color w:val="000000"/>
        </w:rPr>
        <w:t xml:space="preserve"> platforiem a problematika tzv. parazitických webových stránok, ktoré s prirážkou sprostredkúvajú predaj digitálnych produktov, ako sú diaľničné známky.</w:t>
      </w:r>
    </w:p>
    <w:p w14:paraId="650C4383" w14:textId="77777777" w:rsidR="00CC4346" w:rsidRPr="00A6611F" w:rsidRDefault="00CC4346" w:rsidP="00D33526">
      <w:pPr>
        <w:spacing w:after="0" w:line="240" w:lineRule="auto"/>
        <w:jc w:val="both"/>
        <w:rPr>
          <w:rFonts w:ascii="Calibri" w:hAnsi="Calibri" w:cs="Calibri"/>
          <w:iCs/>
          <w:color w:val="000000"/>
        </w:rPr>
      </w:pPr>
      <w:r w:rsidRPr="00A6611F">
        <w:rPr>
          <w:rFonts w:ascii="Calibri" w:hAnsi="Calibri" w:cs="Calibri"/>
          <w:iCs/>
          <w:color w:val="000000"/>
        </w:rPr>
        <w:t>Práca má za cieľ zhodnotiť aktuálny právny rámec ochrany spotrebiteľa v digitálnom prostredí, identifikovať jeho nedostatky a ponúknuť návrhy na efektívnejšie zabezpečenie transparentnosti a spravodlivosti pri určovaní a zobrazovaní cien online.</w:t>
      </w:r>
    </w:p>
    <w:p w14:paraId="2D67DBD8" w14:textId="4759377C" w:rsidR="000F5E0B" w:rsidRPr="00A6611F" w:rsidRDefault="00B87975">
      <w:pPr>
        <w:rPr>
          <w:rFonts w:ascii="Calibri" w:hAnsi="Calibri" w:cs="Calibri"/>
          <w:b/>
          <w:bCs/>
          <w:i/>
          <w:iCs/>
          <w:color w:val="000000"/>
        </w:rPr>
      </w:pPr>
      <w:r w:rsidRPr="00A6611F">
        <w:rPr>
          <w:rFonts w:ascii="Calibri" w:hAnsi="Calibri" w:cs="Calibri"/>
          <w:b/>
          <w:bCs/>
          <w:i/>
          <w:iCs/>
          <w:color w:val="000000"/>
        </w:rPr>
        <w:t xml:space="preserve"> </w:t>
      </w:r>
    </w:p>
    <w:p w14:paraId="4709DDFB" w14:textId="6E0B1FCB" w:rsidR="0025503B" w:rsidRPr="00A6611F" w:rsidRDefault="005F38F5" w:rsidP="0025503B">
      <w:pPr>
        <w:pStyle w:val="Odsekzoznamu"/>
        <w:numPr>
          <w:ilvl w:val="0"/>
          <w:numId w:val="5"/>
        </w:numPr>
        <w:ind w:left="426" w:hanging="426"/>
        <w:rPr>
          <w:rFonts w:ascii="Calibri" w:hAnsi="Calibri" w:cs="Calibri"/>
          <w:b/>
          <w:bCs/>
          <w:iCs/>
          <w:color w:val="000000"/>
        </w:rPr>
      </w:pPr>
      <w:r w:rsidRPr="00A6611F">
        <w:rPr>
          <w:rFonts w:ascii="Calibri" w:hAnsi="Calibri" w:cs="Calibri"/>
          <w:b/>
          <w:bCs/>
          <w:iCs/>
          <w:color w:val="000000"/>
        </w:rPr>
        <w:t xml:space="preserve">Definícia zájazdu de </w:t>
      </w:r>
      <w:proofErr w:type="spellStart"/>
      <w:r w:rsidRPr="00A6611F">
        <w:rPr>
          <w:rFonts w:ascii="Calibri" w:hAnsi="Calibri" w:cs="Calibri"/>
          <w:b/>
          <w:bCs/>
          <w:iCs/>
          <w:color w:val="000000"/>
        </w:rPr>
        <w:t>lege</w:t>
      </w:r>
      <w:proofErr w:type="spellEnd"/>
      <w:r w:rsidRPr="00A6611F">
        <w:rPr>
          <w:rFonts w:ascii="Calibri" w:hAnsi="Calibri" w:cs="Calibri"/>
          <w:b/>
          <w:bCs/>
          <w:iCs/>
          <w:color w:val="000000"/>
        </w:rPr>
        <w:t xml:space="preserve"> lata a de </w:t>
      </w:r>
      <w:proofErr w:type="spellStart"/>
      <w:r w:rsidRPr="00A6611F">
        <w:rPr>
          <w:rFonts w:ascii="Calibri" w:hAnsi="Calibri" w:cs="Calibri"/>
          <w:b/>
          <w:bCs/>
          <w:iCs/>
          <w:color w:val="000000"/>
        </w:rPr>
        <w:t>lege</w:t>
      </w:r>
      <w:proofErr w:type="spellEnd"/>
      <w:r w:rsidRPr="00A6611F">
        <w:rPr>
          <w:rFonts w:ascii="Calibri" w:hAnsi="Calibri" w:cs="Calibri"/>
          <w:b/>
          <w:bCs/>
          <w:iCs/>
          <w:color w:val="000000"/>
        </w:rPr>
        <w:t xml:space="preserve"> </w:t>
      </w:r>
      <w:proofErr w:type="spellStart"/>
      <w:r w:rsidRPr="00A6611F">
        <w:rPr>
          <w:rFonts w:ascii="Calibri" w:hAnsi="Calibri" w:cs="Calibri"/>
          <w:b/>
          <w:bCs/>
          <w:iCs/>
          <w:color w:val="000000"/>
        </w:rPr>
        <w:t>ferenda</w:t>
      </w:r>
      <w:proofErr w:type="spellEnd"/>
      <w:r w:rsidRPr="00A6611F">
        <w:rPr>
          <w:rFonts w:ascii="Calibri" w:hAnsi="Calibri" w:cs="Calibri"/>
          <w:b/>
          <w:bCs/>
          <w:iCs/>
          <w:color w:val="000000"/>
        </w:rPr>
        <w:t xml:space="preserve"> - uzavretie zmluvy o zájazde</w:t>
      </w:r>
      <w:r w:rsidR="00873A81" w:rsidRPr="00A6611F">
        <w:rPr>
          <w:rFonts w:ascii="Calibri" w:hAnsi="Calibri" w:cs="Calibri"/>
          <w:b/>
          <w:bCs/>
          <w:iCs/>
          <w:color w:val="000000"/>
        </w:rPr>
        <w:t xml:space="preserve">  </w:t>
      </w:r>
    </w:p>
    <w:p w14:paraId="1C9A498C" w14:textId="5AB0ADD6" w:rsidR="000F5E0B" w:rsidRPr="00A6611F" w:rsidRDefault="00EA7906" w:rsidP="0025503B">
      <w:pPr>
        <w:pStyle w:val="Odsekzoznamu"/>
        <w:ind w:left="426"/>
        <w:rPr>
          <w:rFonts w:ascii="Calibri" w:hAnsi="Calibri" w:cs="Calibri"/>
          <w:b/>
          <w:bCs/>
          <w:iCs/>
          <w:color w:val="000000"/>
        </w:rPr>
      </w:pPr>
      <w:proofErr w:type="spellStart"/>
      <w:r w:rsidRPr="00A6611F">
        <w:rPr>
          <w:rFonts w:ascii="Calibri" w:hAnsi="Calibri" w:cs="Calibri"/>
          <w:b/>
          <w:bCs/>
          <w:iCs/>
          <w:color w:val="000000"/>
        </w:rPr>
        <w:t>Definition</w:t>
      </w:r>
      <w:proofErr w:type="spellEnd"/>
      <w:r w:rsidRPr="00A6611F">
        <w:rPr>
          <w:rFonts w:ascii="Calibri" w:hAnsi="Calibri" w:cs="Calibri"/>
          <w:b/>
          <w:bCs/>
          <w:iCs/>
          <w:color w:val="000000"/>
        </w:rPr>
        <w:t xml:space="preserve"> of a </w:t>
      </w:r>
      <w:proofErr w:type="spellStart"/>
      <w:r w:rsidRPr="00A6611F">
        <w:rPr>
          <w:rFonts w:ascii="Calibri" w:hAnsi="Calibri" w:cs="Calibri"/>
          <w:b/>
          <w:bCs/>
          <w:iCs/>
          <w:color w:val="000000"/>
        </w:rPr>
        <w:t>travel</w:t>
      </w:r>
      <w:proofErr w:type="spellEnd"/>
      <w:r w:rsidRPr="00A6611F">
        <w:rPr>
          <w:rFonts w:ascii="Calibri" w:hAnsi="Calibri" w:cs="Calibri"/>
          <w:b/>
          <w:bCs/>
          <w:iCs/>
          <w:color w:val="000000"/>
        </w:rPr>
        <w:t xml:space="preserve"> </w:t>
      </w:r>
      <w:proofErr w:type="spellStart"/>
      <w:r w:rsidRPr="00A6611F">
        <w:rPr>
          <w:rFonts w:ascii="Calibri" w:hAnsi="Calibri" w:cs="Calibri"/>
          <w:b/>
          <w:bCs/>
          <w:iCs/>
          <w:color w:val="000000"/>
        </w:rPr>
        <w:t>package</w:t>
      </w:r>
      <w:proofErr w:type="spellEnd"/>
      <w:r w:rsidRPr="00A6611F">
        <w:rPr>
          <w:rFonts w:ascii="Calibri" w:hAnsi="Calibri" w:cs="Calibri"/>
          <w:b/>
          <w:bCs/>
          <w:iCs/>
          <w:color w:val="000000"/>
        </w:rPr>
        <w:t xml:space="preserve"> de </w:t>
      </w:r>
      <w:proofErr w:type="spellStart"/>
      <w:r w:rsidRPr="00A6611F">
        <w:rPr>
          <w:rFonts w:ascii="Calibri" w:hAnsi="Calibri" w:cs="Calibri"/>
          <w:b/>
          <w:bCs/>
          <w:iCs/>
          <w:color w:val="000000"/>
        </w:rPr>
        <w:t>lege</w:t>
      </w:r>
      <w:proofErr w:type="spellEnd"/>
      <w:r w:rsidRPr="00A6611F">
        <w:rPr>
          <w:rFonts w:ascii="Calibri" w:hAnsi="Calibri" w:cs="Calibri"/>
          <w:b/>
          <w:bCs/>
          <w:iCs/>
          <w:color w:val="000000"/>
        </w:rPr>
        <w:t xml:space="preserve"> lata and de </w:t>
      </w:r>
      <w:proofErr w:type="spellStart"/>
      <w:r w:rsidRPr="00A6611F">
        <w:rPr>
          <w:rFonts w:ascii="Calibri" w:hAnsi="Calibri" w:cs="Calibri"/>
          <w:b/>
          <w:bCs/>
          <w:iCs/>
          <w:color w:val="000000"/>
        </w:rPr>
        <w:t>lege</w:t>
      </w:r>
      <w:proofErr w:type="spellEnd"/>
      <w:r w:rsidRPr="00A6611F">
        <w:rPr>
          <w:rFonts w:ascii="Calibri" w:hAnsi="Calibri" w:cs="Calibri"/>
          <w:b/>
          <w:bCs/>
          <w:iCs/>
          <w:color w:val="000000"/>
        </w:rPr>
        <w:t xml:space="preserve"> </w:t>
      </w:r>
      <w:proofErr w:type="spellStart"/>
      <w:r w:rsidRPr="00A6611F">
        <w:rPr>
          <w:rFonts w:ascii="Calibri" w:hAnsi="Calibri" w:cs="Calibri"/>
          <w:b/>
          <w:bCs/>
          <w:iCs/>
          <w:color w:val="000000"/>
        </w:rPr>
        <w:t>ferenda</w:t>
      </w:r>
      <w:proofErr w:type="spellEnd"/>
      <w:r w:rsidRPr="00A6611F">
        <w:rPr>
          <w:rFonts w:ascii="Calibri" w:hAnsi="Calibri" w:cs="Calibri"/>
          <w:b/>
          <w:bCs/>
          <w:iCs/>
          <w:color w:val="000000"/>
        </w:rPr>
        <w:t xml:space="preserve"> – </w:t>
      </w:r>
      <w:proofErr w:type="spellStart"/>
      <w:r w:rsidRPr="00A6611F">
        <w:rPr>
          <w:rFonts w:ascii="Calibri" w:hAnsi="Calibri" w:cs="Calibri"/>
          <w:b/>
          <w:bCs/>
          <w:iCs/>
          <w:color w:val="000000"/>
        </w:rPr>
        <w:t>conclusion</w:t>
      </w:r>
      <w:proofErr w:type="spellEnd"/>
      <w:r w:rsidRPr="00A6611F">
        <w:rPr>
          <w:rFonts w:ascii="Calibri" w:hAnsi="Calibri" w:cs="Calibri"/>
          <w:b/>
          <w:bCs/>
          <w:iCs/>
          <w:color w:val="000000"/>
        </w:rPr>
        <w:t xml:space="preserve"> of a </w:t>
      </w:r>
      <w:proofErr w:type="spellStart"/>
      <w:r w:rsidRPr="00A6611F">
        <w:rPr>
          <w:rFonts w:ascii="Calibri" w:hAnsi="Calibri" w:cs="Calibri"/>
          <w:b/>
          <w:bCs/>
          <w:iCs/>
          <w:color w:val="000000"/>
        </w:rPr>
        <w:t>travel</w:t>
      </w:r>
      <w:proofErr w:type="spellEnd"/>
      <w:r w:rsidRPr="00A6611F">
        <w:rPr>
          <w:rFonts w:ascii="Calibri" w:hAnsi="Calibri" w:cs="Calibri"/>
          <w:b/>
          <w:bCs/>
          <w:iCs/>
          <w:color w:val="000000"/>
        </w:rPr>
        <w:t xml:space="preserve"> </w:t>
      </w:r>
      <w:proofErr w:type="spellStart"/>
      <w:r w:rsidRPr="00A6611F">
        <w:rPr>
          <w:rFonts w:ascii="Calibri" w:hAnsi="Calibri" w:cs="Calibri"/>
          <w:b/>
          <w:bCs/>
          <w:iCs/>
          <w:color w:val="000000"/>
        </w:rPr>
        <w:t>package</w:t>
      </w:r>
      <w:proofErr w:type="spellEnd"/>
      <w:r w:rsidRPr="00A6611F">
        <w:rPr>
          <w:rFonts w:ascii="Calibri" w:hAnsi="Calibri" w:cs="Calibri"/>
          <w:b/>
          <w:bCs/>
          <w:iCs/>
          <w:color w:val="000000"/>
        </w:rPr>
        <w:t xml:space="preserve"> </w:t>
      </w:r>
      <w:proofErr w:type="spellStart"/>
      <w:r w:rsidRPr="00A6611F">
        <w:rPr>
          <w:rFonts w:ascii="Calibri" w:hAnsi="Calibri" w:cs="Calibri"/>
          <w:b/>
          <w:bCs/>
          <w:iCs/>
          <w:color w:val="000000"/>
        </w:rPr>
        <w:t>contract</w:t>
      </w:r>
      <w:proofErr w:type="spellEnd"/>
    </w:p>
    <w:p w14:paraId="5D7E7E5B" w14:textId="41F595C3" w:rsidR="00D27420" w:rsidRPr="00A6611F" w:rsidRDefault="00873A81" w:rsidP="007753A9">
      <w:pPr>
        <w:rPr>
          <w:rFonts w:ascii="Calibri" w:hAnsi="Calibri" w:cs="Calibri"/>
          <w:b/>
          <w:bCs/>
          <w:i/>
          <w:iCs/>
          <w:color w:val="000000"/>
        </w:rPr>
      </w:pPr>
      <w:r w:rsidRPr="00A6611F">
        <w:rPr>
          <w:rFonts w:ascii="Calibri" w:hAnsi="Calibri" w:cs="Calibri"/>
          <w:b/>
          <w:bCs/>
          <w:i/>
          <w:iCs/>
          <w:color w:val="000000"/>
        </w:rPr>
        <w:t xml:space="preserve">Študent: Marko </w:t>
      </w:r>
      <w:proofErr w:type="spellStart"/>
      <w:r w:rsidRPr="00A6611F">
        <w:rPr>
          <w:rFonts w:ascii="Calibri" w:hAnsi="Calibri" w:cs="Calibri"/>
          <w:b/>
          <w:bCs/>
          <w:i/>
          <w:iCs/>
          <w:color w:val="000000"/>
        </w:rPr>
        <w:t>Kárnik</w:t>
      </w:r>
      <w:proofErr w:type="spellEnd"/>
    </w:p>
    <w:p w14:paraId="58C2448B" w14:textId="77777777" w:rsidR="00D27420" w:rsidRPr="00A6611F" w:rsidRDefault="00D27420" w:rsidP="00D27420">
      <w:pPr>
        <w:spacing w:after="0" w:line="240" w:lineRule="auto"/>
        <w:jc w:val="both"/>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 xml:space="preserve">Diplomová práca je zameraná na analýzu komplikovanej právnej definície zájazdu a spojených cestovných služieb podľa smernice 2015/2302 a jej slovenskej implementácie v zákone 170/2018 </w:t>
      </w:r>
      <w:proofErr w:type="spellStart"/>
      <w:r w:rsidRPr="00A6611F">
        <w:rPr>
          <w:rFonts w:ascii="Calibri" w:eastAsia="Times New Roman" w:hAnsi="Calibri" w:cs="Calibri"/>
          <w:color w:val="000000"/>
          <w:kern w:val="0"/>
          <w:lang w:eastAsia="sk-SK"/>
          <w14:ligatures w14:val="none"/>
        </w:rPr>
        <w:t>Z.z</w:t>
      </w:r>
      <w:proofErr w:type="spellEnd"/>
      <w:r w:rsidRPr="00A6611F">
        <w:rPr>
          <w:rFonts w:ascii="Calibri" w:eastAsia="Times New Roman" w:hAnsi="Calibri" w:cs="Calibri"/>
          <w:color w:val="000000"/>
          <w:kern w:val="0"/>
          <w:lang w:eastAsia="sk-SK"/>
          <w14:ligatures w14:val="none"/>
        </w:rPr>
        <w:t xml:space="preserve">.. Práca sa venuje podrobnej analýze jednotlivých pojmov, ich porovnaniu s návrhmi revízie smernice a hodnoteniu, do akej miery sú zmluvy o zájazde v praxi životaschopné, využívané, praktické, s osobitným zreteľom na zmluvy uzatvárané cez internet. Súčasťou je aj rozšírené skúmanie problematiky definície zmluvy o zájazde v kontexte športových či dôchodcovských klubov, firiem alebo iných organizovaných skupín, ktoré kombinujú služby cestovného ruchu pre svoje členstvo alebo zamestnancov. Práca skúma zákonnosť takého podnikania, garancie pre cestujúcich, povinnosti organizátorov, otázky zastúpenia, sprostredkovania a možnosti obchádzania právnej úpravy združovaním subjektov. </w:t>
      </w:r>
      <w:r w:rsidRPr="00A6611F">
        <w:rPr>
          <w:rFonts w:ascii="Calibri" w:eastAsia="Times New Roman" w:hAnsi="Calibri" w:cs="Calibri"/>
          <w:color w:val="000000"/>
          <w:kern w:val="0"/>
          <w:lang w:eastAsia="sk-SK"/>
          <w14:ligatures w14:val="none"/>
        </w:rPr>
        <w:lastRenderedPageBreak/>
        <w:t>Diplomová práca ponúka komplexný pohľad na aktuálne aj budúce právne aspekty uzatvárania zmlúv o zájazde a analyzuje praktické dopady legislatívy v oblasti cestovného ruchu, vrátane online kontraktácie.</w:t>
      </w:r>
    </w:p>
    <w:p w14:paraId="7120ABAD" w14:textId="0D66FCC5" w:rsidR="00873A81" w:rsidRPr="00A6611F" w:rsidRDefault="00873A81" w:rsidP="00A13FB2">
      <w:pPr>
        <w:rPr>
          <w:rFonts w:ascii="Calibri" w:hAnsi="Calibri" w:cs="Calibri"/>
          <w:b/>
          <w:bCs/>
          <w:i/>
          <w:iCs/>
        </w:rPr>
      </w:pPr>
    </w:p>
    <w:p w14:paraId="0F054456" w14:textId="41416928" w:rsidR="00873A81" w:rsidRPr="00A6611F" w:rsidRDefault="00873A81" w:rsidP="0025503B">
      <w:pPr>
        <w:pStyle w:val="Odsekzoznamu"/>
        <w:numPr>
          <w:ilvl w:val="0"/>
          <w:numId w:val="15"/>
        </w:numPr>
        <w:rPr>
          <w:rFonts w:ascii="Calibri" w:hAnsi="Calibri" w:cs="Calibri"/>
          <w:b/>
          <w:bCs/>
          <w:i/>
          <w:iCs/>
          <w:sz w:val="28"/>
          <w:szCs w:val="28"/>
        </w:rPr>
      </w:pPr>
      <w:r w:rsidRPr="00A6611F">
        <w:rPr>
          <w:rFonts w:ascii="Calibri" w:hAnsi="Calibri" w:cs="Calibri"/>
          <w:b/>
          <w:bCs/>
          <w:i/>
          <w:iCs/>
          <w:sz w:val="28"/>
          <w:szCs w:val="28"/>
        </w:rPr>
        <w:t>Bakalárske práce</w:t>
      </w:r>
    </w:p>
    <w:p w14:paraId="056BEDF0" w14:textId="77777777" w:rsidR="005A68CF" w:rsidRPr="00A6611F" w:rsidRDefault="005A68CF" w:rsidP="005A68CF">
      <w:pPr>
        <w:pStyle w:val="Odsekzoznamu"/>
        <w:rPr>
          <w:rFonts w:ascii="Calibri" w:hAnsi="Calibri" w:cs="Calibri"/>
          <w:b/>
          <w:bCs/>
          <w:i/>
          <w:iCs/>
          <w:sz w:val="28"/>
          <w:szCs w:val="28"/>
        </w:rPr>
      </w:pPr>
    </w:p>
    <w:p w14:paraId="5652CAF8" w14:textId="77777777" w:rsidR="005A68CF" w:rsidRPr="00A6611F" w:rsidRDefault="00873A81" w:rsidP="005A68CF">
      <w:pPr>
        <w:pStyle w:val="Odsekzoznamu"/>
        <w:numPr>
          <w:ilvl w:val="0"/>
          <w:numId w:val="7"/>
        </w:numPr>
        <w:spacing w:after="0"/>
        <w:ind w:left="284" w:hanging="284"/>
        <w:rPr>
          <w:rFonts w:ascii="Calibri" w:hAnsi="Calibri" w:cs="Calibri"/>
          <w:b/>
          <w:bCs/>
          <w:iCs/>
          <w:color w:val="000000"/>
        </w:rPr>
      </w:pPr>
      <w:r w:rsidRPr="00A6611F">
        <w:rPr>
          <w:rFonts w:ascii="Calibri" w:hAnsi="Calibri" w:cs="Calibri"/>
          <w:b/>
          <w:bCs/>
          <w:iCs/>
          <w:color w:val="000000"/>
        </w:rPr>
        <w:t>Dedenie zo závetu a problémy s tým spojené</w:t>
      </w:r>
    </w:p>
    <w:p w14:paraId="782CAAE0" w14:textId="1D014F7A" w:rsidR="00F660D5" w:rsidRPr="00A6611F" w:rsidRDefault="00F660D5" w:rsidP="005A68CF">
      <w:pPr>
        <w:pStyle w:val="Odsekzoznamu"/>
        <w:spacing w:after="0"/>
        <w:ind w:left="284"/>
        <w:rPr>
          <w:rFonts w:ascii="Calibri" w:hAnsi="Calibri" w:cs="Calibri"/>
          <w:b/>
          <w:bCs/>
          <w:iCs/>
          <w:color w:val="000000"/>
        </w:rPr>
      </w:pPr>
      <w:proofErr w:type="spellStart"/>
      <w:r w:rsidRPr="00A6611F">
        <w:rPr>
          <w:rFonts w:ascii="Calibri" w:eastAsia="Times New Roman" w:hAnsi="Calibri" w:cs="Calibri"/>
          <w:b/>
          <w:bCs/>
          <w:color w:val="000000"/>
          <w:kern w:val="0"/>
          <w:lang w:eastAsia="sk-SK"/>
          <w14:ligatures w14:val="none"/>
        </w:rPr>
        <w:t>Inheritance</w:t>
      </w:r>
      <w:proofErr w:type="spellEnd"/>
      <w:r w:rsidRPr="00A6611F">
        <w:rPr>
          <w:rFonts w:ascii="Calibri" w:eastAsia="Times New Roman" w:hAnsi="Calibri" w:cs="Calibri"/>
          <w:b/>
          <w:bCs/>
          <w:color w:val="000000"/>
          <w:kern w:val="0"/>
          <w:lang w:eastAsia="sk-SK"/>
          <w14:ligatures w14:val="none"/>
        </w:rPr>
        <w:t xml:space="preserve"> </w:t>
      </w:r>
      <w:proofErr w:type="spellStart"/>
      <w:r w:rsidRPr="00A6611F">
        <w:rPr>
          <w:rFonts w:ascii="Calibri" w:eastAsia="Times New Roman" w:hAnsi="Calibri" w:cs="Calibri"/>
          <w:b/>
          <w:bCs/>
          <w:color w:val="000000"/>
          <w:kern w:val="0"/>
          <w:lang w:eastAsia="sk-SK"/>
          <w14:ligatures w14:val="none"/>
        </w:rPr>
        <w:t>according</w:t>
      </w:r>
      <w:proofErr w:type="spellEnd"/>
      <w:r w:rsidRPr="00A6611F">
        <w:rPr>
          <w:rFonts w:ascii="Calibri" w:eastAsia="Times New Roman" w:hAnsi="Calibri" w:cs="Calibri"/>
          <w:b/>
          <w:bCs/>
          <w:color w:val="000000"/>
          <w:kern w:val="0"/>
          <w:lang w:eastAsia="sk-SK"/>
          <w14:ligatures w14:val="none"/>
        </w:rPr>
        <w:t xml:space="preserve"> to </w:t>
      </w:r>
      <w:proofErr w:type="spellStart"/>
      <w:r w:rsidRPr="00A6611F">
        <w:rPr>
          <w:rFonts w:ascii="Calibri" w:eastAsia="Times New Roman" w:hAnsi="Calibri" w:cs="Calibri"/>
          <w:b/>
          <w:bCs/>
          <w:color w:val="000000"/>
          <w:kern w:val="0"/>
          <w:lang w:eastAsia="sk-SK"/>
          <w14:ligatures w14:val="none"/>
        </w:rPr>
        <w:t>will</w:t>
      </w:r>
      <w:proofErr w:type="spellEnd"/>
      <w:r w:rsidRPr="00A6611F">
        <w:rPr>
          <w:rFonts w:ascii="Calibri" w:eastAsia="Times New Roman" w:hAnsi="Calibri" w:cs="Calibri"/>
          <w:b/>
          <w:bCs/>
          <w:color w:val="000000"/>
          <w:kern w:val="0"/>
          <w:lang w:eastAsia="sk-SK"/>
          <w14:ligatures w14:val="none"/>
        </w:rPr>
        <w:t xml:space="preserve"> and </w:t>
      </w:r>
      <w:proofErr w:type="spellStart"/>
      <w:r w:rsidRPr="00A6611F">
        <w:rPr>
          <w:rFonts w:ascii="Calibri" w:eastAsia="Times New Roman" w:hAnsi="Calibri" w:cs="Calibri"/>
          <w:b/>
          <w:bCs/>
          <w:color w:val="000000"/>
          <w:kern w:val="0"/>
          <w:lang w:eastAsia="sk-SK"/>
          <w14:ligatures w14:val="none"/>
        </w:rPr>
        <w:t>the</w:t>
      </w:r>
      <w:proofErr w:type="spellEnd"/>
      <w:r w:rsidRPr="00A6611F">
        <w:rPr>
          <w:rFonts w:ascii="Calibri" w:eastAsia="Times New Roman" w:hAnsi="Calibri" w:cs="Calibri"/>
          <w:b/>
          <w:bCs/>
          <w:color w:val="000000"/>
          <w:kern w:val="0"/>
          <w:lang w:eastAsia="sk-SK"/>
          <w14:ligatures w14:val="none"/>
        </w:rPr>
        <w:t xml:space="preserve"> </w:t>
      </w:r>
      <w:proofErr w:type="spellStart"/>
      <w:r w:rsidRPr="00A6611F">
        <w:rPr>
          <w:rFonts w:ascii="Calibri" w:eastAsia="Times New Roman" w:hAnsi="Calibri" w:cs="Calibri"/>
          <w:b/>
          <w:bCs/>
          <w:color w:val="000000"/>
          <w:kern w:val="0"/>
          <w:lang w:eastAsia="sk-SK"/>
          <w14:ligatures w14:val="none"/>
        </w:rPr>
        <w:t>problems</w:t>
      </w:r>
      <w:proofErr w:type="spellEnd"/>
      <w:r w:rsidRPr="00A6611F">
        <w:rPr>
          <w:rFonts w:ascii="Calibri" w:eastAsia="Times New Roman" w:hAnsi="Calibri" w:cs="Calibri"/>
          <w:b/>
          <w:bCs/>
          <w:color w:val="000000"/>
          <w:kern w:val="0"/>
          <w:lang w:eastAsia="sk-SK"/>
          <w14:ligatures w14:val="none"/>
        </w:rPr>
        <w:t xml:space="preserve"> </w:t>
      </w:r>
      <w:proofErr w:type="spellStart"/>
      <w:r w:rsidRPr="00A6611F">
        <w:rPr>
          <w:rFonts w:ascii="Calibri" w:eastAsia="Times New Roman" w:hAnsi="Calibri" w:cs="Calibri"/>
          <w:b/>
          <w:bCs/>
          <w:color w:val="000000"/>
          <w:kern w:val="0"/>
          <w:lang w:eastAsia="sk-SK"/>
          <w14:ligatures w14:val="none"/>
        </w:rPr>
        <w:t>associated</w:t>
      </w:r>
      <w:proofErr w:type="spellEnd"/>
      <w:r w:rsidRPr="00A6611F">
        <w:rPr>
          <w:rFonts w:ascii="Calibri" w:eastAsia="Times New Roman" w:hAnsi="Calibri" w:cs="Calibri"/>
          <w:b/>
          <w:bCs/>
          <w:color w:val="000000"/>
          <w:kern w:val="0"/>
          <w:lang w:eastAsia="sk-SK"/>
          <w14:ligatures w14:val="none"/>
        </w:rPr>
        <w:t xml:space="preserve"> </w:t>
      </w:r>
      <w:proofErr w:type="spellStart"/>
      <w:r w:rsidRPr="00A6611F">
        <w:rPr>
          <w:rFonts w:ascii="Calibri" w:eastAsia="Times New Roman" w:hAnsi="Calibri" w:cs="Calibri"/>
          <w:b/>
          <w:bCs/>
          <w:color w:val="000000"/>
          <w:kern w:val="0"/>
          <w:lang w:eastAsia="sk-SK"/>
          <w14:ligatures w14:val="none"/>
        </w:rPr>
        <w:t>with</w:t>
      </w:r>
      <w:proofErr w:type="spellEnd"/>
      <w:r w:rsidRPr="00A6611F">
        <w:rPr>
          <w:rFonts w:ascii="Calibri" w:eastAsia="Times New Roman" w:hAnsi="Calibri" w:cs="Calibri"/>
          <w:b/>
          <w:bCs/>
          <w:color w:val="000000"/>
          <w:kern w:val="0"/>
          <w:lang w:eastAsia="sk-SK"/>
          <w14:ligatures w14:val="none"/>
        </w:rPr>
        <w:t xml:space="preserve"> </w:t>
      </w:r>
      <w:proofErr w:type="spellStart"/>
      <w:r w:rsidRPr="00A6611F">
        <w:rPr>
          <w:rFonts w:ascii="Calibri" w:eastAsia="Times New Roman" w:hAnsi="Calibri" w:cs="Calibri"/>
          <w:b/>
          <w:bCs/>
          <w:color w:val="000000"/>
          <w:kern w:val="0"/>
          <w:lang w:eastAsia="sk-SK"/>
          <w14:ligatures w14:val="none"/>
        </w:rPr>
        <w:t>it</w:t>
      </w:r>
      <w:proofErr w:type="spellEnd"/>
    </w:p>
    <w:p w14:paraId="6989EC77" w14:textId="77777777" w:rsidR="00F660D5" w:rsidRPr="00A6611F" w:rsidRDefault="00F660D5" w:rsidP="003D61D6">
      <w:pPr>
        <w:pStyle w:val="Odsekzoznamu"/>
        <w:spacing w:after="0" w:line="240" w:lineRule="auto"/>
        <w:ind w:left="284"/>
        <w:rPr>
          <w:rFonts w:ascii="Calibri" w:hAnsi="Calibri" w:cs="Calibri"/>
          <w:b/>
          <w:bCs/>
          <w:i/>
          <w:iCs/>
          <w:color w:val="000000"/>
        </w:rPr>
      </w:pPr>
    </w:p>
    <w:p w14:paraId="013A641A" w14:textId="353DC6C3" w:rsidR="00873A81" w:rsidRPr="00A6611F" w:rsidRDefault="00873A81" w:rsidP="00F660D5">
      <w:pPr>
        <w:rPr>
          <w:rFonts w:ascii="Calibri" w:hAnsi="Calibri" w:cs="Calibri"/>
          <w:b/>
          <w:bCs/>
          <w:i/>
          <w:iCs/>
          <w:color w:val="000000"/>
        </w:rPr>
      </w:pPr>
      <w:r w:rsidRPr="00A6611F">
        <w:rPr>
          <w:rFonts w:ascii="Calibri" w:hAnsi="Calibri" w:cs="Calibri"/>
          <w:b/>
          <w:bCs/>
          <w:i/>
          <w:iCs/>
          <w:color w:val="000000"/>
        </w:rPr>
        <w:t xml:space="preserve">Študent: Dominik </w:t>
      </w:r>
      <w:proofErr w:type="spellStart"/>
      <w:r w:rsidRPr="00A6611F">
        <w:rPr>
          <w:rFonts w:ascii="Calibri" w:hAnsi="Calibri" w:cs="Calibri"/>
          <w:b/>
          <w:bCs/>
          <w:i/>
          <w:iCs/>
          <w:color w:val="000000"/>
        </w:rPr>
        <w:t>Löffler</w:t>
      </w:r>
      <w:proofErr w:type="spellEnd"/>
    </w:p>
    <w:p w14:paraId="381ED8EA" w14:textId="77777777" w:rsidR="00873A81" w:rsidRPr="00A6611F" w:rsidRDefault="00873A81" w:rsidP="00A55F36">
      <w:pPr>
        <w:spacing w:before="100" w:beforeAutospacing="1" w:after="0" w:line="240" w:lineRule="auto"/>
        <w:jc w:val="both"/>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Práca sa zaoberá problematikou dedenia zo závetu a otázkami, ktoré s týmto spôsobom dedenia súvisia. V úvode sa stručne venuje historickému vývoju inštitútu dedenia a prameňom dedičského práva. Následne analyzuje súčasnú slovenskú právnu úpravu, pričom porovnáva dve základné kategórie dedenia – dedenie zo zákona a dedenie zo závetu. Osobitný dôraz je kladený na rozdiel medzi zákonom regulovanou dispozíciou poručiteľa nakladať s majetkom pre prípad smrti a jeho relatívnou slobodou pri zriadení závetu.</w:t>
      </w:r>
    </w:p>
    <w:p w14:paraId="12746DF1" w14:textId="77777777" w:rsidR="00873A81" w:rsidRPr="00A6611F" w:rsidRDefault="00873A81" w:rsidP="00A55F36">
      <w:pPr>
        <w:spacing w:before="100" w:beforeAutospacing="1" w:after="0" w:line="240" w:lineRule="auto"/>
        <w:jc w:val="both"/>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Práca opisuje jednotlivé druhy závetov a ich zákonom stanovené náležitosti, ktorých nedodržanie môže viesť k neplatnosti právneho úkonu. Pozornosť je venovaná aj inštitútu neopomenuteľných dedičov a vydedenia – oblastiam, ktoré v praxi prinášajú najčastejšie spory pri prechode práv a povinností po poručiteľovi. Uvedené skutočnosti sú podporené analýzou relevantnej judikatúry slovenských súdov všetkých stupňov.</w:t>
      </w:r>
    </w:p>
    <w:p w14:paraId="17AA68D5" w14:textId="77777777" w:rsidR="00873A81" w:rsidRPr="00A6611F" w:rsidRDefault="00873A81" w:rsidP="00A55F36">
      <w:pPr>
        <w:spacing w:before="100" w:beforeAutospacing="1" w:after="0" w:line="240" w:lineRule="auto"/>
        <w:jc w:val="both"/>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Okrajovo sa práca zaoberá aj úlohou notárov v dedičskom konaní a významom Centrálneho registra závetov. V závere sa poukazuje na pripravované legislatívne zmeny v oblasti dedenia v rámci návrhov rekodifikácie občianskeho práva, ktoré môžu mať v budúcnosti zásadný vplyv na podobu dedenia zo závetu.</w:t>
      </w:r>
    </w:p>
    <w:p w14:paraId="7F846248" w14:textId="79563124" w:rsidR="00873A81" w:rsidRPr="00A6611F" w:rsidRDefault="00873A81" w:rsidP="00873A81">
      <w:pPr>
        <w:spacing w:after="0" w:line="240" w:lineRule="auto"/>
        <w:jc w:val="center"/>
        <w:rPr>
          <w:rFonts w:ascii="Calibri" w:eastAsia="Times New Roman" w:hAnsi="Calibri" w:cs="Calibri"/>
          <w:noProof/>
          <w:color w:val="000000"/>
          <w:kern w:val="0"/>
          <w:lang w:eastAsia="sk-SK"/>
        </w:rPr>
      </w:pPr>
    </w:p>
    <w:p w14:paraId="14BB591F" w14:textId="77777777" w:rsidR="00873A81" w:rsidRPr="00A6611F" w:rsidRDefault="00873A81" w:rsidP="00873A81">
      <w:pPr>
        <w:spacing w:after="0" w:line="240" w:lineRule="auto"/>
        <w:jc w:val="both"/>
        <w:textAlignment w:val="baseline"/>
        <w:rPr>
          <w:rFonts w:ascii="Calibri" w:hAnsi="Calibri" w:cs="Calibri"/>
          <w:color w:val="000000"/>
        </w:rPr>
      </w:pPr>
    </w:p>
    <w:p w14:paraId="6FD7C3A6" w14:textId="77777777" w:rsidR="005A68CF" w:rsidRPr="00A6611F" w:rsidRDefault="00873A81" w:rsidP="00873A81">
      <w:pPr>
        <w:pStyle w:val="Odsekzoznamu"/>
        <w:numPr>
          <w:ilvl w:val="0"/>
          <w:numId w:val="7"/>
        </w:numPr>
        <w:spacing w:after="0" w:line="240" w:lineRule="auto"/>
        <w:ind w:left="426" w:hanging="426"/>
        <w:jc w:val="both"/>
        <w:textAlignment w:val="baseline"/>
        <w:rPr>
          <w:rFonts w:ascii="Calibri" w:hAnsi="Calibri" w:cs="Calibri"/>
          <w:b/>
          <w:bCs/>
          <w:color w:val="000000"/>
        </w:rPr>
      </w:pPr>
      <w:r w:rsidRPr="00A6611F">
        <w:rPr>
          <w:rFonts w:ascii="Calibri" w:hAnsi="Calibri" w:cs="Calibri"/>
          <w:b/>
          <w:bCs/>
          <w:color w:val="000000"/>
        </w:rPr>
        <w:t>Nedostatky v </w:t>
      </w:r>
      <w:proofErr w:type="spellStart"/>
      <w:r w:rsidRPr="00A6611F">
        <w:rPr>
          <w:rFonts w:ascii="Calibri" w:hAnsi="Calibri" w:cs="Calibri"/>
          <w:b/>
          <w:bCs/>
          <w:color w:val="000000"/>
        </w:rPr>
        <w:t>dědickém</w:t>
      </w:r>
      <w:proofErr w:type="spellEnd"/>
      <w:r w:rsidRPr="00A6611F">
        <w:rPr>
          <w:rFonts w:ascii="Calibri" w:hAnsi="Calibri" w:cs="Calibri"/>
          <w:b/>
          <w:bCs/>
          <w:color w:val="000000"/>
        </w:rPr>
        <w:t xml:space="preserve"> právu v </w:t>
      </w:r>
      <w:proofErr w:type="spellStart"/>
      <w:r w:rsidRPr="00A6611F">
        <w:rPr>
          <w:rFonts w:ascii="Calibri" w:hAnsi="Calibri" w:cs="Calibri"/>
          <w:b/>
          <w:bCs/>
          <w:color w:val="000000"/>
        </w:rPr>
        <w:t>komparaci</w:t>
      </w:r>
      <w:proofErr w:type="spellEnd"/>
      <w:r w:rsidRPr="00A6611F">
        <w:rPr>
          <w:rFonts w:ascii="Calibri" w:hAnsi="Calibri" w:cs="Calibri"/>
          <w:b/>
          <w:bCs/>
          <w:color w:val="000000"/>
        </w:rPr>
        <w:t xml:space="preserve"> s ČR?</w:t>
      </w:r>
    </w:p>
    <w:p w14:paraId="2BA17CE0" w14:textId="13C10B36" w:rsidR="00873A81" w:rsidRPr="00A6611F" w:rsidRDefault="00873A81" w:rsidP="005A68CF">
      <w:pPr>
        <w:pStyle w:val="Odsekzoznamu"/>
        <w:spacing w:after="0" w:line="240" w:lineRule="auto"/>
        <w:ind w:left="426"/>
        <w:jc w:val="both"/>
        <w:textAlignment w:val="baseline"/>
        <w:rPr>
          <w:rFonts w:ascii="Calibri" w:hAnsi="Calibri" w:cs="Calibri"/>
          <w:b/>
          <w:bCs/>
          <w:color w:val="000000"/>
        </w:rPr>
      </w:pPr>
      <w:proofErr w:type="spellStart"/>
      <w:r w:rsidRPr="00A6611F">
        <w:rPr>
          <w:rFonts w:ascii="Calibri" w:eastAsia="Times New Roman" w:hAnsi="Calibri" w:cs="Calibri"/>
          <w:b/>
          <w:bCs/>
          <w:color w:val="000000"/>
          <w:kern w:val="0"/>
          <w:lang w:eastAsia="sk-SK"/>
          <w14:ligatures w14:val="none"/>
        </w:rPr>
        <w:t>Shortcomings</w:t>
      </w:r>
      <w:proofErr w:type="spellEnd"/>
      <w:r w:rsidRPr="00A6611F">
        <w:rPr>
          <w:rFonts w:ascii="Calibri" w:eastAsia="Times New Roman" w:hAnsi="Calibri" w:cs="Calibri"/>
          <w:b/>
          <w:bCs/>
          <w:color w:val="000000"/>
          <w:kern w:val="0"/>
          <w:lang w:eastAsia="sk-SK"/>
          <w14:ligatures w14:val="none"/>
        </w:rPr>
        <w:t xml:space="preserve"> in </w:t>
      </w:r>
      <w:proofErr w:type="spellStart"/>
      <w:r w:rsidRPr="00A6611F">
        <w:rPr>
          <w:rFonts w:ascii="Calibri" w:eastAsia="Times New Roman" w:hAnsi="Calibri" w:cs="Calibri"/>
          <w:b/>
          <w:bCs/>
          <w:color w:val="000000"/>
          <w:kern w:val="0"/>
          <w:lang w:eastAsia="sk-SK"/>
          <w14:ligatures w14:val="none"/>
        </w:rPr>
        <w:t>inheritance</w:t>
      </w:r>
      <w:proofErr w:type="spellEnd"/>
      <w:r w:rsidRPr="00A6611F">
        <w:rPr>
          <w:rFonts w:ascii="Calibri" w:eastAsia="Times New Roman" w:hAnsi="Calibri" w:cs="Calibri"/>
          <w:b/>
          <w:bCs/>
          <w:color w:val="000000"/>
          <w:kern w:val="0"/>
          <w:lang w:eastAsia="sk-SK"/>
          <w14:ligatures w14:val="none"/>
        </w:rPr>
        <w:t xml:space="preserve"> </w:t>
      </w:r>
      <w:proofErr w:type="spellStart"/>
      <w:r w:rsidRPr="00A6611F">
        <w:rPr>
          <w:rFonts w:ascii="Calibri" w:eastAsia="Times New Roman" w:hAnsi="Calibri" w:cs="Calibri"/>
          <w:b/>
          <w:bCs/>
          <w:color w:val="000000"/>
          <w:kern w:val="0"/>
          <w:lang w:eastAsia="sk-SK"/>
          <w14:ligatures w14:val="none"/>
        </w:rPr>
        <w:t>law</w:t>
      </w:r>
      <w:proofErr w:type="spellEnd"/>
      <w:r w:rsidRPr="00A6611F">
        <w:rPr>
          <w:rFonts w:ascii="Calibri" w:eastAsia="Times New Roman" w:hAnsi="Calibri" w:cs="Calibri"/>
          <w:b/>
          <w:bCs/>
          <w:color w:val="000000"/>
          <w:kern w:val="0"/>
          <w:lang w:eastAsia="sk-SK"/>
          <w14:ligatures w14:val="none"/>
        </w:rPr>
        <w:t xml:space="preserve"> in </w:t>
      </w:r>
      <w:proofErr w:type="spellStart"/>
      <w:r w:rsidRPr="00A6611F">
        <w:rPr>
          <w:rFonts w:ascii="Calibri" w:eastAsia="Times New Roman" w:hAnsi="Calibri" w:cs="Calibri"/>
          <w:b/>
          <w:bCs/>
          <w:color w:val="000000"/>
          <w:kern w:val="0"/>
          <w:lang w:eastAsia="sk-SK"/>
          <w14:ligatures w14:val="none"/>
        </w:rPr>
        <w:t>comparison</w:t>
      </w:r>
      <w:proofErr w:type="spellEnd"/>
      <w:r w:rsidRPr="00A6611F">
        <w:rPr>
          <w:rFonts w:ascii="Calibri" w:eastAsia="Times New Roman" w:hAnsi="Calibri" w:cs="Calibri"/>
          <w:b/>
          <w:bCs/>
          <w:color w:val="000000"/>
          <w:kern w:val="0"/>
          <w:lang w:eastAsia="sk-SK"/>
          <w14:ligatures w14:val="none"/>
        </w:rPr>
        <w:t xml:space="preserve"> </w:t>
      </w:r>
      <w:proofErr w:type="spellStart"/>
      <w:r w:rsidRPr="00A6611F">
        <w:rPr>
          <w:rFonts w:ascii="Calibri" w:eastAsia="Times New Roman" w:hAnsi="Calibri" w:cs="Calibri"/>
          <w:b/>
          <w:bCs/>
          <w:color w:val="000000"/>
          <w:kern w:val="0"/>
          <w:lang w:eastAsia="sk-SK"/>
          <w14:ligatures w14:val="none"/>
        </w:rPr>
        <w:t>with</w:t>
      </w:r>
      <w:proofErr w:type="spellEnd"/>
      <w:r w:rsidRPr="00A6611F">
        <w:rPr>
          <w:rFonts w:ascii="Calibri" w:eastAsia="Times New Roman" w:hAnsi="Calibri" w:cs="Calibri"/>
          <w:b/>
          <w:bCs/>
          <w:color w:val="000000"/>
          <w:kern w:val="0"/>
          <w:lang w:eastAsia="sk-SK"/>
          <w14:ligatures w14:val="none"/>
        </w:rPr>
        <w:t xml:space="preserve"> </w:t>
      </w:r>
      <w:proofErr w:type="spellStart"/>
      <w:r w:rsidRPr="00A6611F">
        <w:rPr>
          <w:rFonts w:ascii="Calibri" w:eastAsia="Times New Roman" w:hAnsi="Calibri" w:cs="Calibri"/>
          <w:b/>
          <w:bCs/>
          <w:color w:val="000000"/>
          <w:kern w:val="0"/>
          <w:lang w:eastAsia="sk-SK"/>
          <w14:ligatures w14:val="none"/>
        </w:rPr>
        <w:t>the</w:t>
      </w:r>
      <w:proofErr w:type="spellEnd"/>
      <w:r w:rsidRPr="00A6611F">
        <w:rPr>
          <w:rFonts w:ascii="Calibri" w:eastAsia="Times New Roman" w:hAnsi="Calibri" w:cs="Calibri"/>
          <w:b/>
          <w:bCs/>
          <w:color w:val="000000"/>
          <w:kern w:val="0"/>
          <w:lang w:eastAsia="sk-SK"/>
          <w14:ligatures w14:val="none"/>
        </w:rPr>
        <w:t xml:space="preserve"> </w:t>
      </w:r>
      <w:proofErr w:type="spellStart"/>
      <w:r w:rsidRPr="00A6611F">
        <w:rPr>
          <w:rFonts w:ascii="Calibri" w:eastAsia="Times New Roman" w:hAnsi="Calibri" w:cs="Calibri"/>
          <w:b/>
          <w:bCs/>
          <w:color w:val="000000"/>
          <w:kern w:val="0"/>
          <w:lang w:eastAsia="sk-SK"/>
          <w14:ligatures w14:val="none"/>
        </w:rPr>
        <w:t>Czech</w:t>
      </w:r>
      <w:proofErr w:type="spellEnd"/>
      <w:r w:rsidRPr="00A6611F">
        <w:rPr>
          <w:rFonts w:ascii="Calibri" w:eastAsia="Times New Roman" w:hAnsi="Calibri" w:cs="Calibri"/>
          <w:b/>
          <w:bCs/>
          <w:color w:val="000000"/>
          <w:kern w:val="0"/>
          <w:lang w:eastAsia="sk-SK"/>
          <w14:ligatures w14:val="none"/>
        </w:rPr>
        <w:t xml:space="preserve"> </w:t>
      </w:r>
      <w:proofErr w:type="spellStart"/>
      <w:r w:rsidRPr="00A6611F">
        <w:rPr>
          <w:rFonts w:ascii="Calibri" w:eastAsia="Times New Roman" w:hAnsi="Calibri" w:cs="Calibri"/>
          <w:b/>
          <w:bCs/>
          <w:color w:val="000000"/>
          <w:kern w:val="0"/>
          <w:lang w:eastAsia="sk-SK"/>
          <w14:ligatures w14:val="none"/>
        </w:rPr>
        <w:t>Republic</w:t>
      </w:r>
      <w:proofErr w:type="spellEnd"/>
      <w:r w:rsidR="00F660D5" w:rsidRPr="00A6611F">
        <w:rPr>
          <w:rFonts w:ascii="Calibri" w:eastAsia="Times New Roman" w:hAnsi="Calibri" w:cs="Calibri"/>
          <w:b/>
          <w:bCs/>
          <w:color w:val="000000"/>
          <w:kern w:val="0"/>
          <w:lang w:eastAsia="sk-SK"/>
          <w14:ligatures w14:val="none"/>
        </w:rPr>
        <w:t>?</w:t>
      </w:r>
    </w:p>
    <w:p w14:paraId="20453822" w14:textId="1A872195" w:rsidR="00F660D5" w:rsidRPr="00A6611F" w:rsidRDefault="00F660D5" w:rsidP="00873A81">
      <w:pPr>
        <w:spacing w:after="0" w:line="240" w:lineRule="auto"/>
        <w:jc w:val="both"/>
        <w:textAlignment w:val="baseline"/>
        <w:rPr>
          <w:rFonts w:ascii="Calibri" w:eastAsia="Times New Roman" w:hAnsi="Calibri" w:cs="Calibri"/>
          <w:b/>
          <w:bCs/>
          <w:i/>
          <w:color w:val="000000"/>
          <w:kern w:val="0"/>
          <w:lang w:eastAsia="sk-SK"/>
          <w14:ligatures w14:val="none"/>
        </w:rPr>
      </w:pPr>
    </w:p>
    <w:p w14:paraId="354C6D61" w14:textId="77777777" w:rsidR="00F660D5" w:rsidRPr="00A6611F" w:rsidRDefault="00F660D5" w:rsidP="00F660D5">
      <w:pPr>
        <w:spacing w:after="0" w:line="240" w:lineRule="auto"/>
        <w:jc w:val="both"/>
        <w:textAlignment w:val="baseline"/>
        <w:rPr>
          <w:rFonts w:ascii="Calibri" w:hAnsi="Calibri" w:cs="Calibri"/>
          <w:b/>
          <w:bCs/>
          <w:i/>
          <w:color w:val="000000"/>
        </w:rPr>
      </w:pPr>
      <w:r w:rsidRPr="00A6611F">
        <w:rPr>
          <w:rFonts w:ascii="Calibri" w:eastAsia="Times New Roman" w:hAnsi="Calibri" w:cs="Calibri"/>
          <w:b/>
          <w:bCs/>
          <w:i/>
          <w:color w:val="000000"/>
          <w:kern w:val="0"/>
          <w:lang w:eastAsia="sk-SK"/>
          <w14:ligatures w14:val="none"/>
        </w:rPr>
        <w:t xml:space="preserve">Študentka: </w:t>
      </w:r>
      <w:r w:rsidRPr="00A6611F">
        <w:rPr>
          <w:rFonts w:ascii="Calibri" w:hAnsi="Calibri" w:cs="Calibri"/>
          <w:b/>
          <w:bCs/>
          <w:i/>
          <w:color w:val="000000"/>
        </w:rPr>
        <w:t xml:space="preserve">Lea </w:t>
      </w:r>
      <w:proofErr w:type="spellStart"/>
      <w:r w:rsidRPr="00A6611F">
        <w:rPr>
          <w:rFonts w:ascii="Calibri" w:hAnsi="Calibri" w:cs="Calibri"/>
          <w:b/>
          <w:bCs/>
          <w:i/>
          <w:color w:val="000000"/>
        </w:rPr>
        <w:t>Bros</w:t>
      </w:r>
      <w:proofErr w:type="spellEnd"/>
    </w:p>
    <w:p w14:paraId="6D4060A8" w14:textId="77777777" w:rsidR="00873A81" w:rsidRPr="00A6611F" w:rsidRDefault="00873A81" w:rsidP="00873A81">
      <w:pPr>
        <w:spacing w:after="0" w:line="240" w:lineRule="auto"/>
        <w:jc w:val="both"/>
        <w:textAlignment w:val="baseline"/>
        <w:rPr>
          <w:rFonts w:ascii="Calibri" w:eastAsia="Times New Roman" w:hAnsi="Calibri" w:cs="Calibri"/>
          <w:b/>
          <w:bCs/>
          <w:color w:val="000000"/>
          <w:kern w:val="0"/>
          <w:lang w:eastAsia="sk-SK"/>
          <w14:ligatures w14:val="none"/>
        </w:rPr>
      </w:pPr>
    </w:p>
    <w:p w14:paraId="59C91194" w14:textId="77777777" w:rsidR="00873A81" w:rsidRPr="00A6611F" w:rsidRDefault="00873A81" w:rsidP="00A55F36">
      <w:pPr>
        <w:spacing w:after="0" w:line="240" w:lineRule="auto"/>
        <w:jc w:val="both"/>
        <w:rPr>
          <w:rFonts w:ascii="Calibri" w:eastAsia="Times New Roman" w:hAnsi="Calibri" w:cs="Calibri"/>
          <w:kern w:val="0"/>
          <w:lang w:eastAsia="sk-SK"/>
          <w14:ligatures w14:val="none"/>
        </w:rPr>
      </w:pPr>
      <w:proofErr w:type="spellStart"/>
      <w:r w:rsidRPr="00A6611F">
        <w:rPr>
          <w:rFonts w:ascii="Calibri" w:eastAsia="Times New Roman" w:hAnsi="Calibri" w:cs="Calibri"/>
          <w:color w:val="242424"/>
          <w:kern w:val="0"/>
          <w:shd w:val="clear" w:color="auto" w:fill="FFFFFF"/>
          <w:lang w:eastAsia="sk-SK"/>
          <w14:ligatures w14:val="none"/>
        </w:rPr>
        <w:t>Bakalářská</w:t>
      </w:r>
      <w:proofErr w:type="spellEnd"/>
      <w:r w:rsidRPr="00A6611F">
        <w:rPr>
          <w:rFonts w:ascii="Calibri" w:eastAsia="Times New Roman" w:hAnsi="Calibri" w:cs="Calibri"/>
          <w:color w:val="242424"/>
          <w:kern w:val="0"/>
          <w:shd w:val="clear" w:color="auto" w:fill="FFFFFF"/>
          <w:lang w:eastAsia="sk-SK"/>
          <w14:ligatures w14:val="none"/>
        </w:rPr>
        <w:t xml:space="preserve"> práce </w:t>
      </w:r>
      <w:proofErr w:type="spellStart"/>
      <w:r w:rsidRPr="00A6611F">
        <w:rPr>
          <w:rFonts w:ascii="Calibri" w:eastAsia="Times New Roman" w:hAnsi="Calibri" w:cs="Calibri"/>
          <w:color w:val="242424"/>
          <w:kern w:val="0"/>
          <w:shd w:val="clear" w:color="auto" w:fill="FFFFFF"/>
          <w:lang w:eastAsia="sk-SK"/>
          <w14:ligatures w14:val="none"/>
        </w:rPr>
        <w:t>se</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zabývá</w:t>
      </w:r>
      <w:proofErr w:type="spellEnd"/>
      <w:r w:rsidRPr="00A6611F">
        <w:rPr>
          <w:rFonts w:ascii="Calibri" w:eastAsia="Times New Roman" w:hAnsi="Calibri" w:cs="Calibri"/>
          <w:color w:val="242424"/>
          <w:kern w:val="0"/>
          <w:shd w:val="clear" w:color="auto" w:fill="FFFFFF"/>
          <w:lang w:eastAsia="sk-SK"/>
          <w14:ligatures w14:val="none"/>
        </w:rPr>
        <w:t xml:space="preserve"> nedostatky slovenské </w:t>
      </w:r>
      <w:proofErr w:type="spellStart"/>
      <w:r w:rsidRPr="00A6611F">
        <w:rPr>
          <w:rFonts w:ascii="Calibri" w:eastAsia="Times New Roman" w:hAnsi="Calibri" w:cs="Calibri"/>
          <w:color w:val="242424"/>
          <w:kern w:val="0"/>
          <w:shd w:val="clear" w:color="auto" w:fill="FFFFFF"/>
          <w:lang w:eastAsia="sk-SK"/>
          <w14:ligatures w14:val="none"/>
        </w:rPr>
        <w:t>právní</w:t>
      </w:r>
      <w:proofErr w:type="spellEnd"/>
      <w:r w:rsidRPr="00A6611F">
        <w:rPr>
          <w:rFonts w:ascii="Calibri" w:eastAsia="Times New Roman" w:hAnsi="Calibri" w:cs="Calibri"/>
          <w:color w:val="242424"/>
          <w:kern w:val="0"/>
          <w:shd w:val="clear" w:color="auto" w:fill="FFFFFF"/>
          <w:lang w:eastAsia="sk-SK"/>
          <w14:ligatures w14:val="none"/>
        </w:rPr>
        <w:t xml:space="preserve"> úpravy </w:t>
      </w:r>
      <w:proofErr w:type="spellStart"/>
      <w:r w:rsidRPr="00A6611F">
        <w:rPr>
          <w:rFonts w:ascii="Calibri" w:eastAsia="Times New Roman" w:hAnsi="Calibri" w:cs="Calibri"/>
          <w:color w:val="242424"/>
          <w:kern w:val="0"/>
          <w:shd w:val="clear" w:color="auto" w:fill="FFFFFF"/>
          <w:lang w:eastAsia="sk-SK"/>
          <w14:ligatures w14:val="none"/>
        </w:rPr>
        <w:t>dědického</w:t>
      </w:r>
      <w:proofErr w:type="spellEnd"/>
      <w:r w:rsidRPr="00A6611F">
        <w:rPr>
          <w:rFonts w:ascii="Calibri" w:eastAsia="Times New Roman" w:hAnsi="Calibri" w:cs="Calibri"/>
          <w:color w:val="242424"/>
          <w:kern w:val="0"/>
          <w:shd w:val="clear" w:color="auto" w:fill="FFFFFF"/>
          <w:lang w:eastAsia="sk-SK"/>
          <w14:ligatures w14:val="none"/>
        </w:rPr>
        <w:t xml:space="preserve"> práva v </w:t>
      </w:r>
      <w:proofErr w:type="spellStart"/>
      <w:r w:rsidRPr="00A6611F">
        <w:rPr>
          <w:rFonts w:ascii="Calibri" w:eastAsia="Times New Roman" w:hAnsi="Calibri" w:cs="Calibri"/>
          <w:color w:val="242424"/>
          <w:kern w:val="0"/>
          <w:shd w:val="clear" w:color="auto" w:fill="FFFFFF"/>
          <w:lang w:eastAsia="sk-SK"/>
          <w14:ligatures w14:val="none"/>
        </w:rPr>
        <w:t>komparaci</w:t>
      </w:r>
      <w:proofErr w:type="spellEnd"/>
      <w:r w:rsidRPr="00A6611F">
        <w:rPr>
          <w:rFonts w:ascii="Calibri" w:eastAsia="Times New Roman" w:hAnsi="Calibri" w:cs="Calibri"/>
          <w:color w:val="242424"/>
          <w:kern w:val="0"/>
          <w:shd w:val="clear" w:color="auto" w:fill="FFFFFF"/>
          <w:lang w:eastAsia="sk-SK"/>
          <w14:ligatures w14:val="none"/>
        </w:rPr>
        <w:t xml:space="preserve"> s </w:t>
      </w:r>
      <w:proofErr w:type="spellStart"/>
      <w:r w:rsidRPr="00A6611F">
        <w:rPr>
          <w:rFonts w:ascii="Calibri" w:eastAsia="Times New Roman" w:hAnsi="Calibri" w:cs="Calibri"/>
          <w:color w:val="242424"/>
          <w:kern w:val="0"/>
          <w:shd w:val="clear" w:color="auto" w:fill="FFFFFF"/>
          <w:lang w:eastAsia="sk-SK"/>
          <w14:ligatures w14:val="none"/>
        </w:rPr>
        <w:t>právní</w:t>
      </w:r>
      <w:proofErr w:type="spellEnd"/>
      <w:r w:rsidRPr="00A6611F">
        <w:rPr>
          <w:rFonts w:ascii="Calibri" w:eastAsia="Times New Roman" w:hAnsi="Calibri" w:cs="Calibri"/>
          <w:color w:val="242424"/>
          <w:kern w:val="0"/>
          <w:shd w:val="clear" w:color="auto" w:fill="FFFFFF"/>
          <w:lang w:eastAsia="sk-SK"/>
          <w14:ligatures w14:val="none"/>
        </w:rPr>
        <w:t xml:space="preserve"> úpravou České republiky. </w:t>
      </w:r>
      <w:proofErr w:type="spellStart"/>
      <w:r w:rsidRPr="00A6611F">
        <w:rPr>
          <w:rFonts w:ascii="Calibri" w:eastAsia="Times New Roman" w:hAnsi="Calibri" w:cs="Calibri"/>
          <w:color w:val="242424"/>
          <w:kern w:val="0"/>
          <w:shd w:val="clear" w:color="auto" w:fill="FFFFFF"/>
          <w:lang w:eastAsia="sk-SK"/>
          <w14:ligatures w14:val="none"/>
        </w:rPr>
        <w:t>Cílem</w:t>
      </w:r>
      <w:proofErr w:type="spellEnd"/>
      <w:r w:rsidRPr="00A6611F">
        <w:rPr>
          <w:rFonts w:ascii="Calibri" w:eastAsia="Times New Roman" w:hAnsi="Calibri" w:cs="Calibri"/>
          <w:color w:val="242424"/>
          <w:kern w:val="0"/>
          <w:shd w:val="clear" w:color="auto" w:fill="FFFFFF"/>
          <w:lang w:eastAsia="sk-SK"/>
          <w14:ligatures w14:val="none"/>
        </w:rPr>
        <w:t xml:space="preserve"> práce je </w:t>
      </w:r>
      <w:proofErr w:type="spellStart"/>
      <w:r w:rsidRPr="00A6611F">
        <w:rPr>
          <w:rFonts w:ascii="Calibri" w:eastAsia="Times New Roman" w:hAnsi="Calibri" w:cs="Calibri"/>
          <w:color w:val="242424"/>
          <w:kern w:val="0"/>
          <w:shd w:val="clear" w:color="auto" w:fill="FFFFFF"/>
          <w:lang w:eastAsia="sk-SK"/>
          <w14:ligatures w14:val="none"/>
        </w:rPr>
        <w:t>identifikovat</w:t>
      </w:r>
      <w:proofErr w:type="spellEnd"/>
      <w:r w:rsidRPr="00A6611F">
        <w:rPr>
          <w:rFonts w:ascii="Calibri" w:eastAsia="Times New Roman" w:hAnsi="Calibri" w:cs="Calibri"/>
          <w:color w:val="242424"/>
          <w:kern w:val="0"/>
          <w:shd w:val="clear" w:color="auto" w:fill="FFFFFF"/>
          <w:lang w:eastAsia="sk-SK"/>
          <w14:ligatures w14:val="none"/>
        </w:rPr>
        <w:t xml:space="preserve"> problematické oblasti </w:t>
      </w:r>
      <w:proofErr w:type="spellStart"/>
      <w:r w:rsidRPr="00A6611F">
        <w:rPr>
          <w:rFonts w:ascii="Calibri" w:eastAsia="Times New Roman" w:hAnsi="Calibri" w:cs="Calibri"/>
          <w:color w:val="242424"/>
          <w:kern w:val="0"/>
          <w:shd w:val="clear" w:color="auto" w:fill="FFFFFF"/>
          <w:lang w:eastAsia="sk-SK"/>
          <w14:ligatures w14:val="none"/>
        </w:rPr>
        <w:t>dědění</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ve</w:t>
      </w:r>
      <w:proofErr w:type="spellEnd"/>
      <w:r w:rsidRPr="00A6611F">
        <w:rPr>
          <w:rFonts w:ascii="Calibri" w:eastAsia="Times New Roman" w:hAnsi="Calibri" w:cs="Calibri"/>
          <w:color w:val="242424"/>
          <w:kern w:val="0"/>
          <w:shd w:val="clear" w:color="auto" w:fill="FFFFFF"/>
          <w:lang w:eastAsia="sk-SK"/>
          <w14:ligatures w14:val="none"/>
        </w:rPr>
        <w:t xml:space="preserve"> slovenské </w:t>
      </w:r>
      <w:proofErr w:type="spellStart"/>
      <w:r w:rsidRPr="00A6611F">
        <w:rPr>
          <w:rFonts w:ascii="Calibri" w:eastAsia="Times New Roman" w:hAnsi="Calibri" w:cs="Calibri"/>
          <w:color w:val="242424"/>
          <w:kern w:val="0"/>
          <w:shd w:val="clear" w:color="auto" w:fill="FFFFFF"/>
          <w:lang w:eastAsia="sk-SK"/>
          <w14:ligatures w14:val="none"/>
        </w:rPr>
        <w:t>právní</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úpravě</w:t>
      </w:r>
      <w:proofErr w:type="spellEnd"/>
      <w:r w:rsidRPr="00A6611F">
        <w:rPr>
          <w:rFonts w:ascii="Calibri" w:eastAsia="Times New Roman" w:hAnsi="Calibri" w:cs="Calibri"/>
          <w:color w:val="242424"/>
          <w:kern w:val="0"/>
          <w:shd w:val="clear" w:color="auto" w:fill="FFFFFF"/>
          <w:lang w:eastAsia="sk-SK"/>
          <w14:ligatures w14:val="none"/>
        </w:rPr>
        <w:t xml:space="preserve"> a </w:t>
      </w:r>
      <w:proofErr w:type="spellStart"/>
      <w:r w:rsidRPr="00A6611F">
        <w:rPr>
          <w:rFonts w:ascii="Calibri" w:eastAsia="Times New Roman" w:hAnsi="Calibri" w:cs="Calibri"/>
          <w:color w:val="242424"/>
          <w:kern w:val="0"/>
          <w:shd w:val="clear" w:color="auto" w:fill="FFFFFF"/>
          <w:lang w:eastAsia="sk-SK"/>
          <w14:ligatures w14:val="none"/>
        </w:rPr>
        <w:t>zhodnotit</w:t>
      </w:r>
      <w:proofErr w:type="spellEnd"/>
      <w:r w:rsidRPr="00A6611F">
        <w:rPr>
          <w:rFonts w:ascii="Calibri" w:eastAsia="Times New Roman" w:hAnsi="Calibri" w:cs="Calibri"/>
          <w:color w:val="242424"/>
          <w:kern w:val="0"/>
          <w:shd w:val="clear" w:color="auto" w:fill="FFFFFF"/>
          <w:lang w:eastAsia="sk-SK"/>
          <w14:ligatures w14:val="none"/>
        </w:rPr>
        <w:t xml:space="preserve"> do </w:t>
      </w:r>
      <w:proofErr w:type="spellStart"/>
      <w:r w:rsidRPr="00A6611F">
        <w:rPr>
          <w:rFonts w:ascii="Calibri" w:eastAsia="Times New Roman" w:hAnsi="Calibri" w:cs="Calibri"/>
          <w:color w:val="242424"/>
          <w:kern w:val="0"/>
          <w:shd w:val="clear" w:color="auto" w:fill="FFFFFF"/>
          <w:lang w:eastAsia="sk-SK"/>
          <w14:ligatures w14:val="none"/>
        </w:rPr>
        <w:t>jaké</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míry</w:t>
      </w:r>
      <w:proofErr w:type="spellEnd"/>
      <w:r w:rsidRPr="00A6611F">
        <w:rPr>
          <w:rFonts w:ascii="Calibri" w:eastAsia="Times New Roman" w:hAnsi="Calibri" w:cs="Calibri"/>
          <w:color w:val="242424"/>
          <w:kern w:val="0"/>
          <w:shd w:val="clear" w:color="auto" w:fill="FFFFFF"/>
          <w:lang w:eastAsia="sk-SK"/>
          <w14:ligatures w14:val="none"/>
        </w:rPr>
        <w:t xml:space="preserve"> je moderní česká </w:t>
      </w:r>
      <w:proofErr w:type="spellStart"/>
      <w:r w:rsidRPr="00A6611F">
        <w:rPr>
          <w:rFonts w:ascii="Calibri" w:eastAsia="Times New Roman" w:hAnsi="Calibri" w:cs="Calibri"/>
          <w:color w:val="242424"/>
          <w:kern w:val="0"/>
          <w:shd w:val="clear" w:color="auto" w:fill="FFFFFF"/>
          <w:lang w:eastAsia="sk-SK"/>
          <w14:ligatures w14:val="none"/>
        </w:rPr>
        <w:t>rekodifikace</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efektivnější</w:t>
      </w:r>
      <w:proofErr w:type="spellEnd"/>
      <w:r w:rsidRPr="00A6611F">
        <w:rPr>
          <w:rFonts w:ascii="Calibri" w:eastAsia="Times New Roman" w:hAnsi="Calibri" w:cs="Calibri"/>
          <w:color w:val="242424"/>
          <w:kern w:val="0"/>
          <w:shd w:val="clear" w:color="auto" w:fill="FFFFFF"/>
          <w:lang w:eastAsia="sk-SK"/>
          <w14:ligatures w14:val="none"/>
        </w:rPr>
        <w:t>.</w:t>
      </w:r>
      <w:r w:rsidRPr="00A6611F">
        <w:rPr>
          <w:rFonts w:ascii="Calibri" w:eastAsia="Times New Roman" w:hAnsi="Calibri" w:cs="Calibri"/>
          <w:color w:val="242424"/>
          <w:kern w:val="0"/>
          <w:lang w:eastAsia="sk-SK"/>
          <w14:ligatures w14:val="none"/>
        </w:rPr>
        <w:br/>
      </w:r>
      <w:r w:rsidRPr="00A6611F">
        <w:rPr>
          <w:rFonts w:ascii="Calibri" w:eastAsia="Times New Roman" w:hAnsi="Calibri" w:cs="Calibri"/>
          <w:color w:val="242424"/>
          <w:kern w:val="0"/>
          <w:shd w:val="clear" w:color="auto" w:fill="FFFFFF"/>
          <w:lang w:eastAsia="sk-SK"/>
          <w14:ligatures w14:val="none"/>
        </w:rPr>
        <w:t xml:space="preserve">Na </w:t>
      </w:r>
      <w:proofErr w:type="spellStart"/>
      <w:r w:rsidRPr="00A6611F">
        <w:rPr>
          <w:rFonts w:ascii="Calibri" w:eastAsia="Times New Roman" w:hAnsi="Calibri" w:cs="Calibri"/>
          <w:color w:val="242424"/>
          <w:kern w:val="0"/>
          <w:shd w:val="clear" w:color="auto" w:fill="FFFFFF"/>
          <w:lang w:eastAsia="sk-SK"/>
          <w14:ligatures w14:val="none"/>
        </w:rPr>
        <w:t>základě</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komparace</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se</w:t>
      </w:r>
      <w:proofErr w:type="spellEnd"/>
      <w:r w:rsidRPr="00A6611F">
        <w:rPr>
          <w:rFonts w:ascii="Calibri" w:eastAsia="Times New Roman" w:hAnsi="Calibri" w:cs="Calibri"/>
          <w:color w:val="242424"/>
          <w:kern w:val="0"/>
          <w:shd w:val="clear" w:color="auto" w:fill="FFFFFF"/>
          <w:lang w:eastAsia="sk-SK"/>
          <w14:ligatures w14:val="none"/>
        </w:rPr>
        <w:t xml:space="preserve"> práce </w:t>
      </w:r>
      <w:proofErr w:type="spellStart"/>
      <w:r w:rsidRPr="00A6611F">
        <w:rPr>
          <w:rFonts w:ascii="Calibri" w:eastAsia="Times New Roman" w:hAnsi="Calibri" w:cs="Calibri"/>
          <w:color w:val="242424"/>
          <w:kern w:val="0"/>
          <w:shd w:val="clear" w:color="auto" w:fill="FFFFFF"/>
          <w:lang w:eastAsia="sk-SK"/>
          <w14:ligatures w14:val="none"/>
        </w:rPr>
        <w:t>soustředí</w:t>
      </w:r>
      <w:proofErr w:type="spellEnd"/>
      <w:r w:rsidRPr="00A6611F">
        <w:rPr>
          <w:rFonts w:ascii="Calibri" w:eastAsia="Times New Roman" w:hAnsi="Calibri" w:cs="Calibri"/>
          <w:color w:val="242424"/>
          <w:kern w:val="0"/>
          <w:shd w:val="clear" w:color="auto" w:fill="FFFFFF"/>
          <w:lang w:eastAsia="sk-SK"/>
          <w14:ligatures w14:val="none"/>
        </w:rPr>
        <w:t xml:space="preserve"> na </w:t>
      </w:r>
      <w:proofErr w:type="spellStart"/>
      <w:r w:rsidRPr="00A6611F">
        <w:rPr>
          <w:rFonts w:ascii="Calibri" w:eastAsia="Times New Roman" w:hAnsi="Calibri" w:cs="Calibri"/>
          <w:color w:val="242424"/>
          <w:kern w:val="0"/>
          <w:shd w:val="clear" w:color="auto" w:fill="FFFFFF"/>
          <w:lang w:eastAsia="sk-SK"/>
          <w14:ligatures w14:val="none"/>
        </w:rPr>
        <w:t>institut</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dědění</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ze</w:t>
      </w:r>
      <w:proofErr w:type="spellEnd"/>
      <w:r w:rsidRPr="00A6611F">
        <w:rPr>
          <w:rFonts w:ascii="Calibri" w:eastAsia="Times New Roman" w:hAnsi="Calibri" w:cs="Calibri"/>
          <w:color w:val="242424"/>
          <w:kern w:val="0"/>
          <w:shd w:val="clear" w:color="auto" w:fill="FFFFFF"/>
          <w:lang w:eastAsia="sk-SK"/>
          <w14:ligatures w14:val="none"/>
        </w:rPr>
        <w:t xml:space="preserve"> zákona a </w:t>
      </w:r>
      <w:proofErr w:type="spellStart"/>
      <w:r w:rsidRPr="00A6611F">
        <w:rPr>
          <w:rFonts w:ascii="Calibri" w:eastAsia="Times New Roman" w:hAnsi="Calibri" w:cs="Calibri"/>
          <w:color w:val="242424"/>
          <w:kern w:val="0"/>
          <w:shd w:val="clear" w:color="auto" w:fill="FFFFFF"/>
          <w:lang w:eastAsia="sk-SK"/>
          <w14:ligatures w14:val="none"/>
        </w:rPr>
        <w:t>dědění</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ze</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závěti</w:t>
      </w:r>
      <w:proofErr w:type="spellEnd"/>
      <w:r w:rsidRPr="00A6611F">
        <w:rPr>
          <w:rFonts w:ascii="Calibri" w:eastAsia="Times New Roman" w:hAnsi="Calibri" w:cs="Calibri"/>
          <w:color w:val="242424"/>
          <w:kern w:val="0"/>
          <w:shd w:val="clear" w:color="auto" w:fill="FFFFFF"/>
          <w:lang w:eastAsia="sk-SK"/>
          <w14:ligatures w14:val="none"/>
        </w:rPr>
        <w:t xml:space="preserve">, odkaz, </w:t>
      </w:r>
      <w:proofErr w:type="spellStart"/>
      <w:r w:rsidRPr="00A6611F">
        <w:rPr>
          <w:rFonts w:ascii="Calibri" w:eastAsia="Times New Roman" w:hAnsi="Calibri" w:cs="Calibri"/>
          <w:color w:val="242424"/>
          <w:kern w:val="0"/>
          <w:shd w:val="clear" w:color="auto" w:fill="FFFFFF"/>
          <w:lang w:eastAsia="sk-SK"/>
          <w14:ligatures w14:val="none"/>
        </w:rPr>
        <w:t>dědickou</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smlouvu</w:t>
      </w:r>
      <w:proofErr w:type="spellEnd"/>
      <w:r w:rsidRPr="00A6611F">
        <w:rPr>
          <w:rFonts w:ascii="Calibri" w:eastAsia="Times New Roman" w:hAnsi="Calibri" w:cs="Calibri"/>
          <w:color w:val="242424"/>
          <w:kern w:val="0"/>
          <w:shd w:val="clear" w:color="auto" w:fill="FFFFFF"/>
          <w:lang w:eastAsia="sk-SK"/>
          <w14:ligatures w14:val="none"/>
        </w:rPr>
        <w:t xml:space="preserve">, postavení </w:t>
      </w:r>
      <w:proofErr w:type="spellStart"/>
      <w:r w:rsidRPr="00A6611F">
        <w:rPr>
          <w:rFonts w:ascii="Calibri" w:eastAsia="Times New Roman" w:hAnsi="Calibri" w:cs="Calibri"/>
          <w:color w:val="242424"/>
          <w:kern w:val="0"/>
          <w:shd w:val="clear" w:color="auto" w:fill="FFFFFF"/>
          <w:lang w:eastAsia="sk-SK"/>
          <w14:ligatures w14:val="none"/>
        </w:rPr>
        <w:t>neopominutelných</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dědiců</w:t>
      </w:r>
      <w:proofErr w:type="spellEnd"/>
      <w:r w:rsidRPr="00A6611F">
        <w:rPr>
          <w:rFonts w:ascii="Calibri" w:eastAsia="Times New Roman" w:hAnsi="Calibri" w:cs="Calibri"/>
          <w:color w:val="242424"/>
          <w:kern w:val="0"/>
          <w:shd w:val="clear" w:color="auto" w:fill="FFFFFF"/>
          <w:lang w:eastAsia="sk-SK"/>
          <w14:ligatures w14:val="none"/>
        </w:rPr>
        <w:t xml:space="preserve">, otázky </w:t>
      </w:r>
      <w:proofErr w:type="spellStart"/>
      <w:r w:rsidRPr="00A6611F">
        <w:rPr>
          <w:rFonts w:ascii="Calibri" w:eastAsia="Times New Roman" w:hAnsi="Calibri" w:cs="Calibri"/>
          <w:color w:val="242424"/>
          <w:kern w:val="0"/>
          <w:shd w:val="clear" w:color="auto" w:fill="FFFFFF"/>
          <w:lang w:eastAsia="sk-SK"/>
          <w14:ligatures w14:val="none"/>
        </w:rPr>
        <w:t>vydědění</w:t>
      </w:r>
      <w:proofErr w:type="spellEnd"/>
      <w:r w:rsidRPr="00A6611F">
        <w:rPr>
          <w:rFonts w:ascii="Calibri" w:eastAsia="Times New Roman" w:hAnsi="Calibri" w:cs="Calibri"/>
          <w:color w:val="242424"/>
          <w:kern w:val="0"/>
          <w:shd w:val="clear" w:color="auto" w:fill="FFFFFF"/>
          <w:lang w:eastAsia="sk-SK"/>
          <w14:ligatures w14:val="none"/>
        </w:rPr>
        <w:t xml:space="preserve">, role </w:t>
      </w:r>
      <w:proofErr w:type="spellStart"/>
      <w:r w:rsidRPr="00A6611F">
        <w:rPr>
          <w:rFonts w:ascii="Calibri" w:eastAsia="Times New Roman" w:hAnsi="Calibri" w:cs="Calibri"/>
          <w:color w:val="242424"/>
          <w:kern w:val="0"/>
          <w:shd w:val="clear" w:color="auto" w:fill="FFFFFF"/>
          <w:lang w:eastAsia="sk-SK"/>
          <w14:ligatures w14:val="none"/>
        </w:rPr>
        <w:t>notáře</w:t>
      </w:r>
      <w:proofErr w:type="spellEnd"/>
      <w:r w:rsidRPr="00A6611F">
        <w:rPr>
          <w:rFonts w:ascii="Calibri" w:eastAsia="Times New Roman" w:hAnsi="Calibri" w:cs="Calibri"/>
          <w:color w:val="242424"/>
          <w:kern w:val="0"/>
          <w:shd w:val="clear" w:color="auto" w:fill="FFFFFF"/>
          <w:lang w:eastAsia="sk-SK"/>
          <w14:ligatures w14:val="none"/>
        </w:rPr>
        <w:t xml:space="preserve"> v </w:t>
      </w:r>
      <w:proofErr w:type="spellStart"/>
      <w:r w:rsidRPr="00A6611F">
        <w:rPr>
          <w:rFonts w:ascii="Calibri" w:eastAsia="Times New Roman" w:hAnsi="Calibri" w:cs="Calibri"/>
          <w:color w:val="242424"/>
          <w:kern w:val="0"/>
          <w:shd w:val="clear" w:color="auto" w:fill="FFFFFF"/>
          <w:lang w:eastAsia="sk-SK"/>
          <w14:ligatures w14:val="none"/>
        </w:rPr>
        <w:t>dědickém</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konání</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Taktéž</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pozornost</w:t>
      </w:r>
      <w:proofErr w:type="spellEnd"/>
      <w:r w:rsidRPr="00A6611F">
        <w:rPr>
          <w:rFonts w:ascii="Calibri" w:eastAsia="Times New Roman" w:hAnsi="Calibri" w:cs="Calibri"/>
          <w:color w:val="242424"/>
          <w:kern w:val="0"/>
          <w:shd w:val="clear" w:color="auto" w:fill="FFFFFF"/>
          <w:lang w:eastAsia="sk-SK"/>
          <w14:ligatures w14:val="none"/>
        </w:rPr>
        <w:t xml:space="preserve"> je </w:t>
      </w:r>
      <w:proofErr w:type="spellStart"/>
      <w:r w:rsidRPr="00A6611F">
        <w:rPr>
          <w:rFonts w:ascii="Calibri" w:eastAsia="Times New Roman" w:hAnsi="Calibri" w:cs="Calibri"/>
          <w:color w:val="242424"/>
          <w:kern w:val="0"/>
          <w:shd w:val="clear" w:color="auto" w:fill="FFFFFF"/>
          <w:lang w:eastAsia="sk-SK"/>
          <w14:ligatures w14:val="none"/>
        </w:rPr>
        <w:t>věnována</w:t>
      </w:r>
      <w:proofErr w:type="spellEnd"/>
      <w:r w:rsidRPr="00A6611F">
        <w:rPr>
          <w:rFonts w:ascii="Calibri" w:eastAsia="Times New Roman" w:hAnsi="Calibri" w:cs="Calibri"/>
          <w:color w:val="242424"/>
          <w:kern w:val="0"/>
          <w:shd w:val="clear" w:color="auto" w:fill="FFFFFF"/>
          <w:lang w:eastAsia="sk-SK"/>
          <w14:ligatures w14:val="none"/>
        </w:rPr>
        <w:t xml:space="preserve"> vybraným </w:t>
      </w:r>
      <w:proofErr w:type="spellStart"/>
      <w:r w:rsidRPr="00A6611F">
        <w:rPr>
          <w:rFonts w:ascii="Calibri" w:eastAsia="Times New Roman" w:hAnsi="Calibri" w:cs="Calibri"/>
          <w:color w:val="242424"/>
          <w:kern w:val="0"/>
          <w:shd w:val="clear" w:color="auto" w:fill="FFFFFF"/>
          <w:lang w:eastAsia="sk-SK"/>
          <w14:ligatures w14:val="none"/>
        </w:rPr>
        <w:t>soudním</w:t>
      </w:r>
      <w:proofErr w:type="spellEnd"/>
      <w:r w:rsidRPr="00A6611F">
        <w:rPr>
          <w:rFonts w:ascii="Calibri" w:eastAsia="Times New Roman" w:hAnsi="Calibri" w:cs="Calibri"/>
          <w:color w:val="242424"/>
          <w:kern w:val="0"/>
          <w:shd w:val="clear" w:color="auto" w:fill="FFFFFF"/>
          <w:lang w:eastAsia="sk-SK"/>
          <w14:ligatures w14:val="none"/>
        </w:rPr>
        <w:t xml:space="preserve"> rozhodnutím slovenských a českých </w:t>
      </w:r>
      <w:proofErr w:type="spellStart"/>
      <w:r w:rsidRPr="00A6611F">
        <w:rPr>
          <w:rFonts w:ascii="Calibri" w:eastAsia="Times New Roman" w:hAnsi="Calibri" w:cs="Calibri"/>
          <w:color w:val="242424"/>
          <w:kern w:val="0"/>
          <w:shd w:val="clear" w:color="auto" w:fill="FFFFFF"/>
          <w:lang w:eastAsia="sk-SK"/>
          <w14:ligatures w14:val="none"/>
        </w:rPr>
        <w:t>soudů</w:t>
      </w:r>
      <w:proofErr w:type="spellEnd"/>
      <w:r w:rsidRPr="00A6611F">
        <w:rPr>
          <w:rFonts w:ascii="Calibri" w:eastAsia="Times New Roman" w:hAnsi="Calibri" w:cs="Calibri"/>
          <w:color w:val="242424"/>
          <w:kern w:val="0"/>
          <w:shd w:val="clear" w:color="auto" w:fill="FFFFFF"/>
          <w:lang w:eastAsia="sk-SK"/>
          <w14:ligatures w14:val="none"/>
        </w:rPr>
        <w:t>. </w:t>
      </w:r>
      <w:r w:rsidRPr="00A6611F">
        <w:rPr>
          <w:rFonts w:ascii="Calibri" w:eastAsia="Times New Roman" w:hAnsi="Calibri" w:cs="Calibri"/>
          <w:color w:val="242424"/>
          <w:kern w:val="0"/>
          <w:lang w:eastAsia="sk-SK"/>
          <w14:ligatures w14:val="none"/>
        </w:rPr>
        <w:br/>
      </w:r>
      <w:proofErr w:type="spellStart"/>
      <w:r w:rsidRPr="00A6611F">
        <w:rPr>
          <w:rFonts w:ascii="Calibri" w:eastAsia="Times New Roman" w:hAnsi="Calibri" w:cs="Calibri"/>
          <w:color w:val="242424"/>
          <w:kern w:val="0"/>
          <w:shd w:val="clear" w:color="auto" w:fill="FFFFFF"/>
          <w:lang w:eastAsia="sk-SK"/>
          <w14:ligatures w14:val="none"/>
        </w:rPr>
        <w:t>Výsledkem</w:t>
      </w:r>
      <w:proofErr w:type="spellEnd"/>
      <w:r w:rsidRPr="00A6611F">
        <w:rPr>
          <w:rFonts w:ascii="Calibri" w:eastAsia="Times New Roman" w:hAnsi="Calibri" w:cs="Calibri"/>
          <w:color w:val="242424"/>
          <w:kern w:val="0"/>
          <w:shd w:val="clear" w:color="auto" w:fill="FFFFFF"/>
          <w:lang w:eastAsia="sk-SK"/>
          <w14:ligatures w14:val="none"/>
        </w:rPr>
        <w:t xml:space="preserve"> práce je syntéza </w:t>
      </w:r>
      <w:proofErr w:type="spellStart"/>
      <w:r w:rsidRPr="00A6611F">
        <w:rPr>
          <w:rFonts w:ascii="Calibri" w:eastAsia="Times New Roman" w:hAnsi="Calibri" w:cs="Calibri"/>
          <w:color w:val="242424"/>
          <w:kern w:val="0"/>
          <w:shd w:val="clear" w:color="auto" w:fill="FFFFFF"/>
          <w:lang w:eastAsia="sk-SK"/>
          <w14:ligatures w14:val="none"/>
        </w:rPr>
        <w:t>poznatků</w:t>
      </w:r>
      <w:proofErr w:type="spellEnd"/>
      <w:r w:rsidRPr="00A6611F">
        <w:rPr>
          <w:rFonts w:ascii="Calibri" w:eastAsia="Times New Roman" w:hAnsi="Calibri" w:cs="Calibri"/>
          <w:color w:val="242424"/>
          <w:kern w:val="0"/>
          <w:shd w:val="clear" w:color="auto" w:fill="FFFFFF"/>
          <w:lang w:eastAsia="sk-SK"/>
          <w14:ligatures w14:val="none"/>
        </w:rPr>
        <w:t xml:space="preserve"> o silných a slabých </w:t>
      </w:r>
      <w:proofErr w:type="spellStart"/>
      <w:r w:rsidRPr="00A6611F">
        <w:rPr>
          <w:rFonts w:ascii="Calibri" w:eastAsia="Times New Roman" w:hAnsi="Calibri" w:cs="Calibri"/>
          <w:color w:val="242424"/>
          <w:kern w:val="0"/>
          <w:shd w:val="clear" w:color="auto" w:fill="FFFFFF"/>
          <w:lang w:eastAsia="sk-SK"/>
          <w14:ligatures w14:val="none"/>
        </w:rPr>
        <w:t>stránkách</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obou</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právních</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systémů</w:t>
      </w:r>
      <w:proofErr w:type="spellEnd"/>
      <w:r w:rsidRPr="00A6611F">
        <w:rPr>
          <w:rFonts w:ascii="Calibri" w:eastAsia="Times New Roman" w:hAnsi="Calibri" w:cs="Calibri"/>
          <w:color w:val="242424"/>
          <w:kern w:val="0"/>
          <w:shd w:val="clear" w:color="auto" w:fill="FFFFFF"/>
          <w:lang w:eastAsia="sk-SK"/>
          <w14:ligatures w14:val="none"/>
        </w:rPr>
        <w:t xml:space="preserve"> a </w:t>
      </w:r>
      <w:proofErr w:type="spellStart"/>
      <w:r w:rsidRPr="00A6611F">
        <w:rPr>
          <w:rFonts w:ascii="Calibri" w:eastAsia="Times New Roman" w:hAnsi="Calibri" w:cs="Calibri"/>
          <w:color w:val="242424"/>
          <w:kern w:val="0"/>
          <w:shd w:val="clear" w:color="auto" w:fill="FFFFFF"/>
          <w:lang w:eastAsia="sk-SK"/>
          <w14:ligatures w14:val="none"/>
        </w:rPr>
        <w:t>formulace</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doporučeních</w:t>
      </w:r>
      <w:proofErr w:type="spellEnd"/>
      <w:r w:rsidRPr="00A6611F">
        <w:rPr>
          <w:rFonts w:ascii="Calibri" w:eastAsia="Times New Roman" w:hAnsi="Calibri" w:cs="Calibri"/>
          <w:color w:val="242424"/>
          <w:kern w:val="0"/>
          <w:shd w:val="clear" w:color="auto" w:fill="FFFFFF"/>
          <w:lang w:eastAsia="sk-SK"/>
          <w14:ligatures w14:val="none"/>
        </w:rPr>
        <w:t xml:space="preserve"> de </w:t>
      </w:r>
      <w:proofErr w:type="spellStart"/>
      <w:r w:rsidRPr="00A6611F">
        <w:rPr>
          <w:rFonts w:ascii="Calibri" w:eastAsia="Times New Roman" w:hAnsi="Calibri" w:cs="Calibri"/>
          <w:color w:val="242424"/>
          <w:kern w:val="0"/>
          <w:shd w:val="clear" w:color="auto" w:fill="FFFFFF"/>
          <w:lang w:eastAsia="sk-SK"/>
          <w14:ligatures w14:val="none"/>
        </w:rPr>
        <w:t>lege</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ferenda</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které</w:t>
      </w:r>
      <w:proofErr w:type="spellEnd"/>
      <w:r w:rsidRPr="00A6611F">
        <w:rPr>
          <w:rFonts w:ascii="Calibri" w:eastAsia="Times New Roman" w:hAnsi="Calibri" w:cs="Calibri"/>
          <w:color w:val="242424"/>
          <w:kern w:val="0"/>
          <w:shd w:val="clear" w:color="auto" w:fill="FFFFFF"/>
          <w:lang w:eastAsia="sk-SK"/>
          <w14:ligatures w14:val="none"/>
        </w:rPr>
        <w:t xml:space="preserve"> by mohli </w:t>
      </w:r>
      <w:proofErr w:type="spellStart"/>
      <w:r w:rsidRPr="00A6611F">
        <w:rPr>
          <w:rFonts w:ascii="Calibri" w:eastAsia="Times New Roman" w:hAnsi="Calibri" w:cs="Calibri"/>
          <w:color w:val="242424"/>
          <w:kern w:val="0"/>
          <w:shd w:val="clear" w:color="auto" w:fill="FFFFFF"/>
          <w:lang w:eastAsia="sk-SK"/>
          <w14:ligatures w14:val="none"/>
        </w:rPr>
        <w:t>přispět</w:t>
      </w:r>
      <w:proofErr w:type="spellEnd"/>
      <w:r w:rsidRPr="00A6611F">
        <w:rPr>
          <w:rFonts w:ascii="Calibri" w:eastAsia="Times New Roman" w:hAnsi="Calibri" w:cs="Calibri"/>
          <w:color w:val="242424"/>
          <w:kern w:val="0"/>
          <w:shd w:val="clear" w:color="auto" w:fill="FFFFFF"/>
          <w:lang w:eastAsia="sk-SK"/>
          <w14:ligatures w14:val="none"/>
        </w:rPr>
        <w:t xml:space="preserve"> k </w:t>
      </w:r>
      <w:proofErr w:type="spellStart"/>
      <w:r w:rsidRPr="00A6611F">
        <w:rPr>
          <w:rFonts w:ascii="Calibri" w:eastAsia="Times New Roman" w:hAnsi="Calibri" w:cs="Calibri"/>
          <w:color w:val="242424"/>
          <w:kern w:val="0"/>
          <w:shd w:val="clear" w:color="auto" w:fill="FFFFFF"/>
          <w:lang w:eastAsia="sk-SK"/>
          <w14:ligatures w14:val="none"/>
        </w:rPr>
        <w:t>efektivnějšímu</w:t>
      </w:r>
      <w:proofErr w:type="spellEnd"/>
      <w:r w:rsidRPr="00A6611F">
        <w:rPr>
          <w:rFonts w:ascii="Calibri" w:eastAsia="Times New Roman" w:hAnsi="Calibri" w:cs="Calibri"/>
          <w:color w:val="242424"/>
          <w:kern w:val="0"/>
          <w:shd w:val="clear" w:color="auto" w:fill="FFFFFF"/>
          <w:lang w:eastAsia="sk-SK"/>
          <w14:ligatures w14:val="none"/>
        </w:rPr>
        <w:t xml:space="preserve"> a </w:t>
      </w:r>
      <w:proofErr w:type="spellStart"/>
      <w:r w:rsidRPr="00A6611F">
        <w:rPr>
          <w:rFonts w:ascii="Calibri" w:eastAsia="Times New Roman" w:hAnsi="Calibri" w:cs="Calibri"/>
          <w:color w:val="242424"/>
          <w:kern w:val="0"/>
          <w:shd w:val="clear" w:color="auto" w:fill="FFFFFF"/>
          <w:lang w:eastAsia="sk-SK"/>
          <w14:ligatures w14:val="none"/>
        </w:rPr>
        <w:lastRenderedPageBreak/>
        <w:t>spravedlivějšímu</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uplatňování</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dědického</w:t>
      </w:r>
      <w:proofErr w:type="spellEnd"/>
      <w:r w:rsidRPr="00A6611F">
        <w:rPr>
          <w:rFonts w:ascii="Calibri" w:eastAsia="Times New Roman" w:hAnsi="Calibri" w:cs="Calibri"/>
          <w:color w:val="242424"/>
          <w:kern w:val="0"/>
          <w:shd w:val="clear" w:color="auto" w:fill="FFFFFF"/>
          <w:lang w:eastAsia="sk-SK"/>
          <w14:ligatures w14:val="none"/>
        </w:rPr>
        <w:t xml:space="preserve"> práva na Slovensku s </w:t>
      </w:r>
      <w:proofErr w:type="spellStart"/>
      <w:r w:rsidRPr="00A6611F">
        <w:rPr>
          <w:rFonts w:ascii="Calibri" w:eastAsia="Times New Roman" w:hAnsi="Calibri" w:cs="Calibri"/>
          <w:color w:val="242424"/>
          <w:kern w:val="0"/>
          <w:shd w:val="clear" w:color="auto" w:fill="FFFFFF"/>
          <w:lang w:eastAsia="sk-SK"/>
          <w14:ligatures w14:val="none"/>
        </w:rPr>
        <w:t>ohledem</w:t>
      </w:r>
      <w:proofErr w:type="spellEnd"/>
      <w:r w:rsidRPr="00A6611F">
        <w:rPr>
          <w:rFonts w:ascii="Calibri" w:eastAsia="Times New Roman" w:hAnsi="Calibri" w:cs="Calibri"/>
          <w:color w:val="242424"/>
          <w:kern w:val="0"/>
          <w:shd w:val="clear" w:color="auto" w:fill="FFFFFF"/>
          <w:lang w:eastAsia="sk-SK"/>
          <w14:ligatures w14:val="none"/>
        </w:rPr>
        <w:t xml:space="preserve"> na </w:t>
      </w:r>
      <w:proofErr w:type="spellStart"/>
      <w:r w:rsidRPr="00A6611F">
        <w:rPr>
          <w:rFonts w:ascii="Calibri" w:eastAsia="Times New Roman" w:hAnsi="Calibri" w:cs="Calibri"/>
          <w:color w:val="242424"/>
          <w:kern w:val="0"/>
          <w:shd w:val="clear" w:color="auto" w:fill="FFFFFF"/>
          <w:lang w:eastAsia="sk-SK"/>
          <w14:ligatures w14:val="none"/>
        </w:rPr>
        <w:t>zjištěné</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právní</w:t>
      </w:r>
      <w:proofErr w:type="spellEnd"/>
      <w:r w:rsidRPr="00A6611F">
        <w:rPr>
          <w:rFonts w:ascii="Calibri" w:eastAsia="Times New Roman" w:hAnsi="Calibri" w:cs="Calibri"/>
          <w:color w:val="242424"/>
          <w:kern w:val="0"/>
          <w:shd w:val="clear" w:color="auto" w:fill="FFFFFF"/>
          <w:lang w:eastAsia="sk-SK"/>
          <w14:ligatures w14:val="none"/>
        </w:rPr>
        <w:t xml:space="preserve"> poznatky. Práce reflektuje </w:t>
      </w:r>
      <w:proofErr w:type="spellStart"/>
      <w:r w:rsidRPr="00A6611F">
        <w:rPr>
          <w:rFonts w:ascii="Calibri" w:eastAsia="Times New Roman" w:hAnsi="Calibri" w:cs="Calibri"/>
          <w:color w:val="242424"/>
          <w:kern w:val="0"/>
          <w:shd w:val="clear" w:color="auto" w:fill="FFFFFF"/>
          <w:lang w:eastAsia="sk-SK"/>
          <w14:ligatures w14:val="none"/>
        </w:rPr>
        <w:t>rekodifikaci</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občanského</w:t>
      </w:r>
      <w:proofErr w:type="spellEnd"/>
      <w:r w:rsidRPr="00A6611F">
        <w:rPr>
          <w:rFonts w:ascii="Calibri" w:eastAsia="Times New Roman" w:hAnsi="Calibri" w:cs="Calibri"/>
          <w:color w:val="242424"/>
          <w:kern w:val="0"/>
          <w:shd w:val="clear" w:color="auto" w:fill="FFFFFF"/>
          <w:lang w:eastAsia="sk-SK"/>
          <w14:ligatures w14:val="none"/>
        </w:rPr>
        <w:t xml:space="preserve"> </w:t>
      </w:r>
      <w:proofErr w:type="spellStart"/>
      <w:r w:rsidRPr="00A6611F">
        <w:rPr>
          <w:rFonts w:ascii="Calibri" w:eastAsia="Times New Roman" w:hAnsi="Calibri" w:cs="Calibri"/>
          <w:color w:val="242424"/>
          <w:kern w:val="0"/>
          <w:shd w:val="clear" w:color="auto" w:fill="FFFFFF"/>
          <w:lang w:eastAsia="sk-SK"/>
          <w14:ligatures w14:val="none"/>
        </w:rPr>
        <w:t>zákoníku</w:t>
      </w:r>
      <w:proofErr w:type="spellEnd"/>
      <w:r w:rsidRPr="00A6611F">
        <w:rPr>
          <w:rFonts w:ascii="Calibri" w:eastAsia="Times New Roman" w:hAnsi="Calibri" w:cs="Calibri"/>
          <w:color w:val="242424"/>
          <w:kern w:val="0"/>
          <w:shd w:val="clear" w:color="auto" w:fill="FFFFFF"/>
          <w:lang w:eastAsia="sk-SK"/>
          <w14:ligatures w14:val="none"/>
        </w:rPr>
        <w:t>. </w:t>
      </w:r>
    </w:p>
    <w:p w14:paraId="4AC9C7D5" w14:textId="77777777" w:rsidR="00F660D5" w:rsidRPr="00A6611F" w:rsidRDefault="00F660D5" w:rsidP="00A55F36">
      <w:pPr>
        <w:spacing w:line="240" w:lineRule="auto"/>
        <w:rPr>
          <w:rFonts w:ascii="Calibri" w:hAnsi="Calibri" w:cs="Calibri"/>
          <w:b/>
          <w:bCs/>
        </w:rPr>
      </w:pPr>
    </w:p>
    <w:p w14:paraId="526801E8" w14:textId="77777777" w:rsidR="005A68CF" w:rsidRPr="00A6611F" w:rsidRDefault="00873A81" w:rsidP="005A68CF">
      <w:pPr>
        <w:pStyle w:val="Odsekzoznamu"/>
        <w:numPr>
          <w:ilvl w:val="0"/>
          <w:numId w:val="7"/>
        </w:numPr>
        <w:spacing w:after="0"/>
        <w:ind w:left="284" w:hanging="284"/>
        <w:rPr>
          <w:rFonts w:ascii="Calibri" w:hAnsi="Calibri" w:cs="Calibri"/>
          <w:b/>
          <w:bCs/>
        </w:rPr>
      </w:pPr>
      <w:r w:rsidRPr="00A6611F">
        <w:rPr>
          <w:rFonts w:ascii="Calibri" w:hAnsi="Calibri" w:cs="Calibri"/>
          <w:b/>
          <w:bCs/>
        </w:rPr>
        <w:t>Nájomná zmluva</w:t>
      </w:r>
    </w:p>
    <w:p w14:paraId="05ACF1FC" w14:textId="2F1EEC8A" w:rsidR="00F660D5" w:rsidRPr="00A6611F" w:rsidRDefault="00F660D5" w:rsidP="00D33526">
      <w:pPr>
        <w:pStyle w:val="Odsekzoznamu"/>
        <w:spacing w:after="0"/>
        <w:ind w:left="284"/>
        <w:rPr>
          <w:rFonts w:ascii="Calibri" w:eastAsia="Times New Roman" w:hAnsi="Calibri" w:cs="Calibri"/>
          <w:b/>
          <w:bCs/>
          <w:color w:val="000000"/>
          <w:kern w:val="0"/>
          <w:lang w:eastAsia="sk-SK"/>
          <w14:ligatures w14:val="none"/>
        </w:rPr>
      </w:pPr>
      <w:proofErr w:type="spellStart"/>
      <w:r w:rsidRPr="00A6611F">
        <w:rPr>
          <w:rFonts w:ascii="Calibri" w:eastAsia="Times New Roman" w:hAnsi="Calibri" w:cs="Calibri"/>
          <w:b/>
          <w:bCs/>
          <w:color w:val="000000"/>
          <w:kern w:val="0"/>
          <w:lang w:eastAsia="sk-SK"/>
          <w14:ligatures w14:val="none"/>
        </w:rPr>
        <w:t>Inheritance</w:t>
      </w:r>
      <w:proofErr w:type="spellEnd"/>
      <w:r w:rsidRPr="00A6611F">
        <w:rPr>
          <w:rFonts w:ascii="Calibri" w:eastAsia="Times New Roman" w:hAnsi="Calibri" w:cs="Calibri"/>
          <w:b/>
          <w:bCs/>
          <w:color w:val="000000"/>
          <w:kern w:val="0"/>
          <w:lang w:eastAsia="sk-SK"/>
          <w14:ligatures w14:val="none"/>
        </w:rPr>
        <w:t xml:space="preserve"> </w:t>
      </w:r>
      <w:proofErr w:type="spellStart"/>
      <w:r w:rsidRPr="00A6611F">
        <w:rPr>
          <w:rFonts w:ascii="Calibri" w:eastAsia="Times New Roman" w:hAnsi="Calibri" w:cs="Calibri"/>
          <w:b/>
          <w:bCs/>
          <w:color w:val="000000"/>
          <w:kern w:val="0"/>
          <w:lang w:eastAsia="sk-SK"/>
          <w14:ligatures w14:val="none"/>
        </w:rPr>
        <w:t>according</w:t>
      </w:r>
      <w:proofErr w:type="spellEnd"/>
      <w:r w:rsidRPr="00A6611F">
        <w:rPr>
          <w:rFonts w:ascii="Calibri" w:eastAsia="Times New Roman" w:hAnsi="Calibri" w:cs="Calibri"/>
          <w:b/>
          <w:bCs/>
          <w:color w:val="000000"/>
          <w:kern w:val="0"/>
          <w:lang w:eastAsia="sk-SK"/>
          <w14:ligatures w14:val="none"/>
        </w:rPr>
        <w:t xml:space="preserve"> to </w:t>
      </w:r>
      <w:proofErr w:type="spellStart"/>
      <w:r w:rsidRPr="00A6611F">
        <w:rPr>
          <w:rFonts w:ascii="Calibri" w:eastAsia="Times New Roman" w:hAnsi="Calibri" w:cs="Calibri"/>
          <w:b/>
          <w:bCs/>
          <w:color w:val="000000"/>
          <w:kern w:val="0"/>
          <w:lang w:eastAsia="sk-SK"/>
          <w14:ligatures w14:val="none"/>
        </w:rPr>
        <w:t>will</w:t>
      </w:r>
      <w:proofErr w:type="spellEnd"/>
      <w:r w:rsidRPr="00A6611F">
        <w:rPr>
          <w:rFonts w:ascii="Calibri" w:eastAsia="Times New Roman" w:hAnsi="Calibri" w:cs="Calibri"/>
          <w:b/>
          <w:bCs/>
          <w:color w:val="000000"/>
          <w:kern w:val="0"/>
          <w:lang w:eastAsia="sk-SK"/>
          <w14:ligatures w14:val="none"/>
        </w:rPr>
        <w:t xml:space="preserve"> and </w:t>
      </w:r>
      <w:proofErr w:type="spellStart"/>
      <w:r w:rsidRPr="00A6611F">
        <w:rPr>
          <w:rFonts w:ascii="Calibri" w:eastAsia="Times New Roman" w:hAnsi="Calibri" w:cs="Calibri"/>
          <w:b/>
          <w:bCs/>
          <w:color w:val="000000"/>
          <w:kern w:val="0"/>
          <w:lang w:eastAsia="sk-SK"/>
          <w14:ligatures w14:val="none"/>
        </w:rPr>
        <w:t>the</w:t>
      </w:r>
      <w:proofErr w:type="spellEnd"/>
      <w:r w:rsidRPr="00A6611F">
        <w:rPr>
          <w:rFonts w:ascii="Calibri" w:eastAsia="Times New Roman" w:hAnsi="Calibri" w:cs="Calibri"/>
          <w:b/>
          <w:bCs/>
          <w:color w:val="000000"/>
          <w:kern w:val="0"/>
          <w:lang w:eastAsia="sk-SK"/>
          <w14:ligatures w14:val="none"/>
        </w:rPr>
        <w:t xml:space="preserve"> </w:t>
      </w:r>
      <w:proofErr w:type="spellStart"/>
      <w:r w:rsidRPr="00A6611F">
        <w:rPr>
          <w:rFonts w:ascii="Calibri" w:eastAsia="Times New Roman" w:hAnsi="Calibri" w:cs="Calibri"/>
          <w:b/>
          <w:bCs/>
          <w:color w:val="000000"/>
          <w:kern w:val="0"/>
          <w:lang w:eastAsia="sk-SK"/>
          <w14:ligatures w14:val="none"/>
        </w:rPr>
        <w:t>problems</w:t>
      </w:r>
      <w:proofErr w:type="spellEnd"/>
      <w:r w:rsidRPr="00A6611F">
        <w:rPr>
          <w:rFonts w:ascii="Calibri" w:eastAsia="Times New Roman" w:hAnsi="Calibri" w:cs="Calibri"/>
          <w:b/>
          <w:bCs/>
          <w:color w:val="000000"/>
          <w:kern w:val="0"/>
          <w:lang w:eastAsia="sk-SK"/>
          <w14:ligatures w14:val="none"/>
        </w:rPr>
        <w:t xml:space="preserve"> </w:t>
      </w:r>
      <w:proofErr w:type="spellStart"/>
      <w:r w:rsidRPr="00A6611F">
        <w:rPr>
          <w:rFonts w:ascii="Calibri" w:eastAsia="Times New Roman" w:hAnsi="Calibri" w:cs="Calibri"/>
          <w:b/>
          <w:bCs/>
          <w:color w:val="000000"/>
          <w:kern w:val="0"/>
          <w:lang w:eastAsia="sk-SK"/>
          <w14:ligatures w14:val="none"/>
        </w:rPr>
        <w:t>associated</w:t>
      </w:r>
      <w:proofErr w:type="spellEnd"/>
      <w:r w:rsidRPr="00A6611F">
        <w:rPr>
          <w:rFonts w:ascii="Calibri" w:eastAsia="Times New Roman" w:hAnsi="Calibri" w:cs="Calibri"/>
          <w:b/>
          <w:bCs/>
          <w:color w:val="000000"/>
          <w:kern w:val="0"/>
          <w:lang w:eastAsia="sk-SK"/>
          <w14:ligatures w14:val="none"/>
        </w:rPr>
        <w:t xml:space="preserve"> </w:t>
      </w:r>
      <w:proofErr w:type="spellStart"/>
      <w:r w:rsidRPr="00A6611F">
        <w:rPr>
          <w:rFonts w:ascii="Calibri" w:eastAsia="Times New Roman" w:hAnsi="Calibri" w:cs="Calibri"/>
          <w:b/>
          <w:bCs/>
          <w:color w:val="000000"/>
          <w:kern w:val="0"/>
          <w:lang w:eastAsia="sk-SK"/>
          <w14:ligatures w14:val="none"/>
        </w:rPr>
        <w:t>with</w:t>
      </w:r>
      <w:proofErr w:type="spellEnd"/>
      <w:r w:rsidRPr="00A6611F">
        <w:rPr>
          <w:rFonts w:ascii="Calibri" w:eastAsia="Times New Roman" w:hAnsi="Calibri" w:cs="Calibri"/>
          <w:b/>
          <w:bCs/>
          <w:color w:val="000000"/>
          <w:kern w:val="0"/>
          <w:lang w:eastAsia="sk-SK"/>
          <w14:ligatures w14:val="none"/>
        </w:rPr>
        <w:t xml:space="preserve"> </w:t>
      </w:r>
      <w:proofErr w:type="spellStart"/>
      <w:r w:rsidRPr="00A6611F">
        <w:rPr>
          <w:rFonts w:ascii="Calibri" w:eastAsia="Times New Roman" w:hAnsi="Calibri" w:cs="Calibri"/>
          <w:b/>
          <w:bCs/>
          <w:color w:val="000000"/>
          <w:kern w:val="0"/>
          <w:lang w:eastAsia="sk-SK"/>
          <w14:ligatures w14:val="none"/>
        </w:rPr>
        <w:t>it</w:t>
      </w:r>
      <w:proofErr w:type="spellEnd"/>
    </w:p>
    <w:p w14:paraId="506524CD" w14:textId="77777777" w:rsidR="00D33526" w:rsidRPr="00A6611F" w:rsidRDefault="00D33526" w:rsidP="00D33526">
      <w:pPr>
        <w:pStyle w:val="Odsekzoznamu"/>
        <w:spacing w:after="0"/>
        <w:ind w:left="284"/>
        <w:rPr>
          <w:rFonts w:ascii="Calibri" w:hAnsi="Calibri" w:cs="Calibri"/>
          <w:b/>
          <w:bCs/>
        </w:rPr>
      </w:pPr>
    </w:p>
    <w:p w14:paraId="4AC9457E" w14:textId="51EC4ABF" w:rsidR="00873A81" w:rsidRPr="00A6611F" w:rsidRDefault="00F660D5" w:rsidP="00873A81">
      <w:pPr>
        <w:rPr>
          <w:rFonts w:ascii="Calibri" w:hAnsi="Calibri" w:cs="Calibri"/>
          <w:b/>
          <w:bCs/>
          <w:i/>
        </w:rPr>
      </w:pPr>
      <w:r w:rsidRPr="00A6611F">
        <w:rPr>
          <w:rFonts w:ascii="Calibri" w:hAnsi="Calibri" w:cs="Calibri"/>
          <w:b/>
          <w:bCs/>
          <w:i/>
        </w:rPr>
        <w:t>Študentka: Nikola Švecová</w:t>
      </w:r>
    </w:p>
    <w:p w14:paraId="267BDEF9" w14:textId="77777777" w:rsidR="00873A81" w:rsidRPr="00A6611F" w:rsidRDefault="00873A81" w:rsidP="00873A81">
      <w:pPr>
        <w:pStyle w:val="p1"/>
        <w:jc w:val="both"/>
        <w:rPr>
          <w:rFonts w:ascii="Calibri" w:hAnsi="Calibri" w:cs="Calibri"/>
          <w:sz w:val="24"/>
          <w:szCs w:val="24"/>
        </w:rPr>
      </w:pPr>
      <w:r w:rsidRPr="00A6611F">
        <w:rPr>
          <w:rStyle w:val="s1"/>
          <w:rFonts w:ascii="Calibri" w:hAnsi="Calibri" w:cs="Calibri"/>
          <w:sz w:val="24"/>
          <w:szCs w:val="24"/>
        </w:rPr>
        <w:t>Cieľom bakalárskej práce je analýza právnej úpravy nájomnej zmluvy v slovenskom právnom poriadku so zameraním na jej vývoj, obsahové náležitosti, vznik, zmenu, zánik a praktické uplatňovanie. Cieľom je zhodnotiť, do akej miery súčasná legislatíva zabezpečuje vyvážené postavenie prenajímateľa a nájomcu.</w:t>
      </w:r>
      <w:r w:rsidRPr="00A6611F">
        <w:rPr>
          <w:rStyle w:val="apple-converted-space"/>
          <w:rFonts w:ascii="Calibri" w:hAnsi="Calibri" w:cs="Calibri"/>
          <w:sz w:val="24"/>
          <w:szCs w:val="24"/>
        </w:rPr>
        <w:t> </w:t>
      </w:r>
      <w:r w:rsidRPr="00A6611F">
        <w:rPr>
          <w:rStyle w:val="s1"/>
          <w:rFonts w:ascii="Calibri" w:hAnsi="Calibri" w:cs="Calibri"/>
          <w:sz w:val="24"/>
          <w:szCs w:val="24"/>
        </w:rPr>
        <w:t>Práca zároveň reflektuje na súčasné problémy spojené s inštitútom nájomnej zmluvy, vnímajúc skutočnosť, že platný Občiansky zákonník je zastaraný a pripravuje sa jeho nová rekodifikácia. Preto práca porovnáva aj zahraničnú právnu úpravu nájomných vzťahov, ktorá umožňuje identifikovať možné inšpirácie pre slovenskú legislatívu.</w:t>
      </w:r>
      <w:r w:rsidRPr="00A6611F">
        <w:rPr>
          <w:rFonts w:ascii="Calibri" w:hAnsi="Calibri" w:cs="Calibri"/>
          <w:sz w:val="24"/>
          <w:szCs w:val="24"/>
        </w:rPr>
        <w:t xml:space="preserve"> </w:t>
      </w:r>
      <w:r w:rsidRPr="00A6611F">
        <w:rPr>
          <w:rStyle w:val="s1"/>
          <w:rFonts w:ascii="Calibri" w:hAnsi="Calibri" w:cs="Calibri"/>
          <w:sz w:val="24"/>
          <w:szCs w:val="24"/>
        </w:rPr>
        <w:t>Ďalej sa venuje porovnaniu nájomnej zmluvy so zmluvou o ubytovaní, ako aj rozdielom medzi nájmom bytu, nájmom rodinného domu a nájmu nebytového priestoru.</w:t>
      </w:r>
      <w:r w:rsidRPr="00A6611F">
        <w:rPr>
          <w:rFonts w:ascii="Calibri" w:hAnsi="Calibri" w:cs="Calibri"/>
          <w:sz w:val="24"/>
          <w:szCs w:val="24"/>
        </w:rPr>
        <w:t xml:space="preserve"> </w:t>
      </w:r>
      <w:r w:rsidRPr="00A6611F">
        <w:rPr>
          <w:rStyle w:val="s1"/>
          <w:rFonts w:ascii="Calibri" w:hAnsi="Calibri" w:cs="Calibri"/>
          <w:sz w:val="24"/>
          <w:szCs w:val="24"/>
        </w:rPr>
        <w:t>Časť práce sa zameriava na to, ako by mala vyzerať kvalitne zostavená nájomná zmluva a aké riziká prináša jej nesprávne nastavenie.</w:t>
      </w:r>
    </w:p>
    <w:p w14:paraId="77E2A47E" w14:textId="4774F25C" w:rsidR="00873A81" w:rsidRPr="00A6611F" w:rsidRDefault="00873A81" w:rsidP="00873A81">
      <w:pPr>
        <w:rPr>
          <w:rFonts w:ascii="Calibri" w:hAnsi="Calibri" w:cs="Calibri"/>
          <w:b/>
          <w:bCs/>
        </w:rPr>
      </w:pPr>
    </w:p>
    <w:p w14:paraId="433142B1" w14:textId="77777777" w:rsidR="005A68CF" w:rsidRPr="00A6611F" w:rsidRDefault="00873A81" w:rsidP="005A68CF">
      <w:pPr>
        <w:pStyle w:val="Odsekzoznamu"/>
        <w:numPr>
          <w:ilvl w:val="0"/>
          <w:numId w:val="7"/>
        </w:numPr>
        <w:spacing w:after="0" w:line="240" w:lineRule="auto"/>
        <w:ind w:left="426" w:hanging="426"/>
        <w:textAlignment w:val="baseline"/>
        <w:rPr>
          <w:rFonts w:ascii="Calibri" w:eastAsia="Times New Roman" w:hAnsi="Calibri" w:cs="Calibri"/>
          <w:b/>
          <w:bCs/>
          <w:color w:val="FF0000"/>
          <w:kern w:val="0"/>
          <w:lang w:eastAsia="sk-SK"/>
          <w14:ligatures w14:val="none"/>
        </w:rPr>
      </w:pPr>
      <w:r w:rsidRPr="00A6611F">
        <w:rPr>
          <w:rFonts w:ascii="Calibri" w:eastAsia="Times New Roman" w:hAnsi="Calibri" w:cs="Calibri"/>
          <w:b/>
          <w:bCs/>
          <w:color w:val="000000"/>
          <w:kern w:val="0"/>
          <w:lang w:eastAsia="sk-SK"/>
          <w14:ligatures w14:val="none"/>
        </w:rPr>
        <w:t>Zásady súkromného práva v rozhodovacej praxi súdov</w:t>
      </w:r>
      <w:r w:rsidR="00565D45" w:rsidRPr="00A6611F">
        <w:rPr>
          <w:rFonts w:ascii="Calibri" w:eastAsia="Times New Roman" w:hAnsi="Calibri" w:cs="Calibri"/>
          <w:b/>
          <w:bCs/>
          <w:color w:val="FF0000"/>
          <w:kern w:val="0"/>
          <w:lang w:eastAsia="sk-SK"/>
          <w14:ligatures w14:val="none"/>
        </w:rPr>
        <w:t xml:space="preserve"> </w:t>
      </w:r>
    </w:p>
    <w:p w14:paraId="15D5E392" w14:textId="37173A49" w:rsidR="00565D45" w:rsidRPr="00A6611F" w:rsidRDefault="00A85D12" w:rsidP="005A68CF">
      <w:pPr>
        <w:pStyle w:val="Odsekzoznamu"/>
        <w:spacing w:after="0" w:line="240" w:lineRule="auto"/>
        <w:ind w:left="426"/>
        <w:textAlignment w:val="baseline"/>
        <w:rPr>
          <w:rFonts w:ascii="Calibri" w:hAnsi="Calibri" w:cs="Calibri"/>
          <w:b/>
          <w:color w:val="000000"/>
          <w:lang w:val="en"/>
        </w:rPr>
      </w:pPr>
      <w:r w:rsidRPr="00A6611F">
        <w:rPr>
          <w:rFonts w:ascii="Calibri" w:hAnsi="Calibri" w:cs="Calibri"/>
          <w:b/>
          <w:color w:val="000000"/>
          <w:lang w:val="en"/>
        </w:rPr>
        <w:t>Principles of private law in the decision-making practice of courts</w:t>
      </w:r>
    </w:p>
    <w:p w14:paraId="4A73F882" w14:textId="59D9E18C" w:rsidR="00347508" w:rsidRPr="00A6611F" w:rsidRDefault="00347508" w:rsidP="00347508">
      <w:pPr>
        <w:spacing w:after="0" w:line="240" w:lineRule="auto"/>
        <w:textAlignment w:val="baseline"/>
        <w:rPr>
          <w:rFonts w:ascii="Calibri" w:eastAsia="Times New Roman" w:hAnsi="Calibri" w:cs="Calibri"/>
          <w:b/>
          <w:bCs/>
          <w:color w:val="FF0000"/>
          <w:kern w:val="0"/>
          <w:lang w:eastAsia="sk-SK"/>
          <w14:ligatures w14:val="none"/>
        </w:rPr>
      </w:pPr>
    </w:p>
    <w:p w14:paraId="16AE9FF0" w14:textId="387C0A6C" w:rsidR="00347508" w:rsidRPr="00A6611F" w:rsidRDefault="00347508" w:rsidP="00347508">
      <w:pPr>
        <w:rPr>
          <w:rFonts w:ascii="Calibri" w:eastAsia="Times New Roman" w:hAnsi="Calibri" w:cs="Calibri"/>
          <w:b/>
          <w:i/>
          <w:kern w:val="0"/>
          <w:lang w:eastAsia="sk-SK"/>
          <w14:ligatures w14:val="none"/>
        </w:rPr>
      </w:pPr>
      <w:r w:rsidRPr="00A6611F">
        <w:rPr>
          <w:rFonts w:ascii="Calibri" w:eastAsia="Times New Roman" w:hAnsi="Calibri" w:cs="Calibri"/>
          <w:b/>
          <w:bCs/>
          <w:i/>
          <w:kern w:val="0"/>
          <w:lang w:eastAsia="sk-SK"/>
          <w14:ligatures w14:val="none"/>
        </w:rPr>
        <w:t xml:space="preserve">Študentka: </w:t>
      </w:r>
      <w:proofErr w:type="spellStart"/>
      <w:r w:rsidRPr="00A6611F">
        <w:rPr>
          <w:rFonts w:ascii="Calibri" w:eastAsia="Times New Roman" w:hAnsi="Calibri" w:cs="Calibri"/>
          <w:b/>
          <w:i/>
          <w:kern w:val="0"/>
          <w:lang w:eastAsia="sk-SK"/>
          <w14:ligatures w14:val="none"/>
        </w:rPr>
        <w:t>Maryna</w:t>
      </w:r>
      <w:proofErr w:type="spellEnd"/>
      <w:r w:rsidRPr="00A6611F">
        <w:rPr>
          <w:rFonts w:ascii="Calibri" w:eastAsia="Times New Roman" w:hAnsi="Calibri" w:cs="Calibri"/>
          <w:b/>
          <w:i/>
          <w:kern w:val="0"/>
          <w:lang w:eastAsia="sk-SK"/>
          <w14:ligatures w14:val="none"/>
        </w:rPr>
        <w:t xml:space="preserve"> Filip</w:t>
      </w:r>
    </w:p>
    <w:p w14:paraId="3F34D991" w14:textId="77777777" w:rsidR="00873A81" w:rsidRPr="00A6611F" w:rsidRDefault="00873A81" w:rsidP="00A55F36">
      <w:pPr>
        <w:pStyle w:val="Normlnywebov"/>
        <w:jc w:val="both"/>
        <w:rPr>
          <w:rFonts w:ascii="Calibri" w:hAnsi="Calibri" w:cs="Calibri"/>
          <w:color w:val="000000"/>
        </w:rPr>
      </w:pPr>
      <w:r w:rsidRPr="00A6611F">
        <w:rPr>
          <w:rFonts w:ascii="Calibri" w:hAnsi="Calibri" w:cs="Calibri"/>
          <w:color w:val="000000"/>
        </w:rPr>
        <w:t>Bakalárska práca sa zaoberá analýzou zásad súkromného práva a ich uplatňovaním v rozhodovacej praxi súdov. Cieľom práce je poukázať na význam týchto zásad ako základných interpretačných a aplikačných pravidiel, ktoré usmerňujú výkon subjektívnych práv a povinností účastníkov právnych vzťahov. Práca vychádza z teoretického vymedzenia zásad súkromného práva, ako sú zásada autonómie vôle, rovnosti účastníkov, ochrany dobrej viery, zákazu zneužitia práva či zásada poctivosti a spravodlivosti.</w:t>
      </w:r>
    </w:p>
    <w:p w14:paraId="698B6A1D" w14:textId="77777777" w:rsidR="00873A81" w:rsidRPr="00A6611F" w:rsidRDefault="00873A81" w:rsidP="00A55F36">
      <w:pPr>
        <w:pStyle w:val="Normlnywebov"/>
        <w:jc w:val="both"/>
        <w:rPr>
          <w:rFonts w:ascii="Calibri" w:hAnsi="Calibri" w:cs="Calibri"/>
          <w:color w:val="000000"/>
        </w:rPr>
      </w:pPr>
      <w:r w:rsidRPr="00A6611F">
        <w:rPr>
          <w:rFonts w:ascii="Calibri" w:hAnsi="Calibri" w:cs="Calibri"/>
          <w:color w:val="000000"/>
        </w:rPr>
        <w:t>Analytická časť práce sa zameriava na vybrané rozhodnutia všeobecných súdov a Ústavného súdu Slovenskej republiky, ktoré demonštrujú, ako sú zásady súkromného práva aplikované v konkrétnych prípadoch. Cieľom je identifikovať prístup súdov k výkladu a praktickému uplatneniu týchto zásad, ako aj posúdiť ich vplyv na spravodlivé rozhodovanie.</w:t>
      </w:r>
    </w:p>
    <w:p w14:paraId="2472BD98" w14:textId="77777777" w:rsidR="00873A81" w:rsidRPr="00A6611F" w:rsidRDefault="00873A81" w:rsidP="00A55F36">
      <w:pPr>
        <w:pStyle w:val="Normlnywebov"/>
        <w:jc w:val="both"/>
        <w:rPr>
          <w:rFonts w:ascii="Calibri" w:hAnsi="Calibri" w:cs="Calibri"/>
          <w:color w:val="000000"/>
        </w:rPr>
      </w:pPr>
      <w:r w:rsidRPr="00A6611F">
        <w:rPr>
          <w:rFonts w:ascii="Calibri" w:hAnsi="Calibri" w:cs="Calibri"/>
          <w:color w:val="000000"/>
        </w:rPr>
        <w:t>Záver práce prináša zhodnotenie významu zásad pre stabilitu právneho poriadku, ich funkciu pri vypĺňaní medzier v práve a návrhy na posilnenie ich konzistentného uplatňovania v súdnej praxi.</w:t>
      </w:r>
    </w:p>
    <w:p w14:paraId="60E028A3" w14:textId="4EFB490A" w:rsidR="00873A81" w:rsidRPr="00A6611F" w:rsidRDefault="005A68CF" w:rsidP="00873A81">
      <w:pPr>
        <w:spacing w:after="240" w:line="240" w:lineRule="auto"/>
        <w:textAlignment w:val="baseline"/>
        <w:rPr>
          <w:rFonts w:ascii="Calibri" w:eastAsia="Times New Roman" w:hAnsi="Calibri" w:cs="Calibri"/>
          <w:color w:val="000000"/>
          <w:kern w:val="0"/>
          <w:sz w:val="32"/>
          <w:szCs w:val="32"/>
          <w:lang w:eastAsia="sk-SK"/>
          <w14:ligatures w14:val="none"/>
        </w:rPr>
      </w:pPr>
      <w:r w:rsidRPr="00A6611F">
        <w:rPr>
          <w:rFonts w:ascii="Calibri" w:eastAsia="Times New Roman" w:hAnsi="Calibri" w:cs="Calibri"/>
          <w:color w:val="000000"/>
          <w:kern w:val="0"/>
          <w:sz w:val="32"/>
          <w:szCs w:val="32"/>
          <w:lang w:eastAsia="sk-SK"/>
          <w14:ligatures w14:val="none"/>
        </w:rPr>
        <w:t>********************************************************</w:t>
      </w:r>
    </w:p>
    <w:p w14:paraId="7BBBCA4B" w14:textId="532655D5" w:rsidR="00565D45" w:rsidRPr="00A6611F" w:rsidRDefault="00565D45" w:rsidP="00A13FB2">
      <w:pPr>
        <w:rPr>
          <w:rFonts w:ascii="Calibri" w:hAnsi="Calibri" w:cs="Calibri"/>
          <w:b/>
          <w:bCs/>
          <w:iCs/>
          <w:sz w:val="32"/>
          <w:szCs w:val="32"/>
          <w:u w:val="single"/>
        </w:rPr>
      </w:pPr>
      <w:r w:rsidRPr="00A6611F">
        <w:rPr>
          <w:rFonts w:ascii="Calibri" w:hAnsi="Calibri" w:cs="Calibri"/>
          <w:b/>
          <w:bCs/>
          <w:iCs/>
          <w:sz w:val="32"/>
          <w:szCs w:val="32"/>
          <w:u w:val="single"/>
        </w:rPr>
        <w:t xml:space="preserve">doc. JUDr. Kristián </w:t>
      </w:r>
      <w:proofErr w:type="spellStart"/>
      <w:r w:rsidRPr="00A6611F">
        <w:rPr>
          <w:rFonts w:ascii="Calibri" w:hAnsi="Calibri" w:cs="Calibri"/>
          <w:b/>
          <w:bCs/>
          <w:iCs/>
          <w:sz w:val="32"/>
          <w:szCs w:val="32"/>
          <w:u w:val="single"/>
        </w:rPr>
        <w:t>Csach</w:t>
      </w:r>
      <w:proofErr w:type="spellEnd"/>
      <w:r w:rsidRPr="00A6611F">
        <w:rPr>
          <w:rFonts w:ascii="Calibri" w:hAnsi="Calibri" w:cs="Calibri"/>
          <w:b/>
          <w:bCs/>
          <w:iCs/>
          <w:sz w:val="32"/>
          <w:szCs w:val="32"/>
          <w:u w:val="single"/>
        </w:rPr>
        <w:t>, PhD.</w:t>
      </w:r>
    </w:p>
    <w:p w14:paraId="12A7E943" w14:textId="0C218E10" w:rsidR="00565D45" w:rsidRPr="00A6611F" w:rsidRDefault="00565D45" w:rsidP="007753A9">
      <w:pPr>
        <w:pStyle w:val="Odsekzoznamu"/>
        <w:numPr>
          <w:ilvl w:val="0"/>
          <w:numId w:val="15"/>
        </w:numPr>
        <w:rPr>
          <w:rFonts w:ascii="Calibri" w:hAnsi="Calibri" w:cs="Calibri"/>
          <w:b/>
          <w:i/>
          <w:sz w:val="28"/>
          <w:szCs w:val="28"/>
        </w:rPr>
      </w:pPr>
      <w:r w:rsidRPr="00A6611F">
        <w:rPr>
          <w:rFonts w:ascii="Calibri" w:hAnsi="Calibri" w:cs="Calibri"/>
          <w:b/>
          <w:i/>
          <w:sz w:val="28"/>
          <w:szCs w:val="28"/>
        </w:rPr>
        <w:lastRenderedPageBreak/>
        <w:t>Bakalárske práce</w:t>
      </w:r>
    </w:p>
    <w:p w14:paraId="245E96C1" w14:textId="77777777" w:rsidR="005A68CF" w:rsidRPr="00A6611F" w:rsidRDefault="005A68CF" w:rsidP="005A68CF">
      <w:pPr>
        <w:pStyle w:val="Odsekzoznamu"/>
        <w:rPr>
          <w:rFonts w:ascii="Calibri" w:hAnsi="Calibri" w:cs="Calibri"/>
          <w:b/>
          <w:i/>
          <w:sz w:val="28"/>
          <w:szCs w:val="28"/>
        </w:rPr>
      </w:pPr>
    </w:p>
    <w:p w14:paraId="6C3206C0" w14:textId="77777777" w:rsidR="00565D45" w:rsidRPr="00A6611F" w:rsidRDefault="00565D45" w:rsidP="00D33526">
      <w:pPr>
        <w:spacing w:after="0"/>
        <w:rPr>
          <w:rFonts w:ascii="Calibri" w:hAnsi="Calibri" w:cs="Calibri"/>
          <w:b/>
          <w:bCs/>
        </w:rPr>
      </w:pPr>
      <w:r w:rsidRPr="00A6611F">
        <w:rPr>
          <w:rFonts w:ascii="Calibri" w:eastAsia="Times New Roman" w:hAnsi="Calibri" w:cs="Calibri"/>
          <w:b/>
          <w:bCs/>
          <w:color w:val="FF0000"/>
          <w:kern w:val="0"/>
          <w:lang w:eastAsia="sk-SK"/>
          <w14:ligatures w14:val="none"/>
        </w:rPr>
        <w:t>Voľná téma BP</w:t>
      </w:r>
    </w:p>
    <w:p w14:paraId="4EAC5EFE" w14:textId="2CE0AB95" w:rsidR="00565D45" w:rsidRPr="00A6611F" w:rsidRDefault="00565D45" w:rsidP="00565D45">
      <w:pPr>
        <w:ind w:left="284" w:hanging="284"/>
        <w:rPr>
          <w:rFonts w:ascii="Calibri" w:hAnsi="Calibri" w:cs="Calibri"/>
          <w:b/>
          <w:bCs/>
        </w:rPr>
      </w:pPr>
      <w:r w:rsidRPr="00A6611F">
        <w:rPr>
          <w:rFonts w:ascii="Calibri" w:hAnsi="Calibri" w:cs="Calibri"/>
          <w:b/>
          <w:bCs/>
        </w:rPr>
        <w:t xml:space="preserve">1.  Podnikateľ (fyzická osoba) s obmedzenou zodpovednosťou: komparatívny pohľad </w:t>
      </w:r>
      <w:proofErr w:type="spellStart"/>
      <w:r w:rsidRPr="00A6611F">
        <w:rPr>
          <w:rFonts w:ascii="Calibri" w:hAnsi="Calibri" w:cs="Calibri"/>
          <w:b/>
          <w:bCs/>
        </w:rPr>
        <w:t>Entrepreneur</w:t>
      </w:r>
      <w:proofErr w:type="spellEnd"/>
      <w:r w:rsidRPr="00A6611F">
        <w:rPr>
          <w:rFonts w:ascii="Calibri" w:hAnsi="Calibri" w:cs="Calibri"/>
          <w:b/>
          <w:bCs/>
        </w:rPr>
        <w:t xml:space="preserve"> (</w:t>
      </w:r>
      <w:proofErr w:type="spellStart"/>
      <w:r w:rsidRPr="00A6611F">
        <w:rPr>
          <w:rFonts w:ascii="Calibri" w:hAnsi="Calibri" w:cs="Calibri"/>
          <w:b/>
          <w:bCs/>
        </w:rPr>
        <w:t>Natural</w:t>
      </w:r>
      <w:proofErr w:type="spellEnd"/>
      <w:r w:rsidRPr="00A6611F">
        <w:rPr>
          <w:rFonts w:ascii="Calibri" w:hAnsi="Calibri" w:cs="Calibri"/>
          <w:b/>
          <w:bCs/>
        </w:rPr>
        <w:t xml:space="preserve"> Person) </w:t>
      </w:r>
      <w:proofErr w:type="spellStart"/>
      <w:r w:rsidRPr="00A6611F">
        <w:rPr>
          <w:rFonts w:ascii="Calibri" w:hAnsi="Calibri" w:cs="Calibri"/>
          <w:b/>
          <w:bCs/>
        </w:rPr>
        <w:t>with</w:t>
      </w:r>
      <w:proofErr w:type="spellEnd"/>
      <w:r w:rsidRPr="00A6611F">
        <w:rPr>
          <w:rFonts w:ascii="Calibri" w:hAnsi="Calibri" w:cs="Calibri"/>
          <w:b/>
          <w:bCs/>
        </w:rPr>
        <w:t xml:space="preserve"> </w:t>
      </w:r>
      <w:proofErr w:type="spellStart"/>
      <w:r w:rsidRPr="00A6611F">
        <w:rPr>
          <w:rFonts w:ascii="Calibri" w:hAnsi="Calibri" w:cs="Calibri"/>
          <w:b/>
          <w:bCs/>
        </w:rPr>
        <w:t>Limited</w:t>
      </w:r>
      <w:proofErr w:type="spellEnd"/>
      <w:r w:rsidRPr="00A6611F">
        <w:rPr>
          <w:rFonts w:ascii="Calibri" w:hAnsi="Calibri" w:cs="Calibri"/>
          <w:b/>
          <w:bCs/>
        </w:rPr>
        <w:t xml:space="preserve"> </w:t>
      </w:r>
      <w:proofErr w:type="spellStart"/>
      <w:r w:rsidRPr="00A6611F">
        <w:rPr>
          <w:rFonts w:ascii="Calibri" w:hAnsi="Calibri" w:cs="Calibri"/>
          <w:b/>
          <w:bCs/>
        </w:rPr>
        <w:t>Liability</w:t>
      </w:r>
      <w:proofErr w:type="spellEnd"/>
      <w:r w:rsidRPr="00A6611F">
        <w:rPr>
          <w:rFonts w:ascii="Calibri" w:hAnsi="Calibri" w:cs="Calibri"/>
          <w:b/>
          <w:bCs/>
        </w:rPr>
        <w:t xml:space="preserve">: A </w:t>
      </w:r>
      <w:proofErr w:type="spellStart"/>
      <w:r w:rsidRPr="00A6611F">
        <w:rPr>
          <w:rFonts w:ascii="Calibri" w:hAnsi="Calibri" w:cs="Calibri"/>
          <w:b/>
          <w:bCs/>
        </w:rPr>
        <w:t>Comparative</w:t>
      </w:r>
      <w:proofErr w:type="spellEnd"/>
      <w:r w:rsidRPr="00A6611F">
        <w:rPr>
          <w:rFonts w:ascii="Calibri" w:hAnsi="Calibri" w:cs="Calibri"/>
          <w:b/>
          <w:bCs/>
        </w:rPr>
        <w:t xml:space="preserve"> </w:t>
      </w:r>
      <w:proofErr w:type="spellStart"/>
      <w:r w:rsidRPr="00A6611F">
        <w:rPr>
          <w:rFonts w:ascii="Calibri" w:hAnsi="Calibri" w:cs="Calibri"/>
          <w:b/>
          <w:bCs/>
        </w:rPr>
        <w:t>Perspective</w:t>
      </w:r>
      <w:proofErr w:type="spellEnd"/>
    </w:p>
    <w:p w14:paraId="45C52431" w14:textId="310C7ABB" w:rsidR="00565D45" w:rsidRPr="00A6611F" w:rsidRDefault="00565D45" w:rsidP="00A55F36">
      <w:pPr>
        <w:spacing w:after="0" w:line="240" w:lineRule="auto"/>
        <w:jc w:val="both"/>
        <w:rPr>
          <w:rFonts w:ascii="Calibri" w:hAnsi="Calibri" w:cs="Calibri"/>
        </w:rPr>
      </w:pPr>
      <w:r w:rsidRPr="00A6611F">
        <w:rPr>
          <w:rFonts w:ascii="Calibri" w:hAnsi="Calibri" w:cs="Calibri"/>
          <w:b/>
          <w:bCs/>
        </w:rPr>
        <w:t>Abstrakt:</w:t>
      </w:r>
      <w:r w:rsidRPr="00A6611F">
        <w:rPr>
          <w:rFonts w:ascii="Calibri" w:hAnsi="Calibri" w:cs="Calibri"/>
        </w:rPr>
        <w:br/>
        <w:t>Práca sa zaoberá právnymi mechanizmami, ktoré umožňujú fyzickým osobám podnikať s obmedzenou zodpovednosťou za podnikateľské záväzky, resp. obdobné mechanizmy, ktoré boli zavedené v niektorých právnych poriadkoch EÚ (napríklad Belgicko, Francúzsko, Portugalsko, Španielsko, Taliansko). Cieľom je zmapovať právnu úpravu a skúsenosti s jej aplikovaním, prípadne aj formulovať odporúčanie pre slovenského zákonodarcu.</w:t>
      </w:r>
    </w:p>
    <w:p w14:paraId="46CD31C6" w14:textId="77777777" w:rsidR="00565D45" w:rsidRPr="00A6611F" w:rsidRDefault="00565D45" w:rsidP="00565D45">
      <w:pPr>
        <w:jc w:val="both"/>
        <w:rPr>
          <w:rFonts w:ascii="Calibri" w:hAnsi="Calibri" w:cs="Calibri"/>
        </w:rPr>
      </w:pPr>
    </w:p>
    <w:p w14:paraId="370A578C" w14:textId="08C963F6" w:rsidR="00565D45" w:rsidRPr="00A6611F" w:rsidRDefault="00565D45" w:rsidP="00D33526">
      <w:pPr>
        <w:spacing w:after="0"/>
        <w:rPr>
          <w:rFonts w:ascii="Calibri" w:hAnsi="Calibri" w:cs="Calibri"/>
          <w:b/>
          <w:bCs/>
        </w:rPr>
      </w:pPr>
      <w:r w:rsidRPr="00A6611F">
        <w:rPr>
          <w:rFonts w:ascii="Calibri" w:eastAsia="Times New Roman" w:hAnsi="Calibri" w:cs="Calibri"/>
          <w:b/>
          <w:bCs/>
          <w:color w:val="FF0000"/>
          <w:kern w:val="0"/>
          <w:lang w:eastAsia="sk-SK"/>
          <w14:ligatures w14:val="none"/>
        </w:rPr>
        <w:t>Voľná téma BP</w:t>
      </w:r>
    </w:p>
    <w:p w14:paraId="567F36FD" w14:textId="77777777" w:rsidR="00A41BAE" w:rsidRPr="00A6611F" w:rsidRDefault="00565D45" w:rsidP="00A41BAE">
      <w:pPr>
        <w:pStyle w:val="Odsekzoznamu"/>
        <w:numPr>
          <w:ilvl w:val="0"/>
          <w:numId w:val="12"/>
        </w:numPr>
        <w:ind w:left="426" w:hanging="426"/>
        <w:rPr>
          <w:rFonts w:ascii="Calibri" w:hAnsi="Calibri" w:cs="Calibri"/>
          <w:b/>
          <w:bCs/>
        </w:rPr>
      </w:pPr>
      <w:r w:rsidRPr="00A6611F">
        <w:rPr>
          <w:rFonts w:ascii="Calibri" w:hAnsi="Calibri" w:cs="Calibri"/>
          <w:b/>
          <w:bCs/>
        </w:rPr>
        <w:t xml:space="preserve">Nekalá súťaž a nekalé obchodné praktiky – porovnanie a súvislosti </w:t>
      </w:r>
    </w:p>
    <w:p w14:paraId="22CD7758" w14:textId="68927AD5" w:rsidR="00565D45" w:rsidRPr="00A6611F" w:rsidRDefault="00565D45" w:rsidP="00A41BAE">
      <w:pPr>
        <w:pStyle w:val="Odsekzoznamu"/>
        <w:ind w:left="426"/>
        <w:rPr>
          <w:rFonts w:ascii="Calibri" w:hAnsi="Calibri" w:cs="Calibri"/>
          <w:b/>
          <w:bCs/>
        </w:rPr>
      </w:pPr>
      <w:r w:rsidRPr="00A6611F">
        <w:rPr>
          <w:rFonts w:ascii="Calibri" w:hAnsi="Calibri" w:cs="Calibri"/>
          <w:b/>
          <w:bCs/>
        </w:rPr>
        <w:t xml:space="preserve">Unfair </w:t>
      </w:r>
      <w:proofErr w:type="spellStart"/>
      <w:r w:rsidRPr="00A6611F">
        <w:rPr>
          <w:rFonts w:ascii="Calibri" w:hAnsi="Calibri" w:cs="Calibri"/>
          <w:b/>
          <w:bCs/>
        </w:rPr>
        <w:t>Competition</w:t>
      </w:r>
      <w:proofErr w:type="spellEnd"/>
      <w:r w:rsidRPr="00A6611F">
        <w:rPr>
          <w:rFonts w:ascii="Calibri" w:hAnsi="Calibri" w:cs="Calibri"/>
          <w:b/>
          <w:bCs/>
        </w:rPr>
        <w:t xml:space="preserve"> and Unfair Commercial </w:t>
      </w:r>
      <w:proofErr w:type="spellStart"/>
      <w:r w:rsidRPr="00A6611F">
        <w:rPr>
          <w:rFonts w:ascii="Calibri" w:hAnsi="Calibri" w:cs="Calibri"/>
          <w:b/>
          <w:bCs/>
        </w:rPr>
        <w:t>Practices</w:t>
      </w:r>
      <w:proofErr w:type="spellEnd"/>
      <w:r w:rsidRPr="00A6611F">
        <w:rPr>
          <w:rFonts w:ascii="Calibri" w:hAnsi="Calibri" w:cs="Calibri"/>
          <w:b/>
          <w:bCs/>
        </w:rPr>
        <w:t xml:space="preserve"> – </w:t>
      </w:r>
      <w:proofErr w:type="spellStart"/>
      <w:r w:rsidRPr="00A6611F">
        <w:rPr>
          <w:rFonts w:ascii="Calibri" w:hAnsi="Calibri" w:cs="Calibri"/>
          <w:b/>
          <w:bCs/>
        </w:rPr>
        <w:t>Comparison</w:t>
      </w:r>
      <w:proofErr w:type="spellEnd"/>
      <w:r w:rsidRPr="00A6611F">
        <w:rPr>
          <w:rFonts w:ascii="Calibri" w:hAnsi="Calibri" w:cs="Calibri"/>
          <w:b/>
          <w:bCs/>
        </w:rPr>
        <w:t xml:space="preserve"> and </w:t>
      </w:r>
      <w:proofErr w:type="spellStart"/>
      <w:r w:rsidRPr="00A6611F">
        <w:rPr>
          <w:rFonts w:ascii="Calibri" w:hAnsi="Calibri" w:cs="Calibri"/>
          <w:b/>
          <w:bCs/>
        </w:rPr>
        <w:t>Interrelation</w:t>
      </w:r>
      <w:proofErr w:type="spellEnd"/>
    </w:p>
    <w:p w14:paraId="3F682A82" w14:textId="77777777" w:rsidR="00565D45" w:rsidRPr="00A6611F" w:rsidRDefault="00565D45" w:rsidP="00A55F36">
      <w:pPr>
        <w:spacing w:after="0" w:line="240" w:lineRule="auto"/>
        <w:jc w:val="both"/>
        <w:rPr>
          <w:rFonts w:ascii="Calibri" w:hAnsi="Calibri" w:cs="Calibri"/>
        </w:rPr>
      </w:pPr>
      <w:r w:rsidRPr="00A6611F">
        <w:rPr>
          <w:rFonts w:ascii="Calibri" w:hAnsi="Calibri" w:cs="Calibri"/>
          <w:b/>
          <w:bCs/>
        </w:rPr>
        <w:t>Abstrakt:</w:t>
      </w:r>
      <w:r w:rsidRPr="00A6611F">
        <w:rPr>
          <w:rFonts w:ascii="Calibri" w:hAnsi="Calibri" w:cs="Calibri"/>
        </w:rPr>
        <w:br/>
        <w:t xml:space="preserve">Práca skúma rozdiely a prieniky medzi pojmom nekalej súťaže a nekalých obchodných praktík v rámci európskeho a vnútroštátneho práva. Vychádza z príslušných smerníc EÚ a národnej právnej úpravy, pričom osobitnú pozornosť venuje vzťahu medzi ochranou súťažiteľov (B2B) a ochranou spotrebiteľov (B2C). Analýza poukazuje na postupné zbližovanie oboch režimov a hodnotí, do akej miery je potrebná ich jednotná právna úprava. Zhodnotí sa aj návrh rekodifikácia Občianskeho zákonníka, navrhujúci zásadnú zmenu práva nekalej súťaže. </w:t>
      </w:r>
    </w:p>
    <w:p w14:paraId="1A339844" w14:textId="48FB4A9A" w:rsidR="00565D45" w:rsidRPr="00A6611F" w:rsidRDefault="00565D45" w:rsidP="00A55F36">
      <w:pPr>
        <w:spacing w:after="0" w:line="240" w:lineRule="auto"/>
        <w:rPr>
          <w:rFonts w:ascii="Calibri" w:hAnsi="Calibri" w:cs="Calibri"/>
        </w:rPr>
      </w:pPr>
    </w:p>
    <w:p w14:paraId="6B69CF55" w14:textId="28A09B59" w:rsidR="00565D45" w:rsidRPr="00A6611F" w:rsidRDefault="00565D45" w:rsidP="00D33526">
      <w:pPr>
        <w:spacing w:after="0"/>
        <w:rPr>
          <w:rFonts w:ascii="Calibri" w:hAnsi="Calibri" w:cs="Calibri"/>
          <w:b/>
          <w:bCs/>
        </w:rPr>
      </w:pPr>
      <w:r w:rsidRPr="00A6611F">
        <w:rPr>
          <w:rFonts w:ascii="Calibri" w:eastAsia="Times New Roman" w:hAnsi="Calibri" w:cs="Calibri"/>
          <w:b/>
          <w:bCs/>
          <w:color w:val="FF0000"/>
          <w:kern w:val="0"/>
          <w:lang w:eastAsia="sk-SK"/>
          <w14:ligatures w14:val="none"/>
        </w:rPr>
        <w:t>Voľná téma BP</w:t>
      </w:r>
    </w:p>
    <w:p w14:paraId="5550AEF6" w14:textId="508D2B13" w:rsidR="00A41BAE" w:rsidRPr="00A6611F" w:rsidRDefault="00565D45" w:rsidP="005A68CF">
      <w:pPr>
        <w:pStyle w:val="Odsekzoznamu"/>
        <w:numPr>
          <w:ilvl w:val="0"/>
          <w:numId w:val="12"/>
        </w:numPr>
        <w:ind w:left="426" w:hanging="426"/>
        <w:rPr>
          <w:rFonts w:ascii="Calibri" w:hAnsi="Calibri" w:cs="Calibri"/>
          <w:b/>
          <w:bCs/>
        </w:rPr>
      </w:pPr>
      <w:r w:rsidRPr="00A6611F">
        <w:rPr>
          <w:rFonts w:ascii="Calibri" w:hAnsi="Calibri" w:cs="Calibri"/>
          <w:b/>
          <w:bCs/>
        </w:rPr>
        <w:t xml:space="preserve">Materiálna publicita obchodného registra </w:t>
      </w:r>
    </w:p>
    <w:p w14:paraId="486536C7" w14:textId="3E3D6B78" w:rsidR="00565D45" w:rsidRPr="00A6611F" w:rsidRDefault="00565D45" w:rsidP="00A41BAE">
      <w:pPr>
        <w:pStyle w:val="Odsekzoznamu"/>
        <w:ind w:left="426"/>
        <w:rPr>
          <w:rFonts w:ascii="Calibri" w:hAnsi="Calibri" w:cs="Calibri"/>
          <w:b/>
          <w:bCs/>
        </w:rPr>
      </w:pPr>
      <w:proofErr w:type="spellStart"/>
      <w:r w:rsidRPr="00A6611F">
        <w:rPr>
          <w:rFonts w:ascii="Calibri" w:hAnsi="Calibri" w:cs="Calibri"/>
          <w:b/>
          <w:bCs/>
        </w:rPr>
        <w:t>Material</w:t>
      </w:r>
      <w:proofErr w:type="spellEnd"/>
      <w:r w:rsidRPr="00A6611F">
        <w:rPr>
          <w:rFonts w:ascii="Calibri" w:hAnsi="Calibri" w:cs="Calibri"/>
          <w:b/>
          <w:bCs/>
        </w:rPr>
        <w:t xml:space="preserve"> Publicity of </w:t>
      </w:r>
      <w:proofErr w:type="spellStart"/>
      <w:r w:rsidRPr="00A6611F">
        <w:rPr>
          <w:rFonts w:ascii="Calibri" w:hAnsi="Calibri" w:cs="Calibri"/>
          <w:b/>
          <w:bCs/>
        </w:rPr>
        <w:t>the</w:t>
      </w:r>
      <w:proofErr w:type="spellEnd"/>
      <w:r w:rsidRPr="00A6611F">
        <w:rPr>
          <w:rFonts w:ascii="Calibri" w:hAnsi="Calibri" w:cs="Calibri"/>
          <w:b/>
          <w:bCs/>
        </w:rPr>
        <w:t xml:space="preserve"> Commercial Register</w:t>
      </w:r>
    </w:p>
    <w:p w14:paraId="6DF35478" w14:textId="77777777" w:rsidR="00565D45" w:rsidRPr="00A6611F" w:rsidRDefault="00565D45" w:rsidP="00A55F36">
      <w:pPr>
        <w:spacing w:after="0" w:line="240" w:lineRule="auto"/>
        <w:jc w:val="both"/>
        <w:rPr>
          <w:rFonts w:ascii="Calibri" w:hAnsi="Calibri" w:cs="Calibri"/>
        </w:rPr>
      </w:pPr>
      <w:r w:rsidRPr="00A6611F">
        <w:rPr>
          <w:rFonts w:ascii="Calibri" w:hAnsi="Calibri" w:cs="Calibri"/>
          <w:b/>
          <w:bCs/>
        </w:rPr>
        <w:t>Abstrakt:</w:t>
      </w:r>
      <w:r w:rsidRPr="00A6611F">
        <w:rPr>
          <w:rFonts w:ascii="Calibri" w:hAnsi="Calibri" w:cs="Calibri"/>
        </w:rPr>
        <w:br/>
        <w:t xml:space="preserve">Cieľom práce je preskúmať princíp materiálnej publicity obchodného registra, teda rozsah, v akom sa tretie osoby môžu spoliehať na správnosť zapísaných údajov. Práca by mala vysvetliť teoretické základy právnej istoty a dôvery v registre, ako aj praktické dôsledky nesprávnych alebo neaktuálnych zápisov. Ponúkne analýzu aj v súčasnosti prerokúvanej novelizácie registrového práva a materiálnej publicity. </w:t>
      </w:r>
    </w:p>
    <w:p w14:paraId="2AFC7A2E" w14:textId="3474714F" w:rsidR="00565D45" w:rsidRPr="00A6611F" w:rsidRDefault="00565D45" w:rsidP="00565D45">
      <w:pPr>
        <w:rPr>
          <w:rFonts w:ascii="Calibri" w:hAnsi="Calibri" w:cs="Calibri"/>
        </w:rPr>
      </w:pPr>
    </w:p>
    <w:p w14:paraId="722BC494" w14:textId="5EEC21F2" w:rsidR="00565D45" w:rsidRPr="00A6611F" w:rsidRDefault="00565D45" w:rsidP="00E701A5">
      <w:pPr>
        <w:spacing w:after="0"/>
        <w:rPr>
          <w:rFonts w:ascii="Calibri" w:hAnsi="Calibri" w:cs="Calibri"/>
          <w:b/>
          <w:bCs/>
        </w:rPr>
      </w:pPr>
      <w:r w:rsidRPr="00A6611F">
        <w:rPr>
          <w:rFonts w:ascii="Calibri" w:eastAsia="Times New Roman" w:hAnsi="Calibri" w:cs="Calibri"/>
          <w:b/>
          <w:bCs/>
          <w:color w:val="FF0000"/>
          <w:kern w:val="0"/>
          <w:lang w:eastAsia="sk-SK"/>
          <w14:ligatures w14:val="none"/>
        </w:rPr>
        <w:t>Voľná téma BP</w:t>
      </w:r>
    </w:p>
    <w:p w14:paraId="79E26265" w14:textId="77777777" w:rsidR="00E701A5" w:rsidRPr="00A6611F" w:rsidRDefault="00565D45" w:rsidP="00E701A5">
      <w:pPr>
        <w:pStyle w:val="Odsekzoznamu"/>
        <w:numPr>
          <w:ilvl w:val="0"/>
          <w:numId w:val="11"/>
        </w:numPr>
        <w:ind w:left="284" w:hanging="284"/>
        <w:rPr>
          <w:rFonts w:ascii="Calibri" w:hAnsi="Calibri" w:cs="Calibri"/>
          <w:b/>
          <w:bCs/>
        </w:rPr>
      </w:pPr>
      <w:r w:rsidRPr="00A6611F">
        <w:rPr>
          <w:rFonts w:ascii="Calibri" w:hAnsi="Calibri" w:cs="Calibri"/>
          <w:b/>
          <w:bCs/>
        </w:rPr>
        <w:t xml:space="preserve">Rozlíšenie medzi zmluvou o dielo a mandátnou zmluvou </w:t>
      </w:r>
    </w:p>
    <w:p w14:paraId="32E7F07B" w14:textId="208A6F73" w:rsidR="00565D45" w:rsidRPr="00A6611F" w:rsidRDefault="00565D45" w:rsidP="00E701A5">
      <w:pPr>
        <w:pStyle w:val="Odsekzoznamu"/>
        <w:ind w:left="284"/>
        <w:rPr>
          <w:rFonts w:ascii="Calibri" w:hAnsi="Calibri" w:cs="Calibri"/>
          <w:b/>
          <w:bCs/>
        </w:rPr>
      </w:pPr>
      <w:proofErr w:type="spellStart"/>
      <w:r w:rsidRPr="00A6611F">
        <w:rPr>
          <w:rFonts w:ascii="Calibri" w:hAnsi="Calibri" w:cs="Calibri"/>
          <w:b/>
          <w:bCs/>
        </w:rPr>
        <w:t>Distinction</w:t>
      </w:r>
      <w:proofErr w:type="spellEnd"/>
      <w:r w:rsidRPr="00A6611F">
        <w:rPr>
          <w:rFonts w:ascii="Calibri" w:hAnsi="Calibri" w:cs="Calibri"/>
          <w:b/>
          <w:bCs/>
        </w:rPr>
        <w:t xml:space="preserve"> </w:t>
      </w:r>
      <w:proofErr w:type="spellStart"/>
      <w:r w:rsidRPr="00A6611F">
        <w:rPr>
          <w:rFonts w:ascii="Calibri" w:hAnsi="Calibri" w:cs="Calibri"/>
          <w:b/>
          <w:bCs/>
        </w:rPr>
        <w:t>between</w:t>
      </w:r>
      <w:proofErr w:type="spellEnd"/>
      <w:r w:rsidRPr="00A6611F">
        <w:rPr>
          <w:rFonts w:ascii="Calibri" w:hAnsi="Calibri" w:cs="Calibri"/>
          <w:b/>
          <w:bCs/>
        </w:rPr>
        <w:t xml:space="preserve"> a </w:t>
      </w:r>
      <w:proofErr w:type="spellStart"/>
      <w:r w:rsidRPr="00A6611F">
        <w:rPr>
          <w:rFonts w:ascii="Calibri" w:hAnsi="Calibri" w:cs="Calibri"/>
          <w:b/>
          <w:bCs/>
        </w:rPr>
        <w:t>Contract</w:t>
      </w:r>
      <w:proofErr w:type="spellEnd"/>
      <w:r w:rsidRPr="00A6611F">
        <w:rPr>
          <w:rFonts w:ascii="Calibri" w:hAnsi="Calibri" w:cs="Calibri"/>
          <w:b/>
          <w:bCs/>
        </w:rPr>
        <w:t xml:space="preserve"> </w:t>
      </w:r>
      <w:proofErr w:type="spellStart"/>
      <w:r w:rsidRPr="00A6611F">
        <w:rPr>
          <w:rFonts w:ascii="Calibri" w:hAnsi="Calibri" w:cs="Calibri"/>
          <w:b/>
          <w:bCs/>
        </w:rPr>
        <w:t>for</w:t>
      </w:r>
      <w:proofErr w:type="spellEnd"/>
      <w:r w:rsidRPr="00A6611F">
        <w:rPr>
          <w:rFonts w:ascii="Calibri" w:hAnsi="Calibri" w:cs="Calibri"/>
          <w:b/>
          <w:bCs/>
        </w:rPr>
        <w:t xml:space="preserve"> </w:t>
      </w:r>
      <w:proofErr w:type="spellStart"/>
      <w:r w:rsidRPr="00A6611F">
        <w:rPr>
          <w:rFonts w:ascii="Calibri" w:hAnsi="Calibri" w:cs="Calibri"/>
          <w:b/>
          <w:bCs/>
        </w:rPr>
        <w:t>Work</w:t>
      </w:r>
      <w:proofErr w:type="spellEnd"/>
      <w:r w:rsidRPr="00A6611F">
        <w:rPr>
          <w:rFonts w:ascii="Calibri" w:hAnsi="Calibri" w:cs="Calibri"/>
          <w:b/>
          <w:bCs/>
        </w:rPr>
        <w:t xml:space="preserve"> and a </w:t>
      </w:r>
      <w:proofErr w:type="spellStart"/>
      <w:r w:rsidRPr="00A6611F">
        <w:rPr>
          <w:rFonts w:ascii="Calibri" w:hAnsi="Calibri" w:cs="Calibri"/>
          <w:b/>
          <w:bCs/>
        </w:rPr>
        <w:t>Mandate</w:t>
      </w:r>
      <w:proofErr w:type="spellEnd"/>
      <w:r w:rsidRPr="00A6611F">
        <w:rPr>
          <w:rFonts w:ascii="Calibri" w:hAnsi="Calibri" w:cs="Calibri"/>
          <w:b/>
          <w:bCs/>
        </w:rPr>
        <w:t xml:space="preserve"> </w:t>
      </w:r>
      <w:proofErr w:type="spellStart"/>
      <w:r w:rsidRPr="00A6611F">
        <w:rPr>
          <w:rFonts w:ascii="Calibri" w:hAnsi="Calibri" w:cs="Calibri"/>
          <w:b/>
          <w:bCs/>
        </w:rPr>
        <w:t>Contract</w:t>
      </w:r>
      <w:proofErr w:type="spellEnd"/>
    </w:p>
    <w:p w14:paraId="07017A40" w14:textId="77777777" w:rsidR="00565D45" w:rsidRPr="00A6611F" w:rsidRDefault="00565D45" w:rsidP="00A55F36">
      <w:pPr>
        <w:spacing w:after="0" w:line="240" w:lineRule="auto"/>
        <w:rPr>
          <w:rFonts w:ascii="Calibri" w:hAnsi="Calibri" w:cs="Calibri"/>
        </w:rPr>
      </w:pPr>
      <w:r w:rsidRPr="00A6611F">
        <w:rPr>
          <w:rFonts w:ascii="Calibri" w:hAnsi="Calibri" w:cs="Calibri"/>
          <w:b/>
          <w:bCs/>
        </w:rPr>
        <w:t>Abstrakt:</w:t>
      </w:r>
      <w:r w:rsidRPr="00A6611F">
        <w:rPr>
          <w:rFonts w:ascii="Calibri" w:hAnsi="Calibri" w:cs="Calibri"/>
        </w:rPr>
        <w:br/>
        <w:t>Práca sa zaoberá právnym rozlíšením medzi zmluvou o dielo a mandátnou (príkaznou) zmluvou. Na základe porovnania ich základného vymedzenia identifikuje treciu plochu, dôsledky zaradenia určitej zmluvy v tejto trecej ploche pod niektorý zo zmluvných typov. Porovná toto členenie aj z komparatívneho hľadiska.</w:t>
      </w:r>
    </w:p>
    <w:p w14:paraId="5EBB9B60" w14:textId="77777777" w:rsidR="00565D45" w:rsidRPr="00A6611F" w:rsidRDefault="00565D45" w:rsidP="00565D45">
      <w:pPr>
        <w:rPr>
          <w:rFonts w:ascii="Calibri" w:hAnsi="Calibri" w:cs="Calibri"/>
        </w:rPr>
      </w:pPr>
    </w:p>
    <w:p w14:paraId="5E449F92" w14:textId="23DF325C" w:rsidR="00565D45" w:rsidRPr="00A6611F" w:rsidRDefault="00565D45" w:rsidP="007753A9">
      <w:pPr>
        <w:pStyle w:val="Odsekzoznamu"/>
        <w:numPr>
          <w:ilvl w:val="0"/>
          <w:numId w:val="15"/>
        </w:numPr>
        <w:rPr>
          <w:rFonts w:ascii="Calibri" w:hAnsi="Calibri" w:cs="Calibri"/>
          <w:b/>
          <w:bCs/>
          <w:i/>
          <w:sz w:val="28"/>
          <w:szCs w:val="28"/>
        </w:rPr>
      </w:pPr>
      <w:r w:rsidRPr="00A6611F">
        <w:rPr>
          <w:rFonts w:ascii="Calibri" w:hAnsi="Calibri" w:cs="Calibri"/>
          <w:b/>
          <w:bCs/>
          <w:i/>
          <w:sz w:val="28"/>
          <w:szCs w:val="28"/>
        </w:rPr>
        <w:t>Diplomové práce</w:t>
      </w:r>
    </w:p>
    <w:p w14:paraId="449BA70C" w14:textId="308FC95C" w:rsidR="00565D45" w:rsidRPr="00A6611F" w:rsidRDefault="00565D45" w:rsidP="00B9031A">
      <w:pPr>
        <w:spacing w:after="0"/>
        <w:rPr>
          <w:rFonts w:ascii="Calibri" w:hAnsi="Calibri" w:cs="Calibri"/>
          <w:b/>
          <w:bCs/>
        </w:rPr>
      </w:pPr>
      <w:r w:rsidRPr="00A6611F">
        <w:rPr>
          <w:rFonts w:ascii="Calibri" w:eastAsia="Times New Roman" w:hAnsi="Calibri" w:cs="Calibri"/>
          <w:b/>
          <w:bCs/>
          <w:color w:val="FF0000"/>
          <w:kern w:val="0"/>
          <w:lang w:eastAsia="sk-SK"/>
          <w14:ligatures w14:val="none"/>
        </w:rPr>
        <w:t>Voľná téma DP</w:t>
      </w:r>
    </w:p>
    <w:p w14:paraId="09AA7AE2" w14:textId="32316143" w:rsidR="00565D45" w:rsidRPr="00A6611F" w:rsidRDefault="00565D45" w:rsidP="00B9031A">
      <w:pPr>
        <w:pStyle w:val="Odsekzoznamu"/>
        <w:numPr>
          <w:ilvl w:val="0"/>
          <w:numId w:val="9"/>
        </w:numPr>
        <w:spacing w:after="0"/>
        <w:ind w:left="426" w:hanging="426"/>
        <w:rPr>
          <w:rFonts w:ascii="Calibri" w:hAnsi="Calibri" w:cs="Calibri"/>
          <w:b/>
          <w:bCs/>
        </w:rPr>
      </w:pPr>
      <w:r w:rsidRPr="00A6611F">
        <w:rPr>
          <w:rFonts w:ascii="Calibri" w:hAnsi="Calibri" w:cs="Calibri"/>
          <w:b/>
          <w:bCs/>
        </w:rPr>
        <w:t xml:space="preserve">Liberačné dôvody zo zodpovednosti za škodu spôsobenú konateľom spoločnosti </w:t>
      </w:r>
      <w:proofErr w:type="spellStart"/>
      <w:r w:rsidRPr="00A6611F">
        <w:rPr>
          <w:rFonts w:ascii="Calibri" w:hAnsi="Calibri" w:cs="Calibri"/>
          <w:b/>
          <w:bCs/>
        </w:rPr>
        <w:t>Grounds</w:t>
      </w:r>
      <w:proofErr w:type="spellEnd"/>
      <w:r w:rsidRPr="00A6611F">
        <w:rPr>
          <w:rFonts w:ascii="Calibri" w:hAnsi="Calibri" w:cs="Calibri"/>
          <w:b/>
          <w:bCs/>
        </w:rPr>
        <w:t xml:space="preserve"> </w:t>
      </w:r>
      <w:proofErr w:type="spellStart"/>
      <w:r w:rsidRPr="00A6611F">
        <w:rPr>
          <w:rFonts w:ascii="Calibri" w:hAnsi="Calibri" w:cs="Calibri"/>
          <w:b/>
          <w:bCs/>
        </w:rPr>
        <w:t>for</w:t>
      </w:r>
      <w:proofErr w:type="spellEnd"/>
      <w:r w:rsidRPr="00A6611F">
        <w:rPr>
          <w:rFonts w:ascii="Calibri" w:hAnsi="Calibri" w:cs="Calibri"/>
          <w:b/>
          <w:bCs/>
        </w:rPr>
        <w:t xml:space="preserve"> </w:t>
      </w:r>
      <w:proofErr w:type="spellStart"/>
      <w:r w:rsidRPr="00A6611F">
        <w:rPr>
          <w:rFonts w:ascii="Calibri" w:hAnsi="Calibri" w:cs="Calibri"/>
          <w:b/>
          <w:bCs/>
        </w:rPr>
        <w:t>Exemption</w:t>
      </w:r>
      <w:proofErr w:type="spellEnd"/>
      <w:r w:rsidRPr="00A6611F">
        <w:rPr>
          <w:rFonts w:ascii="Calibri" w:hAnsi="Calibri" w:cs="Calibri"/>
          <w:b/>
          <w:bCs/>
        </w:rPr>
        <w:t xml:space="preserve"> </w:t>
      </w:r>
      <w:proofErr w:type="spellStart"/>
      <w:r w:rsidRPr="00A6611F">
        <w:rPr>
          <w:rFonts w:ascii="Calibri" w:hAnsi="Calibri" w:cs="Calibri"/>
          <w:b/>
          <w:bCs/>
        </w:rPr>
        <w:t>from</w:t>
      </w:r>
      <w:proofErr w:type="spellEnd"/>
      <w:r w:rsidRPr="00A6611F">
        <w:rPr>
          <w:rFonts w:ascii="Calibri" w:hAnsi="Calibri" w:cs="Calibri"/>
          <w:b/>
          <w:bCs/>
        </w:rPr>
        <w:t xml:space="preserve"> </w:t>
      </w:r>
      <w:proofErr w:type="spellStart"/>
      <w:r w:rsidRPr="00A6611F">
        <w:rPr>
          <w:rFonts w:ascii="Calibri" w:hAnsi="Calibri" w:cs="Calibri"/>
          <w:b/>
          <w:bCs/>
        </w:rPr>
        <w:t>Liability</w:t>
      </w:r>
      <w:proofErr w:type="spellEnd"/>
      <w:r w:rsidRPr="00A6611F">
        <w:rPr>
          <w:rFonts w:ascii="Calibri" w:hAnsi="Calibri" w:cs="Calibri"/>
          <w:b/>
          <w:bCs/>
        </w:rPr>
        <w:t xml:space="preserve"> </w:t>
      </w:r>
      <w:proofErr w:type="spellStart"/>
      <w:r w:rsidRPr="00A6611F">
        <w:rPr>
          <w:rFonts w:ascii="Calibri" w:hAnsi="Calibri" w:cs="Calibri"/>
          <w:b/>
          <w:bCs/>
        </w:rPr>
        <w:t>for</w:t>
      </w:r>
      <w:proofErr w:type="spellEnd"/>
      <w:r w:rsidRPr="00A6611F">
        <w:rPr>
          <w:rFonts w:ascii="Calibri" w:hAnsi="Calibri" w:cs="Calibri"/>
          <w:b/>
          <w:bCs/>
        </w:rPr>
        <w:t xml:space="preserve"> </w:t>
      </w:r>
      <w:proofErr w:type="spellStart"/>
      <w:r w:rsidRPr="00A6611F">
        <w:rPr>
          <w:rFonts w:ascii="Calibri" w:hAnsi="Calibri" w:cs="Calibri"/>
          <w:b/>
          <w:bCs/>
        </w:rPr>
        <w:t>Damage</w:t>
      </w:r>
      <w:proofErr w:type="spellEnd"/>
      <w:r w:rsidRPr="00A6611F">
        <w:rPr>
          <w:rFonts w:ascii="Calibri" w:hAnsi="Calibri" w:cs="Calibri"/>
          <w:b/>
          <w:bCs/>
        </w:rPr>
        <w:t xml:space="preserve"> </w:t>
      </w:r>
      <w:proofErr w:type="spellStart"/>
      <w:r w:rsidRPr="00A6611F">
        <w:rPr>
          <w:rFonts w:ascii="Calibri" w:hAnsi="Calibri" w:cs="Calibri"/>
          <w:b/>
          <w:bCs/>
        </w:rPr>
        <w:t>Caused</w:t>
      </w:r>
      <w:proofErr w:type="spellEnd"/>
      <w:r w:rsidRPr="00A6611F">
        <w:rPr>
          <w:rFonts w:ascii="Calibri" w:hAnsi="Calibri" w:cs="Calibri"/>
          <w:b/>
          <w:bCs/>
        </w:rPr>
        <w:t xml:space="preserve"> by a </w:t>
      </w:r>
      <w:proofErr w:type="spellStart"/>
      <w:r w:rsidRPr="00A6611F">
        <w:rPr>
          <w:rFonts w:ascii="Calibri" w:hAnsi="Calibri" w:cs="Calibri"/>
          <w:b/>
          <w:bCs/>
        </w:rPr>
        <w:t>Company</w:t>
      </w:r>
      <w:proofErr w:type="spellEnd"/>
      <w:r w:rsidRPr="00A6611F">
        <w:rPr>
          <w:rFonts w:ascii="Calibri" w:hAnsi="Calibri" w:cs="Calibri"/>
          <w:b/>
          <w:bCs/>
        </w:rPr>
        <w:t xml:space="preserve"> </w:t>
      </w:r>
      <w:proofErr w:type="spellStart"/>
      <w:r w:rsidRPr="00A6611F">
        <w:rPr>
          <w:rFonts w:ascii="Calibri" w:hAnsi="Calibri" w:cs="Calibri"/>
          <w:b/>
          <w:bCs/>
        </w:rPr>
        <w:t>Director</w:t>
      </w:r>
      <w:proofErr w:type="spellEnd"/>
    </w:p>
    <w:p w14:paraId="2B6D05E8" w14:textId="77777777" w:rsidR="00A55F36" w:rsidRPr="00A6611F" w:rsidRDefault="00A55F36" w:rsidP="00A55F36">
      <w:pPr>
        <w:pStyle w:val="Odsekzoznamu"/>
        <w:spacing w:after="0"/>
        <w:ind w:left="426"/>
        <w:rPr>
          <w:rFonts w:ascii="Calibri" w:hAnsi="Calibri" w:cs="Calibri"/>
          <w:b/>
          <w:bCs/>
        </w:rPr>
      </w:pPr>
    </w:p>
    <w:p w14:paraId="6C38F795" w14:textId="001D81C0" w:rsidR="00565D45" w:rsidRPr="00A6611F" w:rsidRDefault="00565D45" w:rsidP="00A55F36">
      <w:pPr>
        <w:spacing w:after="0" w:line="240" w:lineRule="auto"/>
        <w:jc w:val="both"/>
        <w:rPr>
          <w:rFonts w:ascii="Calibri" w:hAnsi="Calibri" w:cs="Calibri"/>
        </w:rPr>
      </w:pPr>
      <w:r w:rsidRPr="00A6611F">
        <w:rPr>
          <w:rFonts w:ascii="Calibri" w:hAnsi="Calibri" w:cs="Calibri"/>
          <w:b/>
          <w:bCs/>
        </w:rPr>
        <w:t>Abstrakt:</w:t>
      </w:r>
      <w:r w:rsidRPr="00A6611F">
        <w:rPr>
          <w:rFonts w:ascii="Calibri" w:hAnsi="Calibri" w:cs="Calibri"/>
        </w:rPr>
        <w:br/>
        <w:t>Práca sa venuje právnej úprave osobnej zodpovednosti konateľov za škodu spôsobenú spoločnosti, so zameraním na liberačné dôvody v § 135a ods. 5 ObZ, prípadne identifikáciu ďalších liberačných dôvodov. Skúmané môžu byť aj iné cesty limitácie zodpovednosti konateľa za škodu.</w:t>
      </w:r>
    </w:p>
    <w:p w14:paraId="0707437F" w14:textId="77777777" w:rsidR="00565D45" w:rsidRPr="00A6611F" w:rsidRDefault="00565D45" w:rsidP="00565D45">
      <w:pPr>
        <w:rPr>
          <w:rFonts w:ascii="Calibri" w:hAnsi="Calibri" w:cs="Calibri"/>
        </w:rPr>
      </w:pPr>
    </w:p>
    <w:p w14:paraId="607EF3E8" w14:textId="3CB52113" w:rsidR="00565D45" w:rsidRPr="00A6611F" w:rsidRDefault="00565D45" w:rsidP="00B9031A">
      <w:pPr>
        <w:spacing w:after="0"/>
        <w:rPr>
          <w:rFonts w:ascii="Calibri" w:hAnsi="Calibri" w:cs="Calibri"/>
          <w:b/>
          <w:bCs/>
        </w:rPr>
      </w:pPr>
      <w:r w:rsidRPr="00A6611F">
        <w:rPr>
          <w:rFonts w:ascii="Calibri" w:eastAsia="Times New Roman" w:hAnsi="Calibri" w:cs="Calibri"/>
          <w:b/>
          <w:bCs/>
          <w:color w:val="FF0000"/>
          <w:kern w:val="0"/>
          <w:lang w:eastAsia="sk-SK"/>
          <w14:ligatures w14:val="none"/>
        </w:rPr>
        <w:t>Voľná téma DP</w:t>
      </w:r>
    </w:p>
    <w:p w14:paraId="5E1F802E" w14:textId="643255B1" w:rsidR="00505CD2" w:rsidRPr="00A6611F" w:rsidRDefault="00565D45" w:rsidP="00B9031A">
      <w:pPr>
        <w:pStyle w:val="Odsekzoznamu"/>
        <w:numPr>
          <w:ilvl w:val="0"/>
          <w:numId w:val="9"/>
        </w:numPr>
        <w:spacing w:after="0"/>
        <w:ind w:left="426"/>
        <w:rPr>
          <w:rFonts w:ascii="Calibri" w:hAnsi="Calibri" w:cs="Calibri"/>
          <w:b/>
          <w:bCs/>
        </w:rPr>
      </w:pPr>
      <w:r w:rsidRPr="00A6611F">
        <w:rPr>
          <w:rFonts w:ascii="Calibri" w:hAnsi="Calibri" w:cs="Calibri"/>
          <w:b/>
          <w:bCs/>
        </w:rPr>
        <w:t xml:space="preserve">Valné zhromaždenie online </w:t>
      </w:r>
    </w:p>
    <w:p w14:paraId="015FF0F7" w14:textId="4244A29F" w:rsidR="00565D45" w:rsidRPr="00A6611F" w:rsidRDefault="00565D45" w:rsidP="00A41BAE">
      <w:pPr>
        <w:pStyle w:val="Odsekzoznamu"/>
        <w:ind w:left="426"/>
        <w:rPr>
          <w:rFonts w:ascii="Calibri" w:hAnsi="Calibri" w:cs="Calibri"/>
          <w:b/>
          <w:bCs/>
        </w:rPr>
      </w:pPr>
      <w:r w:rsidRPr="00A6611F">
        <w:rPr>
          <w:rFonts w:ascii="Calibri" w:hAnsi="Calibri" w:cs="Calibri"/>
          <w:b/>
          <w:bCs/>
        </w:rPr>
        <w:t xml:space="preserve">Online General </w:t>
      </w:r>
      <w:proofErr w:type="spellStart"/>
      <w:r w:rsidRPr="00A6611F">
        <w:rPr>
          <w:rFonts w:ascii="Calibri" w:hAnsi="Calibri" w:cs="Calibri"/>
          <w:b/>
          <w:bCs/>
        </w:rPr>
        <w:t>Meetings</w:t>
      </w:r>
      <w:proofErr w:type="spellEnd"/>
    </w:p>
    <w:p w14:paraId="58ABD380" w14:textId="3DEC0D3B" w:rsidR="00565D45" w:rsidRPr="00A6611F" w:rsidRDefault="00565D45" w:rsidP="00A55F36">
      <w:pPr>
        <w:spacing w:after="0" w:line="240" w:lineRule="auto"/>
        <w:jc w:val="both"/>
        <w:rPr>
          <w:rFonts w:ascii="Calibri" w:hAnsi="Calibri" w:cs="Calibri"/>
        </w:rPr>
      </w:pPr>
      <w:r w:rsidRPr="00A6611F">
        <w:rPr>
          <w:rFonts w:ascii="Calibri" w:hAnsi="Calibri" w:cs="Calibri"/>
          <w:b/>
          <w:bCs/>
        </w:rPr>
        <w:t>Abstrakt:</w:t>
      </w:r>
      <w:r w:rsidRPr="00A6611F">
        <w:rPr>
          <w:rFonts w:ascii="Calibri" w:hAnsi="Calibri" w:cs="Calibri"/>
        </w:rPr>
        <w:br/>
        <w:t xml:space="preserve">Diplomová práca skúma právne možnosti a limity uskutočňovania valného zhromaždenia obchodných spoločností v online alebo hybridnej forme. Analyzuje najmä právne úpravy prijaté po pandémii COVID-19 so zameraním na práva spoločníkov, proces hlasovania a overovanie identity účastníkov. Zároveň sa zameriava na to, aké dôsledky by malo uskutočnenie valného zhromaždenia </w:t>
      </w:r>
      <w:proofErr w:type="spellStart"/>
      <w:r w:rsidRPr="00A6611F">
        <w:rPr>
          <w:rFonts w:ascii="Calibri" w:hAnsi="Calibri" w:cs="Calibri"/>
        </w:rPr>
        <w:t>onlajn</w:t>
      </w:r>
      <w:proofErr w:type="spellEnd"/>
      <w:r w:rsidRPr="00A6611F">
        <w:rPr>
          <w:rFonts w:ascii="Calibri" w:hAnsi="Calibri" w:cs="Calibri"/>
        </w:rPr>
        <w:t xml:space="preserve"> aj podľa bežnej právnej úpravy. Práca hodnotí výhody digitalizácie firemného rozhodovania, riziká z hľadiska transparentnosti a ochrany osobných údajov a ponúka návrhy na právnu úpravu.</w:t>
      </w:r>
    </w:p>
    <w:p w14:paraId="23C46388" w14:textId="77777777" w:rsidR="00B9031A" w:rsidRPr="00A6611F" w:rsidRDefault="00B9031A" w:rsidP="00A41BAE">
      <w:pPr>
        <w:jc w:val="both"/>
        <w:rPr>
          <w:rFonts w:ascii="Calibri" w:hAnsi="Calibri" w:cs="Calibri"/>
        </w:rPr>
      </w:pPr>
    </w:p>
    <w:p w14:paraId="52DDAFF0" w14:textId="65056A33" w:rsidR="00565D45" w:rsidRPr="00A6611F" w:rsidRDefault="00505CD2" w:rsidP="00C33826">
      <w:pPr>
        <w:spacing w:after="0"/>
        <w:rPr>
          <w:rFonts w:ascii="Calibri" w:hAnsi="Calibri" w:cs="Calibri"/>
          <w:b/>
          <w:bCs/>
        </w:rPr>
      </w:pPr>
      <w:r w:rsidRPr="00A6611F">
        <w:rPr>
          <w:rFonts w:ascii="Calibri" w:eastAsia="Times New Roman" w:hAnsi="Calibri" w:cs="Calibri"/>
          <w:b/>
          <w:bCs/>
          <w:color w:val="FF0000"/>
          <w:kern w:val="0"/>
          <w:lang w:eastAsia="sk-SK"/>
          <w14:ligatures w14:val="none"/>
        </w:rPr>
        <w:t>Voľná téma DP</w:t>
      </w:r>
    </w:p>
    <w:p w14:paraId="5185462A" w14:textId="77777777" w:rsidR="00A41BAE" w:rsidRPr="00A6611F" w:rsidRDefault="00565D45" w:rsidP="00A41BAE">
      <w:pPr>
        <w:pStyle w:val="Odsekzoznamu"/>
        <w:numPr>
          <w:ilvl w:val="0"/>
          <w:numId w:val="9"/>
        </w:numPr>
        <w:spacing w:after="0"/>
        <w:ind w:left="284" w:hanging="284"/>
        <w:rPr>
          <w:rFonts w:ascii="Calibri" w:hAnsi="Calibri" w:cs="Calibri"/>
          <w:b/>
          <w:bCs/>
        </w:rPr>
      </w:pPr>
      <w:r w:rsidRPr="00A6611F">
        <w:rPr>
          <w:rFonts w:ascii="Calibri" w:hAnsi="Calibri" w:cs="Calibri"/>
          <w:b/>
          <w:bCs/>
        </w:rPr>
        <w:t xml:space="preserve">Prieskum uznesení valného zhromaždenia v registrových konaniach </w:t>
      </w:r>
    </w:p>
    <w:p w14:paraId="1DB378B6" w14:textId="00E19ECA" w:rsidR="00565D45" w:rsidRPr="00A6611F" w:rsidRDefault="00565D45" w:rsidP="00A41BAE">
      <w:pPr>
        <w:pStyle w:val="Odsekzoznamu"/>
        <w:spacing w:after="0"/>
        <w:ind w:left="284"/>
        <w:rPr>
          <w:rFonts w:ascii="Calibri" w:hAnsi="Calibri" w:cs="Calibri"/>
          <w:b/>
          <w:bCs/>
        </w:rPr>
      </w:pPr>
      <w:proofErr w:type="spellStart"/>
      <w:r w:rsidRPr="00A6611F">
        <w:rPr>
          <w:rFonts w:ascii="Calibri" w:hAnsi="Calibri" w:cs="Calibri"/>
          <w:b/>
          <w:bCs/>
        </w:rPr>
        <w:t>Judicial</w:t>
      </w:r>
      <w:proofErr w:type="spellEnd"/>
      <w:r w:rsidRPr="00A6611F">
        <w:rPr>
          <w:rFonts w:ascii="Calibri" w:hAnsi="Calibri" w:cs="Calibri"/>
          <w:b/>
          <w:bCs/>
        </w:rPr>
        <w:t xml:space="preserve"> </w:t>
      </w:r>
      <w:proofErr w:type="spellStart"/>
      <w:r w:rsidRPr="00A6611F">
        <w:rPr>
          <w:rFonts w:ascii="Calibri" w:hAnsi="Calibri" w:cs="Calibri"/>
          <w:b/>
          <w:bCs/>
        </w:rPr>
        <w:t>Review</w:t>
      </w:r>
      <w:proofErr w:type="spellEnd"/>
      <w:r w:rsidRPr="00A6611F">
        <w:rPr>
          <w:rFonts w:ascii="Calibri" w:hAnsi="Calibri" w:cs="Calibri"/>
          <w:b/>
          <w:bCs/>
        </w:rPr>
        <w:t xml:space="preserve"> of General </w:t>
      </w:r>
      <w:proofErr w:type="spellStart"/>
      <w:r w:rsidRPr="00A6611F">
        <w:rPr>
          <w:rFonts w:ascii="Calibri" w:hAnsi="Calibri" w:cs="Calibri"/>
          <w:b/>
          <w:bCs/>
        </w:rPr>
        <w:t>Meeting</w:t>
      </w:r>
      <w:proofErr w:type="spellEnd"/>
      <w:r w:rsidRPr="00A6611F">
        <w:rPr>
          <w:rFonts w:ascii="Calibri" w:hAnsi="Calibri" w:cs="Calibri"/>
          <w:b/>
          <w:bCs/>
        </w:rPr>
        <w:t xml:space="preserve"> </w:t>
      </w:r>
      <w:proofErr w:type="spellStart"/>
      <w:r w:rsidRPr="00A6611F">
        <w:rPr>
          <w:rFonts w:ascii="Calibri" w:hAnsi="Calibri" w:cs="Calibri"/>
          <w:b/>
          <w:bCs/>
        </w:rPr>
        <w:t>Resolutions</w:t>
      </w:r>
      <w:proofErr w:type="spellEnd"/>
      <w:r w:rsidRPr="00A6611F">
        <w:rPr>
          <w:rFonts w:ascii="Calibri" w:hAnsi="Calibri" w:cs="Calibri"/>
          <w:b/>
          <w:bCs/>
        </w:rPr>
        <w:t xml:space="preserve"> in Commercial Register </w:t>
      </w:r>
      <w:proofErr w:type="spellStart"/>
      <w:r w:rsidRPr="00A6611F">
        <w:rPr>
          <w:rFonts w:ascii="Calibri" w:hAnsi="Calibri" w:cs="Calibri"/>
          <w:b/>
          <w:bCs/>
        </w:rPr>
        <w:t>Proceedings</w:t>
      </w:r>
      <w:proofErr w:type="spellEnd"/>
    </w:p>
    <w:p w14:paraId="6A956394" w14:textId="77777777" w:rsidR="00A41BAE" w:rsidRPr="00A6611F" w:rsidRDefault="00A41BAE" w:rsidP="00A41BAE">
      <w:pPr>
        <w:pStyle w:val="Odsekzoznamu"/>
        <w:spacing w:after="0"/>
        <w:ind w:left="284"/>
        <w:rPr>
          <w:rFonts w:ascii="Calibri" w:hAnsi="Calibri" w:cs="Calibri"/>
          <w:b/>
          <w:bCs/>
        </w:rPr>
      </w:pPr>
    </w:p>
    <w:p w14:paraId="092A8E86" w14:textId="77777777" w:rsidR="00565D45" w:rsidRPr="00A6611F" w:rsidRDefault="00565D45" w:rsidP="00A55F36">
      <w:pPr>
        <w:spacing w:after="0" w:line="240" w:lineRule="auto"/>
        <w:rPr>
          <w:rFonts w:ascii="Calibri" w:hAnsi="Calibri" w:cs="Calibri"/>
        </w:rPr>
      </w:pPr>
      <w:r w:rsidRPr="00A6611F">
        <w:rPr>
          <w:rFonts w:ascii="Calibri" w:hAnsi="Calibri" w:cs="Calibri"/>
          <w:b/>
          <w:bCs/>
        </w:rPr>
        <w:t>Abstrakt:</w:t>
      </w:r>
      <w:r w:rsidRPr="00A6611F">
        <w:rPr>
          <w:rFonts w:ascii="Calibri" w:hAnsi="Calibri" w:cs="Calibri"/>
        </w:rPr>
        <w:br/>
        <w:t xml:space="preserve">Práca sa zameriava na rozsah a limity prieskumu uznesení valného zhromaždenia v rámci konaní pred registrovými súdmi. Skúma, do akej miery môže registrový súd posudzovať platnosť uznesení ako predpoklad zápisu do obchodného registra. Primárny bude rozbor nedávnej judikatúry Najvyššieho súdu SR, prípadne aj novej právnej úpravy registrového konania (ak bude legislatívny proces zavŕšený). </w:t>
      </w:r>
    </w:p>
    <w:p w14:paraId="40AA6B31" w14:textId="77777777" w:rsidR="00565D45" w:rsidRPr="00A6611F" w:rsidRDefault="00565D45" w:rsidP="00565D45">
      <w:pPr>
        <w:rPr>
          <w:rFonts w:ascii="Calibri" w:hAnsi="Calibri" w:cs="Calibri"/>
        </w:rPr>
      </w:pPr>
    </w:p>
    <w:p w14:paraId="72B3C1C2" w14:textId="77777777" w:rsidR="00505CD2" w:rsidRPr="00A6611F" w:rsidRDefault="00565D45" w:rsidP="00505CD2">
      <w:pPr>
        <w:pStyle w:val="Odsekzoznamu"/>
        <w:numPr>
          <w:ilvl w:val="0"/>
          <w:numId w:val="10"/>
        </w:numPr>
        <w:ind w:left="426" w:hanging="426"/>
        <w:rPr>
          <w:rFonts w:ascii="Calibri" w:hAnsi="Calibri" w:cs="Calibri"/>
          <w:b/>
          <w:bCs/>
        </w:rPr>
      </w:pPr>
      <w:r w:rsidRPr="00A6611F">
        <w:rPr>
          <w:rFonts w:ascii="Calibri" w:hAnsi="Calibri" w:cs="Calibri"/>
          <w:b/>
          <w:bCs/>
        </w:rPr>
        <w:t xml:space="preserve">Uznanie a výkon rozhodcovských rozhodnutí vydaných vo </w:t>
      </w:r>
      <w:proofErr w:type="spellStart"/>
      <w:r w:rsidRPr="00A6611F">
        <w:rPr>
          <w:rFonts w:ascii="Calibri" w:hAnsi="Calibri" w:cs="Calibri"/>
          <w:b/>
          <w:bCs/>
        </w:rPr>
        <w:t>vnútroúnijovej</w:t>
      </w:r>
      <w:proofErr w:type="spellEnd"/>
      <w:r w:rsidRPr="00A6611F">
        <w:rPr>
          <w:rFonts w:ascii="Calibri" w:hAnsi="Calibri" w:cs="Calibri"/>
          <w:b/>
          <w:bCs/>
        </w:rPr>
        <w:t xml:space="preserve"> investičnej arbitráži  </w:t>
      </w:r>
    </w:p>
    <w:p w14:paraId="06BAF6AB" w14:textId="6BE23218" w:rsidR="00C33826" w:rsidRPr="00A6611F" w:rsidRDefault="00565D45" w:rsidP="00A41BAE">
      <w:pPr>
        <w:pStyle w:val="Odsekzoznamu"/>
        <w:ind w:left="426"/>
        <w:rPr>
          <w:rFonts w:ascii="Calibri" w:hAnsi="Calibri" w:cs="Calibri"/>
          <w:b/>
          <w:bCs/>
        </w:rPr>
      </w:pPr>
      <w:proofErr w:type="spellStart"/>
      <w:r w:rsidRPr="00A6611F">
        <w:rPr>
          <w:rFonts w:ascii="Calibri" w:hAnsi="Calibri" w:cs="Calibri"/>
          <w:b/>
          <w:bCs/>
        </w:rPr>
        <w:t>Recognition</w:t>
      </w:r>
      <w:proofErr w:type="spellEnd"/>
      <w:r w:rsidRPr="00A6611F">
        <w:rPr>
          <w:rFonts w:ascii="Calibri" w:hAnsi="Calibri" w:cs="Calibri"/>
          <w:b/>
          <w:bCs/>
        </w:rPr>
        <w:t xml:space="preserve"> and </w:t>
      </w:r>
      <w:proofErr w:type="spellStart"/>
      <w:r w:rsidRPr="00A6611F">
        <w:rPr>
          <w:rFonts w:ascii="Calibri" w:hAnsi="Calibri" w:cs="Calibri"/>
          <w:b/>
          <w:bCs/>
        </w:rPr>
        <w:t>Enforcement</w:t>
      </w:r>
      <w:proofErr w:type="spellEnd"/>
      <w:r w:rsidRPr="00A6611F">
        <w:rPr>
          <w:rFonts w:ascii="Calibri" w:hAnsi="Calibri" w:cs="Calibri"/>
          <w:b/>
          <w:bCs/>
        </w:rPr>
        <w:t xml:space="preserve"> of </w:t>
      </w:r>
      <w:proofErr w:type="spellStart"/>
      <w:r w:rsidRPr="00A6611F">
        <w:rPr>
          <w:rFonts w:ascii="Calibri" w:hAnsi="Calibri" w:cs="Calibri"/>
          <w:b/>
          <w:bCs/>
        </w:rPr>
        <w:t>Arbitral</w:t>
      </w:r>
      <w:proofErr w:type="spellEnd"/>
      <w:r w:rsidRPr="00A6611F">
        <w:rPr>
          <w:rFonts w:ascii="Calibri" w:hAnsi="Calibri" w:cs="Calibri"/>
          <w:b/>
          <w:bCs/>
        </w:rPr>
        <w:t xml:space="preserve"> </w:t>
      </w:r>
      <w:proofErr w:type="spellStart"/>
      <w:r w:rsidRPr="00A6611F">
        <w:rPr>
          <w:rFonts w:ascii="Calibri" w:hAnsi="Calibri" w:cs="Calibri"/>
          <w:b/>
          <w:bCs/>
        </w:rPr>
        <w:t>Awards</w:t>
      </w:r>
      <w:proofErr w:type="spellEnd"/>
      <w:r w:rsidRPr="00A6611F">
        <w:rPr>
          <w:rFonts w:ascii="Calibri" w:hAnsi="Calibri" w:cs="Calibri"/>
          <w:b/>
          <w:bCs/>
        </w:rPr>
        <w:t xml:space="preserve"> </w:t>
      </w:r>
      <w:proofErr w:type="spellStart"/>
      <w:r w:rsidRPr="00A6611F">
        <w:rPr>
          <w:rFonts w:ascii="Calibri" w:hAnsi="Calibri" w:cs="Calibri"/>
          <w:b/>
          <w:bCs/>
        </w:rPr>
        <w:t>Rendered</w:t>
      </w:r>
      <w:proofErr w:type="spellEnd"/>
      <w:r w:rsidRPr="00A6611F">
        <w:rPr>
          <w:rFonts w:ascii="Calibri" w:hAnsi="Calibri" w:cs="Calibri"/>
          <w:b/>
          <w:bCs/>
        </w:rPr>
        <w:t xml:space="preserve"> in </w:t>
      </w:r>
      <w:proofErr w:type="spellStart"/>
      <w:r w:rsidRPr="00A6611F">
        <w:rPr>
          <w:rFonts w:ascii="Calibri" w:hAnsi="Calibri" w:cs="Calibri"/>
          <w:b/>
          <w:bCs/>
        </w:rPr>
        <w:t>Intra</w:t>
      </w:r>
      <w:proofErr w:type="spellEnd"/>
      <w:r w:rsidRPr="00A6611F">
        <w:rPr>
          <w:rFonts w:ascii="Calibri" w:hAnsi="Calibri" w:cs="Calibri"/>
          <w:b/>
          <w:bCs/>
        </w:rPr>
        <w:t xml:space="preserve">-EU </w:t>
      </w:r>
      <w:proofErr w:type="spellStart"/>
      <w:r w:rsidRPr="00A6611F">
        <w:rPr>
          <w:rFonts w:ascii="Calibri" w:hAnsi="Calibri" w:cs="Calibri"/>
          <w:b/>
          <w:bCs/>
        </w:rPr>
        <w:t>Investment</w:t>
      </w:r>
      <w:proofErr w:type="spellEnd"/>
      <w:r w:rsidRPr="00A6611F">
        <w:rPr>
          <w:rFonts w:ascii="Calibri" w:hAnsi="Calibri" w:cs="Calibri"/>
          <w:b/>
          <w:bCs/>
        </w:rPr>
        <w:t xml:space="preserve"> </w:t>
      </w:r>
      <w:proofErr w:type="spellStart"/>
      <w:r w:rsidRPr="00A6611F">
        <w:rPr>
          <w:rFonts w:ascii="Calibri" w:hAnsi="Calibri" w:cs="Calibri"/>
          <w:b/>
          <w:bCs/>
        </w:rPr>
        <w:t>Arbitration</w:t>
      </w:r>
      <w:proofErr w:type="spellEnd"/>
    </w:p>
    <w:p w14:paraId="64DF1FB3" w14:textId="36525C76" w:rsidR="00565D45" w:rsidRPr="00A6611F" w:rsidRDefault="00505CD2" w:rsidP="00505CD2">
      <w:pPr>
        <w:rPr>
          <w:rFonts w:ascii="Calibri" w:hAnsi="Calibri" w:cs="Calibri"/>
          <w:b/>
          <w:bCs/>
        </w:rPr>
      </w:pPr>
      <w:r w:rsidRPr="00A6611F">
        <w:rPr>
          <w:rFonts w:ascii="Calibri" w:eastAsia="Times New Roman" w:hAnsi="Calibri" w:cs="Calibri"/>
          <w:b/>
          <w:bCs/>
          <w:i/>
          <w:color w:val="000000"/>
          <w:kern w:val="0"/>
          <w:lang w:eastAsia="sk-SK"/>
          <w14:ligatures w14:val="none"/>
        </w:rPr>
        <w:t xml:space="preserve">Študentka: </w:t>
      </w:r>
      <w:r w:rsidR="00565D45" w:rsidRPr="00A6611F">
        <w:rPr>
          <w:rFonts w:ascii="Calibri" w:hAnsi="Calibri" w:cs="Calibri"/>
          <w:b/>
          <w:bCs/>
        </w:rPr>
        <w:t xml:space="preserve"> </w:t>
      </w:r>
      <w:r w:rsidR="00565D45" w:rsidRPr="00A6611F">
        <w:rPr>
          <w:rFonts w:ascii="Calibri" w:hAnsi="Calibri" w:cs="Calibri"/>
          <w:b/>
          <w:i/>
        </w:rPr>
        <w:t>Viera Ružičková</w:t>
      </w:r>
    </w:p>
    <w:p w14:paraId="5ECFFB41" w14:textId="168720B5" w:rsidR="00565D45" w:rsidRPr="00A6611F" w:rsidRDefault="00565D45" w:rsidP="00A55F36">
      <w:pPr>
        <w:spacing w:after="0" w:line="240" w:lineRule="auto"/>
        <w:rPr>
          <w:rFonts w:ascii="Calibri" w:hAnsi="Calibri" w:cs="Calibri"/>
        </w:rPr>
      </w:pPr>
      <w:r w:rsidRPr="00A6611F">
        <w:rPr>
          <w:rFonts w:ascii="Calibri" w:hAnsi="Calibri" w:cs="Calibri"/>
          <w:b/>
          <w:bCs/>
        </w:rPr>
        <w:lastRenderedPageBreak/>
        <w:t>Abstrakt:</w:t>
      </w:r>
      <w:r w:rsidRPr="00A6611F">
        <w:rPr>
          <w:rFonts w:ascii="Calibri" w:hAnsi="Calibri" w:cs="Calibri"/>
        </w:rPr>
        <w:br/>
        <w:t>V práci sa spracuje problém uznania a výkonu rozhodcovských rozhodnutí vydaných v investičnej arbitráži z pohľadu judikatúry vnútroštátnych súdov, judikatúry SDEÚ. Súvislosti s právom štátnej pomoci a medzinárodnými právnymi rámcami ochrany investícií a úprave rozhodcovského konania.</w:t>
      </w:r>
    </w:p>
    <w:p w14:paraId="58FE8CDB" w14:textId="77777777" w:rsidR="00A55F36" w:rsidRPr="00A6611F" w:rsidRDefault="00A55F36" w:rsidP="00A55F36">
      <w:pPr>
        <w:spacing w:after="0" w:line="240" w:lineRule="auto"/>
        <w:rPr>
          <w:rFonts w:ascii="Calibri" w:hAnsi="Calibri" w:cs="Calibri"/>
        </w:rPr>
      </w:pPr>
    </w:p>
    <w:p w14:paraId="0940B68D" w14:textId="0D6E8FA0" w:rsidR="00565D45" w:rsidRPr="00A6611F" w:rsidRDefault="005A68CF" w:rsidP="00A13FB2">
      <w:pPr>
        <w:rPr>
          <w:rFonts w:ascii="Calibri" w:hAnsi="Calibri" w:cs="Calibri"/>
          <w:bCs/>
          <w:iCs/>
          <w:sz w:val="32"/>
          <w:szCs w:val="32"/>
        </w:rPr>
      </w:pPr>
      <w:r w:rsidRPr="00A6611F">
        <w:rPr>
          <w:rFonts w:ascii="Calibri" w:hAnsi="Calibri" w:cs="Calibri"/>
          <w:bCs/>
          <w:iCs/>
          <w:sz w:val="32"/>
          <w:szCs w:val="32"/>
        </w:rPr>
        <w:t>********************************************************</w:t>
      </w:r>
    </w:p>
    <w:p w14:paraId="6588B415" w14:textId="77777777" w:rsidR="005A68CF" w:rsidRPr="00A6611F" w:rsidRDefault="005A68CF" w:rsidP="00A13FB2">
      <w:pPr>
        <w:rPr>
          <w:rFonts w:ascii="Calibri" w:hAnsi="Calibri" w:cs="Calibri"/>
          <w:bCs/>
          <w:iCs/>
          <w:sz w:val="32"/>
          <w:szCs w:val="32"/>
        </w:rPr>
      </w:pPr>
    </w:p>
    <w:p w14:paraId="25A6F2E5" w14:textId="59522286" w:rsidR="00E24DCB" w:rsidRPr="00A6611F" w:rsidRDefault="00E24DCB" w:rsidP="00A13FB2">
      <w:pPr>
        <w:rPr>
          <w:rFonts w:ascii="Calibri" w:hAnsi="Calibri" w:cs="Calibri"/>
          <w:b/>
          <w:bCs/>
          <w:iCs/>
          <w:sz w:val="32"/>
          <w:szCs w:val="32"/>
          <w:u w:val="single"/>
        </w:rPr>
      </w:pPr>
      <w:r w:rsidRPr="00A6611F">
        <w:rPr>
          <w:rFonts w:ascii="Calibri" w:hAnsi="Calibri" w:cs="Calibri"/>
          <w:b/>
          <w:bCs/>
          <w:iCs/>
          <w:sz w:val="32"/>
          <w:szCs w:val="32"/>
          <w:u w:val="single"/>
        </w:rPr>
        <w:t xml:space="preserve">JUDr. Zuzana </w:t>
      </w:r>
      <w:proofErr w:type="spellStart"/>
      <w:r w:rsidRPr="00A6611F">
        <w:rPr>
          <w:rFonts w:ascii="Calibri" w:hAnsi="Calibri" w:cs="Calibri"/>
          <w:b/>
          <w:bCs/>
          <w:iCs/>
          <w:sz w:val="32"/>
          <w:szCs w:val="32"/>
          <w:u w:val="single"/>
        </w:rPr>
        <w:t>Nevolná</w:t>
      </w:r>
      <w:proofErr w:type="spellEnd"/>
      <w:r w:rsidRPr="00A6611F">
        <w:rPr>
          <w:rFonts w:ascii="Calibri" w:hAnsi="Calibri" w:cs="Calibri"/>
          <w:b/>
          <w:bCs/>
          <w:iCs/>
          <w:sz w:val="32"/>
          <w:szCs w:val="32"/>
          <w:u w:val="single"/>
        </w:rPr>
        <w:t>, PhD.</w:t>
      </w:r>
    </w:p>
    <w:p w14:paraId="7C104757" w14:textId="7E53B820" w:rsidR="00E24DCB" w:rsidRPr="00A6611F" w:rsidRDefault="00E24DCB" w:rsidP="007753A9">
      <w:pPr>
        <w:pStyle w:val="Odsekzoznamu"/>
        <w:numPr>
          <w:ilvl w:val="0"/>
          <w:numId w:val="15"/>
        </w:numPr>
        <w:jc w:val="both"/>
        <w:rPr>
          <w:rFonts w:ascii="Calibri" w:hAnsi="Calibri" w:cs="Calibri"/>
          <w:b/>
          <w:bCs/>
          <w:i/>
          <w:sz w:val="28"/>
          <w:szCs w:val="28"/>
        </w:rPr>
      </w:pPr>
      <w:r w:rsidRPr="00A6611F">
        <w:rPr>
          <w:rFonts w:ascii="Calibri" w:hAnsi="Calibri" w:cs="Calibri"/>
          <w:b/>
          <w:bCs/>
          <w:i/>
          <w:sz w:val="28"/>
          <w:szCs w:val="28"/>
        </w:rPr>
        <w:t>Bakalárske práce</w:t>
      </w:r>
    </w:p>
    <w:p w14:paraId="7D51AF52" w14:textId="77777777" w:rsidR="005A68CF" w:rsidRPr="00A6611F" w:rsidRDefault="005A68CF" w:rsidP="005A68CF">
      <w:pPr>
        <w:pStyle w:val="Odsekzoznamu"/>
        <w:jc w:val="both"/>
        <w:rPr>
          <w:rFonts w:ascii="Calibri" w:hAnsi="Calibri" w:cs="Calibri"/>
          <w:b/>
          <w:bCs/>
          <w:sz w:val="28"/>
          <w:szCs w:val="28"/>
        </w:rPr>
      </w:pPr>
    </w:p>
    <w:p w14:paraId="1D01B176" w14:textId="77777777" w:rsidR="00E24DCB" w:rsidRPr="00A6611F" w:rsidRDefault="00E24DCB" w:rsidP="00E24DCB">
      <w:pPr>
        <w:pStyle w:val="Odsekzoznamu"/>
        <w:numPr>
          <w:ilvl w:val="0"/>
          <w:numId w:val="13"/>
        </w:numPr>
        <w:spacing w:after="0"/>
        <w:ind w:left="426" w:hanging="426"/>
        <w:jc w:val="both"/>
        <w:rPr>
          <w:rFonts w:ascii="Calibri" w:hAnsi="Calibri" w:cs="Calibri"/>
          <w:b/>
          <w:bCs/>
        </w:rPr>
      </w:pPr>
      <w:r w:rsidRPr="00A6611F">
        <w:rPr>
          <w:rFonts w:ascii="Calibri" w:hAnsi="Calibri" w:cs="Calibri"/>
          <w:b/>
        </w:rPr>
        <w:t xml:space="preserve">Založenie a vznik obchodných spoločností </w:t>
      </w:r>
    </w:p>
    <w:p w14:paraId="201EA2AD" w14:textId="3F0BEA53" w:rsidR="00E24DCB" w:rsidRPr="00A6611F" w:rsidRDefault="00E24DCB" w:rsidP="00E24DCB">
      <w:pPr>
        <w:spacing w:after="0"/>
        <w:ind w:left="426"/>
        <w:jc w:val="both"/>
        <w:rPr>
          <w:rFonts w:ascii="Calibri" w:hAnsi="Calibri" w:cs="Calibri"/>
          <w:b/>
          <w:bCs/>
        </w:rPr>
      </w:pPr>
      <w:proofErr w:type="spellStart"/>
      <w:r w:rsidRPr="00A6611F">
        <w:rPr>
          <w:rFonts w:ascii="Calibri" w:hAnsi="Calibri" w:cs="Calibri"/>
          <w:b/>
        </w:rPr>
        <w:t>Foundation</w:t>
      </w:r>
      <w:proofErr w:type="spellEnd"/>
      <w:r w:rsidRPr="00A6611F">
        <w:rPr>
          <w:rFonts w:ascii="Calibri" w:hAnsi="Calibri" w:cs="Calibri"/>
          <w:b/>
        </w:rPr>
        <w:t xml:space="preserve"> and </w:t>
      </w:r>
      <w:proofErr w:type="spellStart"/>
      <w:r w:rsidRPr="00A6611F">
        <w:rPr>
          <w:rFonts w:ascii="Calibri" w:hAnsi="Calibri" w:cs="Calibri"/>
          <w:b/>
        </w:rPr>
        <w:t>Incorporation</w:t>
      </w:r>
      <w:proofErr w:type="spellEnd"/>
      <w:r w:rsidRPr="00A6611F">
        <w:rPr>
          <w:rFonts w:ascii="Calibri" w:hAnsi="Calibri" w:cs="Calibri"/>
          <w:b/>
        </w:rPr>
        <w:t xml:space="preserve"> of Commercial </w:t>
      </w:r>
      <w:proofErr w:type="spellStart"/>
      <w:r w:rsidRPr="00A6611F">
        <w:rPr>
          <w:rFonts w:ascii="Calibri" w:hAnsi="Calibri" w:cs="Calibri"/>
          <w:b/>
        </w:rPr>
        <w:t>Companies</w:t>
      </w:r>
      <w:proofErr w:type="spellEnd"/>
      <w:r w:rsidRPr="00A6611F">
        <w:rPr>
          <w:rFonts w:ascii="Calibri" w:hAnsi="Calibri" w:cs="Calibri"/>
          <w:b/>
          <w:bCs/>
        </w:rPr>
        <w:t xml:space="preserve"> </w:t>
      </w:r>
    </w:p>
    <w:p w14:paraId="47295AAD" w14:textId="77777777" w:rsidR="00E24DCB" w:rsidRPr="00A6611F" w:rsidRDefault="00E24DCB" w:rsidP="00E24DCB">
      <w:pPr>
        <w:spacing w:after="0" w:line="240" w:lineRule="auto"/>
        <w:ind w:left="426"/>
        <w:jc w:val="both"/>
        <w:rPr>
          <w:rFonts w:ascii="Calibri" w:hAnsi="Calibri" w:cs="Calibri"/>
          <w:b/>
          <w:bCs/>
        </w:rPr>
      </w:pPr>
    </w:p>
    <w:p w14:paraId="0D020FCD" w14:textId="6526E4A6" w:rsidR="00E24DCB" w:rsidRPr="00A6611F" w:rsidRDefault="00E24DCB" w:rsidP="00E24DCB">
      <w:pPr>
        <w:jc w:val="both"/>
        <w:rPr>
          <w:rFonts w:ascii="Calibri" w:hAnsi="Calibri" w:cs="Calibri"/>
          <w:b/>
          <w:bCs/>
          <w:i/>
        </w:rPr>
      </w:pPr>
      <w:r w:rsidRPr="00A6611F">
        <w:rPr>
          <w:rFonts w:ascii="Calibri" w:hAnsi="Calibri" w:cs="Calibri"/>
          <w:b/>
          <w:bCs/>
          <w:i/>
        </w:rPr>
        <w:t xml:space="preserve">Študent: Lukáš Viskupič </w:t>
      </w:r>
    </w:p>
    <w:p w14:paraId="73D5B538" w14:textId="77777777" w:rsidR="00E24DCB" w:rsidRPr="00A6611F" w:rsidRDefault="00E24DCB" w:rsidP="00E24DCB">
      <w:pPr>
        <w:spacing w:after="0"/>
        <w:jc w:val="both"/>
        <w:rPr>
          <w:rFonts w:ascii="Calibri" w:hAnsi="Calibri" w:cs="Calibri"/>
          <w:b/>
        </w:rPr>
      </w:pPr>
      <w:r w:rsidRPr="00A6611F">
        <w:rPr>
          <w:rFonts w:ascii="Calibri" w:hAnsi="Calibri" w:cs="Calibri"/>
          <w:b/>
        </w:rPr>
        <w:t xml:space="preserve">Anotácia: </w:t>
      </w:r>
    </w:p>
    <w:p w14:paraId="34021F5D" w14:textId="6CB9D852" w:rsidR="00E24DCB" w:rsidRPr="00A6611F" w:rsidRDefault="00E24DCB" w:rsidP="00A55F36">
      <w:pPr>
        <w:spacing w:after="0" w:line="240" w:lineRule="auto"/>
        <w:jc w:val="both"/>
        <w:rPr>
          <w:rFonts w:ascii="Calibri" w:hAnsi="Calibri" w:cs="Calibri"/>
        </w:rPr>
      </w:pPr>
      <w:r w:rsidRPr="00A6611F">
        <w:rPr>
          <w:rFonts w:ascii="Calibri" w:hAnsi="Calibri" w:cs="Calibri"/>
        </w:rPr>
        <w:t xml:space="preserve">Predmetom bakalárskej práce je analýza právnej úpravy založenia obchodných spoločností, poukaz na špecifiká jednotlivých foriem, ako aj popis procesu samotného vzniku obchodných spoločností. </w:t>
      </w:r>
    </w:p>
    <w:p w14:paraId="30ACBF5F" w14:textId="77777777" w:rsidR="00E24DCB" w:rsidRPr="00A6611F" w:rsidRDefault="00E24DCB" w:rsidP="00E24DCB">
      <w:pPr>
        <w:jc w:val="both"/>
        <w:rPr>
          <w:rFonts w:ascii="Calibri" w:hAnsi="Calibri" w:cs="Calibri"/>
        </w:rPr>
      </w:pPr>
    </w:p>
    <w:p w14:paraId="3E92795D" w14:textId="77777777" w:rsidR="00E24DCB" w:rsidRPr="00A6611F" w:rsidRDefault="00E24DCB" w:rsidP="00E24DCB">
      <w:pPr>
        <w:pStyle w:val="Odsekzoznamu"/>
        <w:numPr>
          <w:ilvl w:val="0"/>
          <w:numId w:val="13"/>
        </w:numPr>
        <w:ind w:left="426" w:hanging="426"/>
        <w:jc w:val="both"/>
        <w:rPr>
          <w:rFonts w:ascii="Calibri" w:hAnsi="Calibri" w:cs="Calibri"/>
          <w:b/>
        </w:rPr>
      </w:pPr>
      <w:r w:rsidRPr="00A6611F">
        <w:rPr>
          <w:rFonts w:ascii="Calibri" w:hAnsi="Calibri" w:cs="Calibri"/>
          <w:b/>
        </w:rPr>
        <w:t xml:space="preserve">Ochrana obchodného tajomstva a dôverných informácií v obchodných spoločnostiach  </w:t>
      </w:r>
      <w:proofErr w:type="spellStart"/>
      <w:r w:rsidRPr="00A6611F">
        <w:rPr>
          <w:rFonts w:ascii="Calibri" w:hAnsi="Calibri" w:cs="Calibri"/>
          <w:b/>
        </w:rPr>
        <w:t>Protection</w:t>
      </w:r>
      <w:proofErr w:type="spellEnd"/>
      <w:r w:rsidRPr="00A6611F">
        <w:rPr>
          <w:rFonts w:ascii="Calibri" w:hAnsi="Calibri" w:cs="Calibri"/>
          <w:b/>
        </w:rPr>
        <w:t xml:space="preserve"> of </w:t>
      </w:r>
      <w:proofErr w:type="spellStart"/>
      <w:r w:rsidRPr="00A6611F">
        <w:rPr>
          <w:rFonts w:ascii="Calibri" w:hAnsi="Calibri" w:cs="Calibri"/>
          <w:b/>
        </w:rPr>
        <w:t>Trade</w:t>
      </w:r>
      <w:proofErr w:type="spellEnd"/>
      <w:r w:rsidRPr="00A6611F">
        <w:rPr>
          <w:rFonts w:ascii="Calibri" w:hAnsi="Calibri" w:cs="Calibri"/>
          <w:b/>
        </w:rPr>
        <w:t xml:space="preserve"> </w:t>
      </w:r>
      <w:proofErr w:type="spellStart"/>
      <w:r w:rsidRPr="00A6611F">
        <w:rPr>
          <w:rFonts w:ascii="Calibri" w:hAnsi="Calibri" w:cs="Calibri"/>
          <w:b/>
        </w:rPr>
        <w:t>Secrets</w:t>
      </w:r>
      <w:proofErr w:type="spellEnd"/>
      <w:r w:rsidRPr="00A6611F">
        <w:rPr>
          <w:rFonts w:ascii="Calibri" w:hAnsi="Calibri" w:cs="Calibri"/>
          <w:b/>
        </w:rPr>
        <w:t xml:space="preserve"> and </w:t>
      </w:r>
      <w:proofErr w:type="spellStart"/>
      <w:r w:rsidRPr="00A6611F">
        <w:rPr>
          <w:rFonts w:ascii="Calibri" w:hAnsi="Calibri" w:cs="Calibri"/>
          <w:b/>
        </w:rPr>
        <w:t>Confidential</w:t>
      </w:r>
      <w:proofErr w:type="spellEnd"/>
      <w:r w:rsidRPr="00A6611F">
        <w:rPr>
          <w:rFonts w:ascii="Calibri" w:hAnsi="Calibri" w:cs="Calibri"/>
          <w:b/>
        </w:rPr>
        <w:t xml:space="preserve"> </w:t>
      </w:r>
      <w:proofErr w:type="spellStart"/>
      <w:r w:rsidRPr="00A6611F">
        <w:rPr>
          <w:rFonts w:ascii="Calibri" w:hAnsi="Calibri" w:cs="Calibri"/>
          <w:b/>
        </w:rPr>
        <w:t>Information</w:t>
      </w:r>
      <w:proofErr w:type="spellEnd"/>
      <w:r w:rsidRPr="00A6611F">
        <w:rPr>
          <w:rFonts w:ascii="Calibri" w:hAnsi="Calibri" w:cs="Calibri"/>
          <w:b/>
        </w:rPr>
        <w:t xml:space="preserve"> in Commercial </w:t>
      </w:r>
      <w:proofErr w:type="spellStart"/>
      <w:r w:rsidRPr="00A6611F">
        <w:rPr>
          <w:rFonts w:ascii="Calibri" w:hAnsi="Calibri" w:cs="Calibri"/>
          <w:b/>
        </w:rPr>
        <w:t>Companies</w:t>
      </w:r>
      <w:proofErr w:type="spellEnd"/>
      <w:r w:rsidRPr="00A6611F">
        <w:rPr>
          <w:rFonts w:ascii="Calibri" w:hAnsi="Calibri" w:cs="Calibri"/>
          <w:b/>
          <w:bCs/>
        </w:rPr>
        <w:t xml:space="preserve"> </w:t>
      </w:r>
    </w:p>
    <w:p w14:paraId="5079FADE" w14:textId="10BAAB52" w:rsidR="00E24DCB" w:rsidRPr="00A6611F" w:rsidRDefault="00E24DCB" w:rsidP="00E24DCB">
      <w:pPr>
        <w:jc w:val="both"/>
        <w:rPr>
          <w:rFonts w:ascii="Calibri" w:hAnsi="Calibri" w:cs="Calibri"/>
          <w:i/>
        </w:rPr>
      </w:pPr>
      <w:r w:rsidRPr="00A6611F">
        <w:rPr>
          <w:rFonts w:ascii="Calibri" w:hAnsi="Calibri" w:cs="Calibri"/>
          <w:b/>
          <w:bCs/>
          <w:i/>
        </w:rPr>
        <w:t xml:space="preserve">Študent: Marián </w:t>
      </w:r>
      <w:proofErr w:type="spellStart"/>
      <w:r w:rsidRPr="00A6611F">
        <w:rPr>
          <w:rFonts w:ascii="Calibri" w:hAnsi="Calibri" w:cs="Calibri"/>
          <w:b/>
          <w:bCs/>
          <w:i/>
        </w:rPr>
        <w:t>Adamík</w:t>
      </w:r>
      <w:proofErr w:type="spellEnd"/>
      <w:r w:rsidRPr="00A6611F">
        <w:rPr>
          <w:rFonts w:ascii="Calibri" w:hAnsi="Calibri" w:cs="Calibri"/>
          <w:b/>
          <w:bCs/>
          <w:i/>
        </w:rPr>
        <w:t xml:space="preserve"> </w:t>
      </w:r>
    </w:p>
    <w:p w14:paraId="25C4B826" w14:textId="77777777" w:rsidR="00E24DCB" w:rsidRPr="00A6611F" w:rsidRDefault="00E24DCB" w:rsidP="00E24DCB">
      <w:pPr>
        <w:spacing w:after="0"/>
        <w:jc w:val="both"/>
        <w:rPr>
          <w:rFonts w:ascii="Calibri" w:hAnsi="Calibri" w:cs="Calibri"/>
          <w:b/>
        </w:rPr>
      </w:pPr>
      <w:r w:rsidRPr="00A6611F">
        <w:rPr>
          <w:rFonts w:ascii="Calibri" w:hAnsi="Calibri" w:cs="Calibri"/>
          <w:b/>
        </w:rPr>
        <w:t xml:space="preserve">Anotácia: </w:t>
      </w:r>
    </w:p>
    <w:p w14:paraId="7299E672" w14:textId="43D38C93" w:rsidR="00E24DCB" w:rsidRPr="00A6611F" w:rsidRDefault="00E24DCB" w:rsidP="00A55F36">
      <w:pPr>
        <w:spacing w:after="0" w:line="240" w:lineRule="auto"/>
        <w:jc w:val="both"/>
        <w:rPr>
          <w:rFonts w:ascii="Calibri" w:hAnsi="Calibri" w:cs="Calibri"/>
        </w:rPr>
      </w:pPr>
      <w:r w:rsidRPr="00A6611F">
        <w:rPr>
          <w:rFonts w:ascii="Calibri" w:hAnsi="Calibri" w:cs="Calibri"/>
        </w:rPr>
        <w:t xml:space="preserve">Bakalárska práca sa zaoberá ochranou obchodného tajomstva a dôverných informácií v obchodných spoločnostiach. Zameriava sa na význam obchodného tajomstva v podnikateľskej praxi, spôsoby jeho ochrany a vymedzenie hraníc zákonnosti pri nakladaní s citlivými informáciami. Pozornosť je venovaná aj právnej ochrane know-how, konkurenčným doložkám a zmluvám o mlčanlivosti ako nástrojom prevencie úniku informácií. Cieľom práce je poukázať na potrebu vyváženia medzi ochranou záujmov spoločnosti a rešpektovaním práv zamestnancov a obchodných partnerov. </w:t>
      </w:r>
    </w:p>
    <w:p w14:paraId="152A8E6A" w14:textId="6A0D1809" w:rsidR="00E24DCB" w:rsidRPr="00A6611F" w:rsidRDefault="00E24DCB" w:rsidP="00A55F36">
      <w:pPr>
        <w:spacing w:after="0" w:line="240" w:lineRule="auto"/>
        <w:jc w:val="both"/>
        <w:rPr>
          <w:rFonts w:ascii="Calibri" w:hAnsi="Calibri" w:cs="Calibri"/>
        </w:rPr>
      </w:pPr>
    </w:p>
    <w:p w14:paraId="13600051" w14:textId="77777777" w:rsidR="00800917" w:rsidRPr="00A6611F" w:rsidRDefault="00800917" w:rsidP="00A55F36">
      <w:pPr>
        <w:spacing w:after="0" w:line="240" w:lineRule="auto"/>
        <w:jc w:val="both"/>
        <w:rPr>
          <w:rFonts w:ascii="Calibri" w:hAnsi="Calibri" w:cs="Calibri"/>
        </w:rPr>
      </w:pPr>
    </w:p>
    <w:p w14:paraId="55FCAA79" w14:textId="77777777" w:rsidR="00E24DCB" w:rsidRPr="00A6611F" w:rsidRDefault="00E24DCB" w:rsidP="00E24DCB">
      <w:pPr>
        <w:spacing w:after="0"/>
        <w:rPr>
          <w:rFonts w:ascii="Calibri" w:hAnsi="Calibri" w:cs="Calibri"/>
          <w:b/>
          <w:bCs/>
        </w:rPr>
      </w:pPr>
      <w:r w:rsidRPr="00A6611F">
        <w:rPr>
          <w:rFonts w:ascii="Calibri" w:eastAsia="Times New Roman" w:hAnsi="Calibri" w:cs="Calibri"/>
          <w:b/>
          <w:bCs/>
          <w:color w:val="FF0000"/>
          <w:kern w:val="0"/>
          <w:lang w:eastAsia="sk-SK"/>
          <w14:ligatures w14:val="none"/>
        </w:rPr>
        <w:t>Voľná téma DP</w:t>
      </w:r>
    </w:p>
    <w:p w14:paraId="3BC40A84" w14:textId="77777777" w:rsidR="00E24DCB" w:rsidRPr="00A6611F" w:rsidRDefault="00E24DCB" w:rsidP="00E24DCB">
      <w:pPr>
        <w:pStyle w:val="Odsekzoznamu"/>
        <w:numPr>
          <w:ilvl w:val="0"/>
          <w:numId w:val="13"/>
        </w:numPr>
        <w:ind w:left="426" w:hanging="426"/>
        <w:jc w:val="both"/>
        <w:rPr>
          <w:rFonts w:ascii="Calibri" w:hAnsi="Calibri" w:cs="Calibri"/>
          <w:b/>
        </w:rPr>
      </w:pPr>
      <w:r w:rsidRPr="00A6611F">
        <w:rPr>
          <w:rFonts w:ascii="Calibri" w:hAnsi="Calibri" w:cs="Calibri"/>
          <w:b/>
        </w:rPr>
        <w:t>Konanie podnikateľa v záväzkových vzťahoch</w:t>
      </w:r>
      <w:r w:rsidRPr="00A6611F">
        <w:rPr>
          <w:rFonts w:ascii="Calibri" w:hAnsi="Calibri" w:cs="Calibri"/>
          <w:b/>
          <w:bCs/>
        </w:rPr>
        <w:t xml:space="preserve"> </w:t>
      </w:r>
    </w:p>
    <w:p w14:paraId="30259ADF" w14:textId="1E0EE06A" w:rsidR="00E24DCB" w:rsidRPr="00A6611F" w:rsidRDefault="00E24DCB" w:rsidP="00E24DCB">
      <w:pPr>
        <w:pStyle w:val="Odsekzoznamu"/>
        <w:ind w:left="426"/>
        <w:jc w:val="both"/>
        <w:rPr>
          <w:rFonts w:ascii="Calibri" w:hAnsi="Calibri" w:cs="Calibri"/>
          <w:b/>
        </w:rPr>
      </w:pPr>
      <w:proofErr w:type="spellStart"/>
      <w:r w:rsidRPr="00A6611F">
        <w:rPr>
          <w:rFonts w:ascii="Calibri" w:hAnsi="Calibri" w:cs="Calibri"/>
          <w:b/>
        </w:rPr>
        <w:t>Entrepreneur’s</w:t>
      </w:r>
      <w:proofErr w:type="spellEnd"/>
      <w:r w:rsidRPr="00A6611F">
        <w:rPr>
          <w:rFonts w:ascii="Calibri" w:hAnsi="Calibri" w:cs="Calibri"/>
          <w:b/>
        </w:rPr>
        <w:t xml:space="preserve"> </w:t>
      </w:r>
      <w:proofErr w:type="spellStart"/>
      <w:r w:rsidRPr="00A6611F">
        <w:rPr>
          <w:rFonts w:ascii="Calibri" w:hAnsi="Calibri" w:cs="Calibri"/>
          <w:b/>
        </w:rPr>
        <w:t>Actions</w:t>
      </w:r>
      <w:proofErr w:type="spellEnd"/>
      <w:r w:rsidRPr="00A6611F">
        <w:rPr>
          <w:rFonts w:ascii="Calibri" w:hAnsi="Calibri" w:cs="Calibri"/>
          <w:b/>
        </w:rPr>
        <w:t xml:space="preserve"> in </w:t>
      </w:r>
      <w:proofErr w:type="spellStart"/>
      <w:r w:rsidRPr="00A6611F">
        <w:rPr>
          <w:rFonts w:ascii="Calibri" w:hAnsi="Calibri" w:cs="Calibri"/>
          <w:b/>
        </w:rPr>
        <w:t>Contractual</w:t>
      </w:r>
      <w:proofErr w:type="spellEnd"/>
      <w:r w:rsidRPr="00A6611F">
        <w:rPr>
          <w:rFonts w:ascii="Calibri" w:hAnsi="Calibri" w:cs="Calibri"/>
          <w:b/>
        </w:rPr>
        <w:t xml:space="preserve"> </w:t>
      </w:r>
      <w:proofErr w:type="spellStart"/>
      <w:r w:rsidRPr="00A6611F">
        <w:rPr>
          <w:rFonts w:ascii="Calibri" w:hAnsi="Calibri" w:cs="Calibri"/>
          <w:b/>
        </w:rPr>
        <w:t>Relationships</w:t>
      </w:r>
      <w:proofErr w:type="spellEnd"/>
    </w:p>
    <w:p w14:paraId="131AB3EB" w14:textId="77777777" w:rsidR="008F38F1" w:rsidRPr="00A6611F" w:rsidRDefault="00E24DCB" w:rsidP="008F38F1">
      <w:pPr>
        <w:spacing w:after="0"/>
        <w:jc w:val="both"/>
        <w:rPr>
          <w:rFonts w:ascii="Calibri" w:hAnsi="Calibri" w:cs="Calibri"/>
          <w:b/>
        </w:rPr>
      </w:pPr>
      <w:r w:rsidRPr="00A6611F">
        <w:rPr>
          <w:rFonts w:ascii="Calibri" w:hAnsi="Calibri" w:cs="Calibri"/>
          <w:b/>
        </w:rPr>
        <w:t xml:space="preserve">Anotácia: </w:t>
      </w:r>
    </w:p>
    <w:p w14:paraId="2DB3344E" w14:textId="78E20D07" w:rsidR="00E24DCB" w:rsidRPr="00A6611F" w:rsidRDefault="00E24DCB" w:rsidP="00A55F36">
      <w:pPr>
        <w:spacing w:after="0" w:line="240" w:lineRule="auto"/>
        <w:jc w:val="both"/>
        <w:rPr>
          <w:rFonts w:ascii="Calibri" w:hAnsi="Calibri" w:cs="Calibri"/>
        </w:rPr>
      </w:pPr>
      <w:r w:rsidRPr="00A6611F">
        <w:rPr>
          <w:rFonts w:ascii="Calibri" w:hAnsi="Calibri" w:cs="Calibri"/>
        </w:rPr>
        <w:t xml:space="preserve">Cieľom bakalárskej práce je analýza konania podnikateľských subjektov. Práca by sa mala zamerať na osobné konanie podnikateľa ako aj na možnosti konania podnikateľa v zastúpení </w:t>
      </w:r>
      <w:r w:rsidRPr="00A6611F">
        <w:rPr>
          <w:rFonts w:ascii="Calibri" w:hAnsi="Calibri" w:cs="Calibri"/>
        </w:rPr>
        <w:lastRenderedPageBreak/>
        <w:t>vyplývajúce z ustanovení Obchodného zákonníka. V práci by mali byť reflektované aj zmeny právnej úpravy vyplývajúce z návrhu nového Občianskeho zákonníka.</w:t>
      </w:r>
    </w:p>
    <w:p w14:paraId="0329E27A" w14:textId="77777777" w:rsidR="008F38F1" w:rsidRPr="00A6611F" w:rsidRDefault="008F38F1" w:rsidP="00A55F36">
      <w:pPr>
        <w:spacing w:line="240" w:lineRule="auto"/>
        <w:jc w:val="both"/>
        <w:rPr>
          <w:rFonts w:ascii="Calibri" w:hAnsi="Calibri" w:cs="Calibri"/>
        </w:rPr>
      </w:pPr>
    </w:p>
    <w:p w14:paraId="52175FAE" w14:textId="3AACD60E" w:rsidR="008F38F1" w:rsidRPr="00A6611F" w:rsidRDefault="008F38F1" w:rsidP="008F38F1">
      <w:pPr>
        <w:spacing w:after="0"/>
        <w:rPr>
          <w:rFonts w:ascii="Calibri" w:hAnsi="Calibri" w:cs="Calibri"/>
          <w:b/>
          <w:bCs/>
        </w:rPr>
      </w:pPr>
      <w:r w:rsidRPr="00A6611F">
        <w:rPr>
          <w:rFonts w:ascii="Calibri" w:eastAsia="Times New Roman" w:hAnsi="Calibri" w:cs="Calibri"/>
          <w:b/>
          <w:bCs/>
          <w:color w:val="FF0000"/>
          <w:kern w:val="0"/>
          <w:lang w:eastAsia="sk-SK"/>
          <w14:ligatures w14:val="none"/>
        </w:rPr>
        <w:t xml:space="preserve">Voľná téma </w:t>
      </w:r>
      <w:r w:rsidR="0025503B" w:rsidRPr="00A6611F">
        <w:rPr>
          <w:rFonts w:ascii="Calibri" w:eastAsia="Times New Roman" w:hAnsi="Calibri" w:cs="Calibri"/>
          <w:b/>
          <w:bCs/>
          <w:color w:val="FF0000"/>
          <w:kern w:val="0"/>
          <w:lang w:eastAsia="sk-SK"/>
          <w14:ligatures w14:val="none"/>
        </w:rPr>
        <w:t>B</w:t>
      </w:r>
      <w:r w:rsidRPr="00A6611F">
        <w:rPr>
          <w:rFonts w:ascii="Calibri" w:eastAsia="Times New Roman" w:hAnsi="Calibri" w:cs="Calibri"/>
          <w:b/>
          <w:bCs/>
          <w:color w:val="FF0000"/>
          <w:kern w:val="0"/>
          <w:lang w:eastAsia="sk-SK"/>
          <w14:ligatures w14:val="none"/>
        </w:rPr>
        <w:t>P</w:t>
      </w:r>
    </w:p>
    <w:p w14:paraId="1987BFD2" w14:textId="77777777" w:rsidR="008F38F1" w:rsidRPr="00A6611F" w:rsidRDefault="00E24DCB" w:rsidP="008F38F1">
      <w:pPr>
        <w:pStyle w:val="Odsekzoznamu"/>
        <w:numPr>
          <w:ilvl w:val="0"/>
          <w:numId w:val="13"/>
        </w:numPr>
        <w:ind w:left="426" w:hanging="426"/>
        <w:jc w:val="both"/>
        <w:rPr>
          <w:rFonts w:ascii="Calibri" w:hAnsi="Calibri" w:cs="Calibri"/>
          <w:b/>
        </w:rPr>
      </w:pPr>
      <w:r w:rsidRPr="00A6611F">
        <w:rPr>
          <w:rFonts w:ascii="Calibri" w:hAnsi="Calibri" w:cs="Calibri"/>
          <w:b/>
        </w:rPr>
        <w:t xml:space="preserve">Zmluva o tichom spoločenstve </w:t>
      </w:r>
    </w:p>
    <w:p w14:paraId="4EEA5F43" w14:textId="5550D853" w:rsidR="00E24DCB" w:rsidRPr="00A6611F" w:rsidRDefault="00E24DCB" w:rsidP="008F38F1">
      <w:pPr>
        <w:pStyle w:val="Odsekzoznamu"/>
        <w:ind w:left="426"/>
        <w:jc w:val="both"/>
        <w:rPr>
          <w:rFonts w:ascii="Calibri" w:hAnsi="Calibri" w:cs="Calibri"/>
          <w:b/>
        </w:rPr>
      </w:pPr>
      <w:proofErr w:type="spellStart"/>
      <w:r w:rsidRPr="00A6611F">
        <w:rPr>
          <w:rFonts w:ascii="Calibri" w:hAnsi="Calibri" w:cs="Calibri"/>
          <w:b/>
        </w:rPr>
        <w:t>Silent</w:t>
      </w:r>
      <w:proofErr w:type="spellEnd"/>
      <w:r w:rsidRPr="00A6611F">
        <w:rPr>
          <w:rFonts w:ascii="Calibri" w:hAnsi="Calibri" w:cs="Calibri"/>
          <w:b/>
        </w:rPr>
        <w:t xml:space="preserve"> </w:t>
      </w:r>
      <w:proofErr w:type="spellStart"/>
      <w:r w:rsidRPr="00A6611F">
        <w:rPr>
          <w:rFonts w:ascii="Calibri" w:hAnsi="Calibri" w:cs="Calibri"/>
          <w:b/>
        </w:rPr>
        <w:t>Partnership</w:t>
      </w:r>
      <w:proofErr w:type="spellEnd"/>
      <w:r w:rsidRPr="00A6611F">
        <w:rPr>
          <w:rFonts w:ascii="Calibri" w:hAnsi="Calibri" w:cs="Calibri"/>
          <w:b/>
        </w:rPr>
        <w:t xml:space="preserve"> </w:t>
      </w:r>
      <w:proofErr w:type="spellStart"/>
      <w:r w:rsidRPr="00A6611F">
        <w:rPr>
          <w:rFonts w:ascii="Calibri" w:hAnsi="Calibri" w:cs="Calibri"/>
          <w:b/>
        </w:rPr>
        <w:t>Contract</w:t>
      </w:r>
      <w:proofErr w:type="spellEnd"/>
    </w:p>
    <w:p w14:paraId="5C54D928" w14:textId="77777777" w:rsidR="008F38F1" w:rsidRPr="00A6611F" w:rsidRDefault="00E24DCB" w:rsidP="008F38F1">
      <w:pPr>
        <w:spacing w:after="0"/>
        <w:jc w:val="both"/>
        <w:rPr>
          <w:rFonts w:ascii="Calibri" w:hAnsi="Calibri" w:cs="Calibri"/>
          <w:b/>
        </w:rPr>
      </w:pPr>
      <w:r w:rsidRPr="00A6611F">
        <w:rPr>
          <w:rFonts w:ascii="Calibri" w:hAnsi="Calibri" w:cs="Calibri"/>
          <w:b/>
        </w:rPr>
        <w:t xml:space="preserve">Anotácia: </w:t>
      </w:r>
    </w:p>
    <w:p w14:paraId="10557FC2" w14:textId="0274F7D8" w:rsidR="00E24DCB" w:rsidRPr="00A6611F" w:rsidRDefault="00E24DCB" w:rsidP="00A55F36">
      <w:pPr>
        <w:spacing w:after="0" w:line="240" w:lineRule="auto"/>
        <w:jc w:val="both"/>
        <w:rPr>
          <w:rFonts w:ascii="Calibri" w:hAnsi="Calibri" w:cs="Calibri"/>
        </w:rPr>
      </w:pPr>
      <w:r w:rsidRPr="00A6611F">
        <w:rPr>
          <w:rFonts w:ascii="Calibri" w:hAnsi="Calibri" w:cs="Calibri"/>
        </w:rPr>
        <w:t>Predmetom bakalárskej práce je analýza právnej úpravy zmluvy o tichom spoločenstve a porovnanie postavenia tichého spoločníka s postavením spoločníka spoločnosti s ručením obmedzeným.</w:t>
      </w:r>
    </w:p>
    <w:p w14:paraId="3B12F6F7" w14:textId="77777777" w:rsidR="00E24DCB" w:rsidRPr="00A6611F" w:rsidRDefault="00E24DCB" w:rsidP="00E24DCB">
      <w:pPr>
        <w:jc w:val="both"/>
        <w:rPr>
          <w:rFonts w:ascii="Calibri" w:hAnsi="Calibri" w:cs="Calibri"/>
        </w:rPr>
      </w:pPr>
    </w:p>
    <w:p w14:paraId="61993220" w14:textId="6CCBAC4B" w:rsidR="00E24DCB" w:rsidRPr="00A6611F" w:rsidRDefault="008F38F1" w:rsidP="007753A9">
      <w:pPr>
        <w:pStyle w:val="Odsekzoznamu"/>
        <w:numPr>
          <w:ilvl w:val="0"/>
          <w:numId w:val="15"/>
        </w:numPr>
        <w:jc w:val="both"/>
        <w:rPr>
          <w:rFonts w:ascii="Calibri" w:hAnsi="Calibri" w:cs="Calibri"/>
          <w:b/>
          <w:bCs/>
          <w:i/>
          <w:sz w:val="28"/>
          <w:szCs w:val="28"/>
        </w:rPr>
      </w:pPr>
      <w:r w:rsidRPr="00A6611F">
        <w:rPr>
          <w:rFonts w:ascii="Calibri" w:hAnsi="Calibri" w:cs="Calibri"/>
          <w:b/>
          <w:bCs/>
          <w:i/>
          <w:sz w:val="28"/>
          <w:szCs w:val="28"/>
        </w:rPr>
        <w:t>D</w:t>
      </w:r>
      <w:r w:rsidR="00E24DCB" w:rsidRPr="00A6611F">
        <w:rPr>
          <w:rFonts w:ascii="Calibri" w:hAnsi="Calibri" w:cs="Calibri"/>
          <w:b/>
          <w:bCs/>
          <w:i/>
          <w:sz w:val="28"/>
          <w:szCs w:val="28"/>
        </w:rPr>
        <w:t>iplomové práce</w:t>
      </w:r>
    </w:p>
    <w:p w14:paraId="78E6EA15" w14:textId="77777777" w:rsidR="005A68CF" w:rsidRPr="00A6611F" w:rsidRDefault="005A68CF" w:rsidP="005A68CF">
      <w:pPr>
        <w:pStyle w:val="Odsekzoznamu"/>
        <w:jc w:val="both"/>
        <w:rPr>
          <w:rFonts w:ascii="Calibri" w:hAnsi="Calibri" w:cs="Calibri"/>
          <w:b/>
          <w:bCs/>
          <w:sz w:val="28"/>
          <w:szCs w:val="28"/>
        </w:rPr>
      </w:pPr>
    </w:p>
    <w:p w14:paraId="4EC39929" w14:textId="77777777" w:rsidR="008F38F1" w:rsidRPr="00A6611F" w:rsidRDefault="00E24DCB" w:rsidP="008F38F1">
      <w:pPr>
        <w:pStyle w:val="Odsekzoznamu"/>
        <w:numPr>
          <w:ilvl w:val="0"/>
          <w:numId w:val="14"/>
        </w:numPr>
        <w:ind w:left="426" w:hanging="426"/>
        <w:jc w:val="both"/>
        <w:rPr>
          <w:rFonts w:ascii="Calibri" w:hAnsi="Calibri" w:cs="Calibri"/>
          <w:b/>
        </w:rPr>
      </w:pPr>
      <w:proofErr w:type="spellStart"/>
      <w:r w:rsidRPr="00A6611F">
        <w:rPr>
          <w:rFonts w:ascii="Calibri" w:hAnsi="Calibri" w:cs="Calibri"/>
          <w:b/>
        </w:rPr>
        <w:t>Fiduciárne</w:t>
      </w:r>
      <w:proofErr w:type="spellEnd"/>
      <w:r w:rsidRPr="00A6611F">
        <w:rPr>
          <w:rFonts w:ascii="Calibri" w:hAnsi="Calibri" w:cs="Calibri"/>
          <w:b/>
        </w:rPr>
        <w:t xml:space="preserve"> povinnosti konateľa spoločnosti s ručením obmedzeným</w:t>
      </w:r>
    </w:p>
    <w:p w14:paraId="33EC1002" w14:textId="0D96017C" w:rsidR="008F38F1" w:rsidRPr="00A6611F" w:rsidRDefault="00E24DCB" w:rsidP="008F38F1">
      <w:pPr>
        <w:pStyle w:val="Odsekzoznamu"/>
        <w:ind w:left="426"/>
        <w:jc w:val="both"/>
        <w:rPr>
          <w:rFonts w:ascii="Calibri" w:hAnsi="Calibri" w:cs="Calibri"/>
          <w:b/>
        </w:rPr>
      </w:pPr>
      <w:proofErr w:type="spellStart"/>
      <w:r w:rsidRPr="00A6611F">
        <w:rPr>
          <w:rFonts w:ascii="Calibri" w:hAnsi="Calibri" w:cs="Calibri"/>
          <w:b/>
        </w:rPr>
        <w:t>Fiduciary</w:t>
      </w:r>
      <w:proofErr w:type="spellEnd"/>
      <w:r w:rsidRPr="00A6611F">
        <w:rPr>
          <w:rFonts w:ascii="Calibri" w:hAnsi="Calibri" w:cs="Calibri"/>
          <w:b/>
        </w:rPr>
        <w:t xml:space="preserve"> </w:t>
      </w:r>
      <w:proofErr w:type="spellStart"/>
      <w:r w:rsidRPr="00A6611F">
        <w:rPr>
          <w:rFonts w:ascii="Calibri" w:hAnsi="Calibri" w:cs="Calibri"/>
          <w:b/>
        </w:rPr>
        <w:t>Duties</w:t>
      </w:r>
      <w:proofErr w:type="spellEnd"/>
      <w:r w:rsidRPr="00A6611F">
        <w:rPr>
          <w:rFonts w:ascii="Calibri" w:hAnsi="Calibri" w:cs="Calibri"/>
          <w:b/>
        </w:rPr>
        <w:t xml:space="preserve"> of a </w:t>
      </w:r>
      <w:proofErr w:type="spellStart"/>
      <w:r w:rsidRPr="00A6611F">
        <w:rPr>
          <w:rFonts w:ascii="Calibri" w:hAnsi="Calibri" w:cs="Calibri"/>
          <w:b/>
        </w:rPr>
        <w:t>Limited</w:t>
      </w:r>
      <w:proofErr w:type="spellEnd"/>
      <w:r w:rsidRPr="00A6611F">
        <w:rPr>
          <w:rFonts w:ascii="Calibri" w:hAnsi="Calibri" w:cs="Calibri"/>
          <w:b/>
        </w:rPr>
        <w:t xml:space="preserve"> </w:t>
      </w:r>
      <w:proofErr w:type="spellStart"/>
      <w:r w:rsidRPr="00A6611F">
        <w:rPr>
          <w:rFonts w:ascii="Calibri" w:hAnsi="Calibri" w:cs="Calibri"/>
          <w:b/>
        </w:rPr>
        <w:t>Liability</w:t>
      </w:r>
      <w:proofErr w:type="spellEnd"/>
      <w:r w:rsidRPr="00A6611F">
        <w:rPr>
          <w:rFonts w:ascii="Calibri" w:hAnsi="Calibri" w:cs="Calibri"/>
          <w:b/>
        </w:rPr>
        <w:t xml:space="preserve"> </w:t>
      </w:r>
      <w:proofErr w:type="spellStart"/>
      <w:r w:rsidRPr="00A6611F">
        <w:rPr>
          <w:rFonts w:ascii="Calibri" w:hAnsi="Calibri" w:cs="Calibri"/>
          <w:b/>
        </w:rPr>
        <w:t>Company</w:t>
      </w:r>
      <w:proofErr w:type="spellEnd"/>
      <w:r w:rsidRPr="00A6611F">
        <w:rPr>
          <w:rFonts w:ascii="Calibri" w:hAnsi="Calibri" w:cs="Calibri"/>
          <w:b/>
        </w:rPr>
        <w:t xml:space="preserve"> </w:t>
      </w:r>
      <w:proofErr w:type="spellStart"/>
      <w:r w:rsidRPr="00A6611F">
        <w:rPr>
          <w:rFonts w:ascii="Calibri" w:hAnsi="Calibri" w:cs="Calibri"/>
          <w:b/>
        </w:rPr>
        <w:t>Director</w:t>
      </w:r>
      <w:proofErr w:type="spellEnd"/>
      <w:r w:rsidR="008F38F1" w:rsidRPr="00A6611F">
        <w:rPr>
          <w:rFonts w:ascii="Calibri" w:hAnsi="Calibri" w:cs="Calibri"/>
          <w:b/>
          <w:bCs/>
        </w:rPr>
        <w:t xml:space="preserve"> </w:t>
      </w:r>
    </w:p>
    <w:p w14:paraId="4D24F201" w14:textId="07F6A717" w:rsidR="00E24DCB" w:rsidRPr="00A6611F" w:rsidRDefault="008F38F1" w:rsidP="008F38F1">
      <w:pPr>
        <w:jc w:val="both"/>
        <w:rPr>
          <w:rFonts w:ascii="Calibri" w:hAnsi="Calibri" w:cs="Calibri"/>
          <w:i/>
        </w:rPr>
      </w:pPr>
      <w:r w:rsidRPr="00A6611F">
        <w:rPr>
          <w:rFonts w:ascii="Calibri" w:hAnsi="Calibri" w:cs="Calibri"/>
          <w:b/>
          <w:bCs/>
          <w:i/>
        </w:rPr>
        <w:t xml:space="preserve">Študentka: Adela </w:t>
      </w:r>
      <w:proofErr w:type="spellStart"/>
      <w:r w:rsidRPr="00A6611F">
        <w:rPr>
          <w:rFonts w:ascii="Calibri" w:hAnsi="Calibri" w:cs="Calibri"/>
          <w:b/>
          <w:bCs/>
          <w:i/>
        </w:rPr>
        <w:t>Supeková</w:t>
      </w:r>
      <w:proofErr w:type="spellEnd"/>
    </w:p>
    <w:p w14:paraId="4884ECAA" w14:textId="77777777" w:rsidR="008F38F1" w:rsidRPr="00A6611F" w:rsidRDefault="00E24DCB" w:rsidP="008F38F1">
      <w:pPr>
        <w:spacing w:after="0"/>
        <w:jc w:val="both"/>
        <w:rPr>
          <w:rFonts w:ascii="Calibri" w:hAnsi="Calibri" w:cs="Calibri"/>
          <w:b/>
        </w:rPr>
      </w:pPr>
      <w:r w:rsidRPr="00A6611F">
        <w:rPr>
          <w:rFonts w:ascii="Calibri" w:hAnsi="Calibri" w:cs="Calibri"/>
          <w:b/>
        </w:rPr>
        <w:t xml:space="preserve">Anotácia: </w:t>
      </w:r>
    </w:p>
    <w:p w14:paraId="1D64FE49" w14:textId="52781EDD" w:rsidR="00E24DCB" w:rsidRPr="00A6611F" w:rsidRDefault="00E24DCB" w:rsidP="00A55F36">
      <w:pPr>
        <w:spacing w:after="0" w:line="240" w:lineRule="auto"/>
        <w:jc w:val="both"/>
        <w:rPr>
          <w:rFonts w:ascii="Calibri" w:hAnsi="Calibri" w:cs="Calibri"/>
        </w:rPr>
      </w:pPr>
      <w:r w:rsidRPr="00A6611F">
        <w:rPr>
          <w:rFonts w:ascii="Calibri" w:hAnsi="Calibri" w:cs="Calibri"/>
        </w:rPr>
        <w:t xml:space="preserve">Cieľom diplomovej práce je analýza jednotlivých </w:t>
      </w:r>
      <w:proofErr w:type="spellStart"/>
      <w:r w:rsidRPr="00A6611F">
        <w:rPr>
          <w:rFonts w:ascii="Calibri" w:hAnsi="Calibri" w:cs="Calibri"/>
        </w:rPr>
        <w:t>fiduciárnych</w:t>
      </w:r>
      <w:proofErr w:type="spellEnd"/>
      <w:r w:rsidRPr="00A6611F">
        <w:rPr>
          <w:rFonts w:ascii="Calibri" w:hAnsi="Calibri" w:cs="Calibri"/>
        </w:rPr>
        <w:t xml:space="preserve"> povinností konateľa spoločnosti s ručením obmedzeným s reflexiou na názory doktríny a aktuálnu rozhodovaciu prax súdov.</w:t>
      </w:r>
    </w:p>
    <w:p w14:paraId="6544E637" w14:textId="1F40B555" w:rsidR="008F38F1" w:rsidRPr="00A6611F" w:rsidRDefault="008F38F1" w:rsidP="008F38F1">
      <w:pPr>
        <w:spacing w:after="0"/>
        <w:jc w:val="both"/>
        <w:rPr>
          <w:rFonts w:ascii="Calibri" w:hAnsi="Calibri" w:cs="Calibri"/>
        </w:rPr>
      </w:pPr>
    </w:p>
    <w:p w14:paraId="10794032" w14:textId="77777777" w:rsidR="008F38F1" w:rsidRPr="00A6611F" w:rsidRDefault="008F38F1" w:rsidP="008F38F1">
      <w:pPr>
        <w:spacing w:after="0"/>
        <w:jc w:val="both"/>
        <w:rPr>
          <w:rFonts w:ascii="Calibri" w:hAnsi="Calibri" w:cs="Calibri"/>
        </w:rPr>
      </w:pPr>
    </w:p>
    <w:p w14:paraId="50E017CA" w14:textId="77777777" w:rsidR="008F38F1" w:rsidRPr="00A6611F" w:rsidRDefault="00E24DCB" w:rsidP="008F38F1">
      <w:pPr>
        <w:pStyle w:val="Odsekzoznamu"/>
        <w:numPr>
          <w:ilvl w:val="0"/>
          <w:numId w:val="14"/>
        </w:numPr>
        <w:ind w:left="284" w:hanging="284"/>
        <w:jc w:val="both"/>
        <w:rPr>
          <w:rFonts w:ascii="Calibri" w:hAnsi="Calibri" w:cs="Calibri"/>
          <w:b/>
        </w:rPr>
      </w:pPr>
      <w:r w:rsidRPr="00A6611F">
        <w:rPr>
          <w:rFonts w:ascii="Calibri" w:hAnsi="Calibri" w:cs="Calibri"/>
          <w:b/>
        </w:rPr>
        <w:t xml:space="preserve">Právne formy podnikania na Slovensku a ich praktické využitie </w:t>
      </w:r>
    </w:p>
    <w:p w14:paraId="2BAC465F" w14:textId="7CAEBEC1" w:rsidR="008F38F1" w:rsidRPr="00A6611F" w:rsidRDefault="00E24DCB" w:rsidP="008F38F1">
      <w:pPr>
        <w:pStyle w:val="Odsekzoznamu"/>
        <w:ind w:left="284"/>
        <w:jc w:val="both"/>
        <w:rPr>
          <w:rFonts w:ascii="Calibri" w:hAnsi="Calibri" w:cs="Calibri"/>
          <w:b/>
        </w:rPr>
      </w:pPr>
      <w:proofErr w:type="spellStart"/>
      <w:r w:rsidRPr="00A6611F">
        <w:rPr>
          <w:rFonts w:ascii="Calibri" w:hAnsi="Calibri" w:cs="Calibri"/>
          <w:b/>
        </w:rPr>
        <w:t>Legal</w:t>
      </w:r>
      <w:proofErr w:type="spellEnd"/>
      <w:r w:rsidRPr="00A6611F">
        <w:rPr>
          <w:rFonts w:ascii="Calibri" w:hAnsi="Calibri" w:cs="Calibri"/>
          <w:b/>
        </w:rPr>
        <w:t xml:space="preserve"> </w:t>
      </w:r>
      <w:proofErr w:type="spellStart"/>
      <w:r w:rsidRPr="00A6611F">
        <w:rPr>
          <w:rFonts w:ascii="Calibri" w:hAnsi="Calibri" w:cs="Calibri"/>
          <w:b/>
        </w:rPr>
        <w:t>Forms</w:t>
      </w:r>
      <w:proofErr w:type="spellEnd"/>
      <w:r w:rsidRPr="00A6611F">
        <w:rPr>
          <w:rFonts w:ascii="Calibri" w:hAnsi="Calibri" w:cs="Calibri"/>
          <w:b/>
        </w:rPr>
        <w:t xml:space="preserve"> of </w:t>
      </w:r>
      <w:proofErr w:type="spellStart"/>
      <w:r w:rsidRPr="00A6611F">
        <w:rPr>
          <w:rFonts w:ascii="Calibri" w:hAnsi="Calibri" w:cs="Calibri"/>
          <w:b/>
        </w:rPr>
        <w:t>Entrepreneurship</w:t>
      </w:r>
      <w:proofErr w:type="spellEnd"/>
      <w:r w:rsidRPr="00A6611F">
        <w:rPr>
          <w:rFonts w:ascii="Calibri" w:hAnsi="Calibri" w:cs="Calibri"/>
          <w:b/>
        </w:rPr>
        <w:t xml:space="preserve"> in Slovakia and </w:t>
      </w:r>
      <w:proofErr w:type="spellStart"/>
      <w:r w:rsidRPr="00A6611F">
        <w:rPr>
          <w:rFonts w:ascii="Calibri" w:hAnsi="Calibri" w:cs="Calibri"/>
          <w:b/>
        </w:rPr>
        <w:t>their</w:t>
      </w:r>
      <w:proofErr w:type="spellEnd"/>
      <w:r w:rsidRPr="00A6611F">
        <w:rPr>
          <w:rFonts w:ascii="Calibri" w:hAnsi="Calibri" w:cs="Calibri"/>
          <w:b/>
        </w:rPr>
        <w:t xml:space="preserve"> </w:t>
      </w:r>
      <w:proofErr w:type="spellStart"/>
      <w:r w:rsidRPr="00A6611F">
        <w:rPr>
          <w:rFonts w:ascii="Calibri" w:hAnsi="Calibri" w:cs="Calibri"/>
          <w:b/>
        </w:rPr>
        <w:t>Practical</w:t>
      </w:r>
      <w:proofErr w:type="spellEnd"/>
      <w:r w:rsidRPr="00A6611F">
        <w:rPr>
          <w:rFonts w:ascii="Calibri" w:hAnsi="Calibri" w:cs="Calibri"/>
          <w:b/>
        </w:rPr>
        <w:t xml:space="preserve"> </w:t>
      </w:r>
      <w:proofErr w:type="spellStart"/>
      <w:r w:rsidRPr="00A6611F">
        <w:rPr>
          <w:rFonts w:ascii="Calibri" w:hAnsi="Calibri" w:cs="Calibri"/>
          <w:b/>
        </w:rPr>
        <w:t>Application</w:t>
      </w:r>
      <w:proofErr w:type="spellEnd"/>
      <w:r w:rsidRPr="00A6611F">
        <w:rPr>
          <w:rFonts w:ascii="Calibri" w:hAnsi="Calibri" w:cs="Calibri"/>
          <w:b/>
        </w:rPr>
        <w:t xml:space="preserve"> </w:t>
      </w:r>
    </w:p>
    <w:p w14:paraId="467BFBE7" w14:textId="600B7C26" w:rsidR="00E24DCB" w:rsidRPr="00A6611F" w:rsidRDefault="008F38F1" w:rsidP="008F38F1">
      <w:pPr>
        <w:jc w:val="both"/>
        <w:rPr>
          <w:rFonts w:ascii="Calibri" w:hAnsi="Calibri" w:cs="Calibri"/>
          <w:i/>
        </w:rPr>
      </w:pPr>
      <w:r w:rsidRPr="00A6611F">
        <w:rPr>
          <w:rFonts w:ascii="Calibri" w:hAnsi="Calibri" w:cs="Calibri"/>
          <w:b/>
          <w:bCs/>
          <w:i/>
        </w:rPr>
        <w:t xml:space="preserve">Študent: Juraj Kozáčik </w:t>
      </w:r>
    </w:p>
    <w:p w14:paraId="58820574" w14:textId="77777777" w:rsidR="008F38F1" w:rsidRPr="00A6611F" w:rsidRDefault="00E24DCB" w:rsidP="008F38F1">
      <w:pPr>
        <w:spacing w:after="0"/>
        <w:jc w:val="both"/>
        <w:rPr>
          <w:rFonts w:ascii="Calibri" w:hAnsi="Calibri" w:cs="Calibri"/>
          <w:b/>
        </w:rPr>
      </w:pPr>
      <w:r w:rsidRPr="00A6611F">
        <w:rPr>
          <w:rFonts w:ascii="Calibri" w:hAnsi="Calibri" w:cs="Calibri"/>
          <w:b/>
        </w:rPr>
        <w:t xml:space="preserve">Anotácia: </w:t>
      </w:r>
    </w:p>
    <w:p w14:paraId="1D7BAE67" w14:textId="56D8DC23" w:rsidR="00E24DCB" w:rsidRPr="00A6611F" w:rsidRDefault="00E24DCB" w:rsidP="00A55F36">
      <w:pPr>
        <w:spacing w:after="0" w:line="240" w:lineRule="auto"/>
        <w:jc w:val="both"/>
        <w:rPr>
          <w:rFonts w:ascii="Calibri" w:hAnsi="Calibri" w:cs="Calibri"/>
        </w:rPr>
      </w:pPr>
      <w:r w:rsidRPr="00A6611F">
        <w:rPr>
          <w:rFonts w:ascii="Calibri" w:hAnsi="Calibri" w:cs="Calibri"/>
        </w:rPr>
        <w:t>Predmetom diplomovej práce je analýza a porovnanie jednotlivých právnych foriem podnikania na Slovensku, tak štandardných (živnosť, obchodné spoločnosti) ako aj osobitných foriem podnikania podľa osobitných predpisov. Cieľom je objasniť legislatívne podmienky, výhody a nevýhody jednotlivých foriem podnikania, praktické dôsledky a možnosti využitia týchto foriem v podnikateľskej praxi.</w:t>
      </w:r>
    </w:p>
    <w:p w14:paraId="3279E5E1" w14:textId="77777777" w:rsidR="008F38F1" w:rsidRPr="00A6611F" w:rsidRDefault="008F38F1" w:rsidP="00E24DCB">
      <w:pPr>
        <w:jc w:val="both"/>
        <w:rPr>
          <w:rFonts w:ascii="Calibri" w:hAnsi="Calibri" w:cs="Calibri"/>
        </w:rPr>
      </w:pPr>
    </w:p>
    <w:p w14:paraId="6C1917F4" w14:textId="77777777" w:rsidR="0025503B" w:rsidRPr="00A6611F" w:rsidRDefault="00E24DCB" w:rsidP="0025503B">
      <w:pPr>
        <w:pStyle w:val="Odsekzoznamu"/>
        <w:numPr>
          <w:ilvl w:val="0"/>
          <w:numId w:val="14"/>
        </w:numPr>
        <w:ind w:left="426" w:hanging="426"/>
        <w:jc w:val="both"/>
        <w:rPr>
          <w:rFonts w:ascii="Calibri" w:hAnsi="Calibri" w:cs="Calibri"/>
          <w:b/>
        </w:rPr>
      </w:pPr>
      <w:r w:rsidRPr="00A6611F">
        <w:rPr>
          <w:rFonts w:ascii="Calibri" w:hAnsi="Calibri" w:cs="Calibri"/>
          <w:b/>
        </w:rPr>
        <w:t xml:space="preserve">Práva a povinnosti spoločníka spoločnosti s ručením obmedzeným a možnosti ich modifikácie v spoločenskej zmluve </w:t>
      </w:r>
    </w:p>
    <w:p w14:paraId="262D00D5" w14:textId="461F461D" w:rsidR="0025503B" w:rsidRPr="00A6611F" w:rsidRDefault="00E24DCB" w:rsidP="0025503B">
      <w:pPr>
        <w:pStyle w:val="Odsekzoznamu"/>
        <w:ind w:left="426"/>
        <w:jc w:val="both"/>
        <w:rPr>
          <w:rFonts w:ascii="Calibri" w:hAnsi="Calibri" w:cs="Calibri"/>
          <w:b/>
        </w:rPr>
      </w:pPr>
      <w:proofErr w:type="spellStart"/>
      <w:r w:rsidRPr="00A6611F">
        <w:rPr>
          <w:rFonts w:ascii="Calibri" w:hAnsi="Calibri" w:cs="Calibri"/>
          <w:b/>
        </w:rPr>
        <w:t>Rights</w:t>
      </w:r>
      <w:proofErr w:type="spellEnd"/>
      <w:r w:rsidRPr="00A6611F">
        <w:rPr>
          <w:rFonts w:ascii="Calibri" w:hAnsi="Calibri" w:cs="Calibri"/>
          <w:b/>
        </w:rPr>
        <w:t xml:space="preserve"> and </w:t>
      </w:r>
      <w:proofErr w:type="spellStart"/>
      <w:r w:rsidRPr="00A6611F">
        <w:rPr>
          <w:rFonts w:ascii="Calibri" w:hAnsi="Calibri" w:cs="Calibri"/>
          <w:b/>
        </w:rPr>
        <w:t>Duties</w:t>
      </w:r>
      <w:proofErr w:type="spellEnd"/>
      <w:r w:rsidRPr="00A6611F">
        <w:rPr>
          <w:rFonts w:ascii="Calibri" w:hAnsi="Calibri" w:cs="Calibri"/>
          <w:b/>
        </w:rPr>
        <w:t xml:space="preserve"> of </w:t>
      </w:r>
      <w:proofErr w:type="spellStart"/>
      <w:r w:rsidRPr="00A6611F">
        <w:rPr>
          <w:rFonts w:ascii="Calibri" w:hAnsi="Calibri" w:cs="Calibri"/>
          <w:b/>
        </w:rPr>
        <w:t>Shareholders</w:t>
      </w:r>
      <w:proofErr w:type="spellEnd"/>
      <w:r w:rsidRPr="00A6611F">
        <w:rPr>
          <w:rFonts w:ascii="Calibri" w:hAnsi="Calibri" w:cs="Calibri"/>
          <w:b/>
        </w:rPr>
        <w:t xml:space="preserve"> of a </w:t>
      </w:r>
      <w:proofErr w:type="spellStart"/>
      <w:r w:rsidRPr="00A6611F">
        <w:rPr>
          <w:rFonts w:ascii="Calibri" w:hAnsi="Calibri" w:cs="Calibri"/>
          <w:b/>
        </w:rPr>
        <w:t>Limited</w:t>
      </w:r>
      <w:proofErr w:type="spellEnd"/>
      <w:r w:rsidRPr="00A6611F">
        <w:rPr>
          <w:rFonts w:ascii="Calibri" w:hAnsi="Calibri" w:cs="Calibri"/>
          <w:b/>
        </w:rPr>
        <w:t xml:space="preserve"> </w:t>
      </w:r>
      <w:proofErr w:type="spellStart"/>
      <w:r w:rsidRPr="00A6611F">
        <w:rPr>
          <w:rFonts w:ascii="Calibri" w:hAnsi="Calibri" w:cs="Calibri"/>
          <w:b/>
        </w:rPr>
        <w:t>Liability</w:t>
      </w:r>
      <w:proofErr w:type="spellEnd"/>
      <w:r w:rsidRPr="00A6611F">
        <w:rPr>
          <w:rFonts w:ascii="Calibri" w:hAnsi="Calibri" w:cs="Calibri"/>
          <w:b/>
        </w:rPr>
        <w:t xml:space="preserve"> </w:t>
      </w:r>
      <w:proofErr w:type="spellStart"/>
      <w:r w:rsidRPr="00A6611F">
        <w:rPr>
          <w:rFonts w:ascii="Calibri" w:hAnsi="Calibri" w:cs="Calibri"/>
          <w:b/>
        </w:rPr>
        <w:t>Company</w:t>
      </w:r>
      <w:proofErr w:type="spellEnd"/>
      <w:r w:rsidRPr="00A6611F">
        <w:rPr>
          <w:rFonts w:ascii="Calibri" w:hAnsi="Calibri" w:cs="Calibri"/>
          <w:b/>
        </w:rPr>
        <w:t xml:space="preserve"> and </w:t>
      </w:r>
      <w:proofErr w:type="spellStart"/>
      <w:r w:rsidRPr="00A6611F">
        <w:rPr>
          <w:rFonts w:ascii="Calibri" w:hAnsi="Calibri" w:cs="Calibri"/>
          <w:b/>
        </w:rPr>
        <w:t>the</w:t>
      </w:r>
      <w:proofErr w:type="spellEnd"/>
      <w:r w:rsidRPr="00A6611F">
        <w:rPr>
          <w:rFonts w:ascii="Calibri" w:hAnsi="Calibri" w:cs="Calibri"/>
          <w:b/>
        </w:rPr>
        <w:t xml:space="preserve"> </w:t>
      </w:r>
      <w:proofErr w:type="spellStart"/>
      <w:r w:rsidRPr="00A6611F">
        <w:rPr>
          <w:rFonts w:ascii="Calibri" w:hAnsi="Calibri" w:cs="Calibri"/>
          <w:b/>
        </w:rPr>
        <w:t>Possibilities</w:t>
      </w:r>
      <w:proofErr w:type="spellEnd"/>
      <w:r w:rsidRPr="00A6611F">
        <w:rPr>
          <w:rFonts w:ascii="Calibri" w:hAnsi="Calibri" w:cs="Calibri"/>
          <w:b/>
        </w:rPr>
        <w:t xml:space="preserve"> of </w:t>
      </w:r>
      <w:proofErr w:type="spellStart"/>
      <w:r w:rsidRPr="00A6611F">
        <w:rPr>
          <w:rFonts w:ascii="Calibri" w:hAnsi="Calibri" w:cs="Calibri"/>
          <w:b/>
        </w:rPr>
        <w:t>their</w:t>
      </w:r>
      <w:proofErr w:type="spellEnd"/>
      <w:r w:rsidRPr="00A6611F">
        <w:rPr>
          <w:rFonts w:ascii="Calibri" w:hAnsi="Calibri" w:cs="Calibri"/>
          <w:b/>
        </w:rPr>
        <w:t xml:space="preserve"> </w:t>
      </w:r>
      <w:proofErr w:type="spellStart"/>
      <w:r w:rsidRPr="00A6611F">
        <w:rPr>
          <w:rFonts w:ascii="Calibri" w:hAnsi="Calibri" w:cs="Calibri"/>
          <w:b/>
        </w:rPr>
        <w:t>Modification</w:t>
      </w:r>
      <w:proofErr w:type="spellEnd"/>
      <w:r w:rsidRPr="00A6611F">
        <w:rPr>
          <w:rFonts w:ascii="Calibri" w:hAnsi="Calibri" w:cs="Calibri"/>
          <w:b/>
        </w:rPr>
        <w:t xml:space="preserve"> in </w:t>
      </w:r>
      <w:proofErr w:type="spellStart"/>
      <w:r w:rsidRPr="00A6611F">
        <w:rPr>
          <w:rFonts w:ascii="Calibri" w:hAnsi="Calibri" w:cs="Calibri"/>
          <w:b/>
        </w:rPr>
        <w:t>the</w:t>
      </w:r>
      <w:proofErr w:type="spellEnd"/>
      <w:r w:rsidRPr="00A6611F">
        <w:rPr>
          <w:rFonts w:ascii="Calibri" w:hAnsi="Calibri" w:cs="Calibri"/>
          <w:b/>
        </w:rPr>
        <w:t xml:space="preserve"> </w:t>
      </w:r>
      <w:proofErr w:type="spellStart"/>
      <w:r w:rsidRPr="00A6611F">
        <w:rPr>
          <w:rFonts w:ascii="Calibri" w:hAnsi="Calibri" w:cs="Calibri"/>
          <w:b/>
        </w:rPr>
        <w:t>Articles</w:t>
      </w:r>
      <w:proofErr w:type="spellEnd"/>
      <w:r w:rsidRPr="00A6611F">
        <w:rPr>
          <w:rFonts w:ascii="Calibri" w:hAnsi="Calibri" w:cs="Calibri"/>
          <w:b/>
        </w:rPr>
        <w:t xml:space="preserve"> of Association</w:t>
      </w:r>
    </w:p>
    <w:p w14:paraId="2CDE64F5" w14:textId="61403F81" w:rsidR="00E24DCB" w:rsidRPr="00A6611F" w:rsidRDefault="0025503B" w:rsidP="0025503B">
      <w:pPr>
        <w:jc w:val="both"/>
        <w:rPr>
          <w:rFonts w:ascii="Calibri" w:hAnsi="Calibri" w:cs="Calibri"/>
          <w:i/>
        </w:rPr>
      </w:pPr>
      <w:r w:rsidRPr="00A6611F">
        <w:rPr>
          <w:rFonts w:ascii="Calibri" w:hAnsi="Calibri" w:cs="Calibri"/>
          <w:b/>
          <w:bCs/>
          <w:i/>
        </w:rPr>
        <w:t xml:space="preserve">Študent: </w:t>
      </w:r>
      <w:r w:rsidR="008F38F1" w:rsidRPr="00A6611F">
        <w:rPr>
          <w:rFonts w:ascii="Calibri" w:hAnsi="Calibri" w:cs="Calibri"/>
          <w:b/>
          <w:bCs/>
          <w:i/>
        </w:rPr>
        <w:t xml:space="preserve">Samuel </w:t>
      </w:r>
      <w:proofErr w:type="spellStart"/>
      <w:r w:rsidR="008F38F1" w:rsidRPr="00A6611F">
        <w:rPr>
          <w:rFonts w:ascii="Calibri" w:hAnsi="Calibri" w:cs="Calibri"/>
          <w:b/>
          <w:bCs/>
          <w:i/>
        </w:rPr>
        <w:t>Surman</w:t>
      </w:r>
      <w:proofErr w:type="spellEnd"/>
      <w:r w:rsidR="008F38F1" w:rsidRPr="00A6611F">
        <w:rPr>
          <w:rFonts w:ascii="Calibri" w:hAnsi="Calibri" w:cs="Calibri"/>
          <w:b/>
          <w:bCs/>
          <w:i/>
        </w:rPr>
        <w:t xml:space="preserve"> </w:t>
      </w:r>
    </w:p>
    <w:p w14:paraId="08CBEA9E" w14:textId="77777777" w:rsidR="0025503B" w:rsidRPr="00A6611F" w:rsidRDefault="00E24DCB" w:rsidP="00E24DCB">
      <w:pPr>
        <w:pStyle w:val="Bezriadkovania"/>
        <w:jc w:val="both"/>
        <w:rPr>
          <w:rFonts w:ascii="Calibri" w:hAnsi="Calibri" w:cs="Calibri"/>
          <w:b/>
          <w:sz w:val="24"/>
          <w:szCs w:val="24"/>
        </w:rPr>
      </w:pPr>
      <w:r w:rsidRPr="00A6611F">
        <w:rPr>
          <w:rFonts w:ascii="Calibri" w:hAnsi="Calibri" w:cs="Calibri"/>
          <w:b/>
          <w:sz w:val="24"/>
          <w:szCs w:val="24"/>
        </w:rPr>
        <w:t xml:space="preserve">Anotácia: </w:t>
      </w:r>
    </w:p>
    <w:p w14:paraId="6AD3E60A" w14:textId="78D1197E" w:rsidR="00E24DCB" w:rsidRPr="00A6611F" w:rsidRDefault="00E24DCB" w:rsidP="00A55F36">
      <w:pPr>
        <w:pStyle w:val="Bezriadkovania"/>
        <w:jc w:val="both"/>
        <w:rPr>
          <w:rFonts w:ascii="Calibri" w:hAnsi="Calibri" w:cs="Calibri"/>
          <w:sz w:val="24"/>
          <w:szCs w:val="24"/>
        </w:rPr>
      </w:pPr>
      <w:r w:rsidRPr="00A6611F">
        <w:rPr>
          <w:rFonts w:ascii="Calibri" w:hAnsi="Calibri" w:cs="Calibri"/>
          <w:sz w:val="24"/>
          <w:szCs w:val="24"/>
        </w:rPr>
        <w:lastRenderedPageBreak/>
        <w:t>Predmetom diplomovej práce je rozbor jednotlivých práv a povinností spoločníka spoločnosti s ručením obmedzeným s poukazom na vytýčenie hraníc autonómie spoločníkov pri ich modifikácii – zúžení, rozšírení, vylúčení prostredníctvom nástrojov korporačného a zmluvného práva.</w:t>
      </w:r>
    </w:p>
    <w:p w14:paraId="5E2D0212" w14:textId="77777777" w:rsidR="00E24DCB" w:rsidRPr="00A6611F" w:rsidRDefault="00E24DCB" w:rsidP="00E24DCB">
      <w:pPr>
        <w:jc w:val="both"/>
        <w:rPr>
          <w:rFonts w:ascii="Calibri" w:hAnsi="Calibri" w:cs="Calibri"/>
        </w:rPr>
      </w:pPr>
    </w:p>
    <w:p w14:paraId="7FB550DD" w14:textId="54DC723E" w:rsidR="00E24DCB" w:rsidRPr="00A6611F" w:rsidRDefault="00E24DCB" w:rsidP="00B9031A">
      <w:pPr>
        <w:spacing w:after="0"/>
        <w:jc w:val="both"/>
        <w:rPr>
          <w:rFonts w:ascii="Calibri" w:hAnsi="Calibri" w:cs="Calibri"/>
          <w:b/>
          <w:bCs/>
          <w:color w:val="FF0000"/>
        </w:rPr>
      </w:pPr>
      <w:r w:rsidRPr="00A6611F">
        <w:rPr>
          <w:rFonts w:ascii="Calibri" w:hAnsi="Calibri" w:cs="Calibri"/>
          <w:b/>
          <w:bCs/>
          <w:color w:val="FF0000"/>
        </w:rPr>
        <w:t>Voľná téma</w:t>
      </w:r>
      <w:r w:rsidR="0025503B" w:rsidRPr="00A6611F">
        <w:rPr>
          <w:rFonts w:ascii="Calibri" w:hAnsi="Calibri" w:cs="Calibri"/>
          <w:b/>
          <w:bCs/>
          <w:color w:val="FF0000"/>
        </w:rPr>
        <w:t xml:space="preserve"> DP</w:t>
      </w:r>
      <w:r w:rsidRPr="00A6611F">
        <w:rPr>
          <w:rFonts w:ascii="Calibri" w:hAnsi="Calibri" w:cs="Calibri"/>
          <w:b/>
          <w:bCs/>
          <w:color w:val="FF0000"/>
        </w:rPr>
        <w:t>:</w:t>
      </w:r>
    </w:p>
    <w:p w14:paraId="52F4B3A2" w14:textId="77777777" w:rsidR="0025503B" w:rsidRPr="00A6611F" w:rsidRDefault="00E24DCB" w:rsidP="0025503B">
      <w:pPr>
        <w:pStyle w:val="Odsekzoznamu"/>
        <w:numPr>
          <w:ilvl w:val="0"/>
          <w:numId w:val="14"/>
        </w:numPr>
        <w:ind w:left="284" w:hanging="284"/>
        <w:jc w:val="both"/>
        <w:rPr>
          <w:rFonts w:ascii="Calibri" w:hAnsi="Calibri" w:cs="Calibri"/>
          <w:b/>
        </w:rPr>
      </w:pPr>
      <w:r w:rsidRPr="00A6611F">
        <w:rPr>
          <w:rFonts w:ascii="Calibri" w:hAnsi="Calibri" w:cs="Calibri"/>
          <w:b/>
          <w:bCs/>
        </w:rPr>
        <w:t xml:space="preserve">Ukončenie účasti spoločníka v obchodnej spoločnosti počas jej trvania </w:t>
      </w:r>
    </w:p>
    <w:p w14:paraId="69EC36CD" w14:textId="109C24EC" w:rsidR="00E24DCB" w:rsidRPr="00A6611F" w:rsidRDefault="00E24DCB" w:rsidP="0025503B">
      <w:pPr>
        <w:pStyle w:val="Odsekzoznamu"/>
        <w:ind w:left="284"/>
        <w:jc w:val="both"/>
        <w:rPr>
          <w:rFonts w:ascii="Calibri" w:hAnsi="Calibri" w:cs="Calibri"/>
          <w:b/>
        </w:rPr>
      </w:pPr>
      <w:proofErr w:type="spellStart"/>
      <w:r w:rsidRPr="00A6611F">
        <w:rPr>
          <w:rFonts w:ascii="Calibri" w:hAnsi="Calibri" w:cs="Calibri"/>
          <w:b/>
        </w:rPr>
        <w:t>Termination</w:t>
      </w:r>
      <w:proofErr w:type="spellEnd"/>
      <w:r w:rsidRPr="00A6611F">
        <w:rPr>
          <w:rFonts w:ascii="Calibri" w:hAnsi="Calibri" w:cs="Calibri"/>
          <w:b/>
        </w:rPr>
        <w:t xml:space="preserve"> of </w:t>
      </w:r>
      <w:proofErr w:type="spellStart"/>
      <w:r w:rsidRPr="00A6611F">
        <w:rPr>
          <w:rFonts w:ascii="Calibri" w:hAnsi="Calibri" w:cs="Calibri"/>
          <w:b/>
        </w:rPr>
        <w:t>Shareholders´Membership</w:t>
      </w:r>
      <w:proofErr w:type="spellEnd"/>
      <w:r w:rsidRPr="00A6611F">
        <w:rPr>
          <w:rFonts w:ascii="Calibri" w:hAnsi="Calibri" w:cs="Calibri"/>
          <w:b/>
        </w:rPr>
        <w:t xml:space="preserve"> in Commercial </w:t>
      </w:r>
      <w:proofErr w:type="spellStart"/>
      <w:r w:rsidRPr="00A6611F">
        <w:rPr>
          <w:rFonts w:ascii="Calibri" w:hAnsi="Calibri" w:cs="Calibri"/>
          <w:b/>
        </w:rPr>
        <w:t>Company</w:t>
      </w:r>
      <w:proofErr w:type="spellEnd"/>
      <w:r w:rsidRPr="00A6611F">
        <w:rPr>
          <w:rFonts w:ascii="Calibri" w:hAnsi="Calibri" w:cs="Calibri"/>
          <w:b/>
        </w:rPr>
        <w:t xml:space="preserve"> </w:t>
      </w:r>
      <w:proofErr w:type="spellStart"/>
      <w:r w:rsidRPr="00A6611F">
        <w:rPr>
          <w:rFonts w:ascii="Calibri" w:hAnsi="Calibri" w:cs="Calibri"/>
          <w:b/>
        </w:rPr>
        <w:t>during</w:t>
      </w:r>
      <w:proofErr w:type="spellEnd"/>
      <w:r w:rsidRPr="00A6611F">
        <w:rPr>
          <w:rFonts w:ascii="Calibri" w:hAnsi="Calibri" w:cs="Calibri"/>
          <w:b/>
        </w:rPr>
        <w:t xml:space="preserve"> </w:t>
      </w:r>
      <w:proofErr w:type="spellStart"/>
      <w:r w:rsidRPr="00A6611F">
        <w:rPr>
          <w:rFonts w:ascii="Calibri" w:hAnsi="Calibri" w:cs="Calibri"/>
          <w:b/>
        </w:rPr>
        <w:t>its</w:t>
      </w:r>
      <w:proofErr w:type="spellEnd"/>
      <w:r w:rsidRPr="00A6611F">
        <w:rPr>
          <w:rFonts w:ascii="Calibri" w:hAnsi="Calibri" w:cs="Calibri"/>
          <w:b/>
        </w:rPr>
        <w:t xml:space="preserve"> </w:t>
      </w:r>
      <w:proofErr w:type="spellStart"/>
      <w:r w:rsidRPr="00A6611F">
        <w:rPr>
          <w:rFonts w:ascii="Calibri" w:hAnsi="Calibri" w:cs="Calibri"/>
          <w:b/>
        </w:rPr>
        <w:t>Existence</w:t>
      </w:r>
      <w:proofErr w:type="spellEnd"/>
    </w:p>
    <w:p w14:paraId="4B9F15E4" w14:textId="77777777" w:rsidR="0025503B" w:rsidRPr="00A6611F" w:rsidRDefault="00E24DCB" w:rsidP="00E24DCB">
      <w:pPr>
        <w:pStyle w:val="Bezriadkovania"/>
        <w:jc w:val="both"/>
        <w:rPr>
          <w:rFonts w:ascii="Calibri" w:hAnsi="Calibri" w:cs="Calibri"/>
          <w:b/>
          <w:sz w:val="24"/>
          <w:szCs w:val="24"/>
        </w:rPr>
      </w:pPr>
      <w:r w:rsidRPr="00A6611F">
        <w:rPr>
          <w:rFonts w:ascii="Calibri" w:hAnsi="Calibri" w:cs="Calibri"/>
          <w:b/>
          <w:sz w:val="24"/>
          <w:szCs w:val="24"/>
        </w:rPr>
        <w:t xml:space="preserve">Anotácia: </w:t>
      </w:r>
    </w:p>
    <w:p w14:paraId="25FF54E1" w14:textId="514127C2" w:rsidR="00E24DCB" w:rsidRPr="00A6611F" w:rsidRDefault="00E24DCB" w:rsidP="00A55F36">
      <w:pPr>
        <w:pStyle w:val="Bezriadkovania"/>
        <w:jc w:val="both"/>
        <w:rPr>
          <w:rFonts w:ascii="Calibri" w:hAnsi="Calibri" w:cs="Calibri"/>
          <w:sz w:val="24"/>
          <w:szCs w:val="24"/>
        </w:rPr>
      </w:pPr>
      <w:r w:rsidRPr="00A6611F">
        <w:rPr>
          <w:rFonts w:ascii="Calibri" w:hAnsi="Calibri" w:cs="Calibri"/>
          <w:sz w:val="24"/>
          <w:szCs w:val="24"/>
        </w:rPr>
        <w:t xml:space="preserve">Predmetom diplomovej práce je prieskum právnej úpravy zániku účasti spoločníka v obchodnej spoločnosti počas jej trvania, porovnanie ukončenia účasti spoločníka v obchodnej spoločnosti počas trvania spoločnosti v jednotlivých formách obchodných spoločností. Dôraz bude kladený na štandardné situácie, ale aj neštandardné situácie, ktoré môžu nastať napríklad pri zlúčení, splynutí a rozdelení spoločnosti, ako aj na možnosti zmluvnej úpravy zániku účasti spoločníka v obchodnej spoločnosti počas jej trvania.  </w:t>
      </w:r>
    </w:p>
    <w:p w14:paraId="3F0348E5" w14:textId="4CB04B98" w:rsidR="00E24DCB" w:rsidRPr="00A6611F" w:rsidRDefault="00E24DCB" w:rsidP="00A55F36">
      <w:pPr>
        <w:spacing w:line="240" w:lineRule="auto"/>
        <w:rPr>
          <w:rFonts w:ascii="Calibri" w:hAnsi="Calibri" w:cs="Calibri"/>
          <w:b/>
          <w:bCs/>
          <w:i/>
          <w:iCs/>
        </w:rPr>
      </w:pPr>
    </w:p>
    <w:p w14:paraId="2250F604" w14:textId="68BB983B" w:rsidR="00C32461" w:rsidRPr="00A6611F" w:rsidRDefault="002A6E88" w:rsidP="00A55F36">
      <w:pPr>
        <w:spacing w:line="240" w:lineRule="auto"/>
        <w:rPr>
          <w:rFonts w:ascii="Calibri" w:hAnsi="Calibri" w:cs="Calibri"/>
          <w:b/>
          <w:bCs/>
          <w:i/>
          <w:iCs/>
        </w:rPr>
      </w:pPr>
      <w:r w:rsidRPr="00A6611F">
        <w:rPr>
          <w:rFonts w:ascii="Calibri" w:hAnsi="Calibri" w:cs="Calibri"/>
          <w:b/>
          <w:bCs/>
          <w:i/>
          <w:iCs/>
        </w:rPr>
        <w:t>***************************************************************************</w:t>
      </w:r>
    </w:p>
    <w:p w14:paraId="7FCC0870" w14:textId="77777777" w:rsidR="002A6E88" w:rsidRPr="00A6611F" w:rsidRDefault="002A6E88" w:rsidP="00A55F36">
      <w:pPr>
        <w:spacing w:line="240" w:lineRule="auto"/>
        <w:rPr>
          <w:rFonts w:ascii="Calibri" w:hAnsi="Calibri" w:cs="Calibri"/>
          <w:b/>
          <w:bCs/>
          <w:i/>
          <w:iCs/>
        </w:rPr>
      </w:pPr>
    </w:p>
    <w:p w14:paraId="2987BD9E" w14:textId="407490CD" w:rsidR="00C32461" w:rsidRPr="00A6611F" w:rsidRDefault="00C32461" w:rsidP="00744E26">
      <w:pPr>
        <w:spacing w:line="240" w:lineRule="auto"/>
        <w:jc w:val="both"/>
        <w:rPr>
          <w:rFonts w:ascii="Calibri" w:hAnsi="Calibri" w:cs="Calibri"/>
          <w:b/>
          <w:bCs/>
          <w:iCs/>
          <w:sz w:val="32"/>
          <w:szCs w:val="32"/>
          <w:u w:val="single"/>
        </w:rPr>
      </w:pPr>
      <w:r w:rsidRPr="00A6611F">
        <w:rPr>
          <w:rFonts w:ascii="Calibri" w:hAnsi="Calibri" w:cs="Calibri"/>
          <w:b/>
          <w:bCs/>
          <w:iCs/>
          <w:sz w:val="32"/>
          <w:szCs w:val="32"/>
          <w:u w:val="single"/>
        </w:rPr>
        <w:t xml:space="preserve">doc. JUDr. Lucia </w:t>
      </w:r>
      <w:proofErr w:type="spellStart"/>
      <w:r w:rsidRPr="00A6611F">
        <w:rPr>
          <w:rFonts w:ascii="Calibri" w:hAnsi="Calibri" w:cs="Calibri"/>
          <w:b/>
          <w:bCs/>
          <w:iCs/>
          <w:sz w:val="32"/>
          <w:szCs w:val="32"/>
          <w:u w:val="single"/>
        </w:rPr>
        <w:t>Žitňanská</w:t>
      </w:r>
      <w:proofErr w:type="spellEnd"/>
      <w:r w:rsidRPr="00A6611F">
        <w:rPr>
          <w:rFonts w:ascii="Calibri" w:hAnsi="Calibri" w:cs="Calibri"/>
          <w:b/>
          <w:bCs/>
          <w:iCs/>
          <w:sz w:val="32"/>
          <w:szCs w:val="32"/>
          <w:u w:val="single"/>
        </w:rPr>
        <w:t>, PhD.</w:t>
      </w:r>
    </w:p>
    <w:p w14:paraId="3863FBF2" w14:textId="6EC554FE" w:rsidR="00C32461" w:rsidRPr="00A6611F" w:rsidRDefault="00C32461" w:rsidP="00744E26">
      <w:pPr>
        <w:spacing w:line="240" w:lineRule="auto"/>
        <w:jc w:val="both"/>
        <w:rPr>
          <w:rFonts w:ascii="Calibri" w:hAnsi="Calibri" w:cs="Calibri"/>
          <w:b/>
          <w:bCs/>
          <w:i/>
          <w:iCs/>
        </w:rPr>
      </w:pPr>
    </w:p>
    <w:p w14:paraId="63A8CD61" w14:textId="77777777" w:rsidR="00C32461" w:rsidRPr="00A6611F" w:rsidRDefault="00C32461" w:rsidP="00744E26">
      <w:pPr>
        <w:pStyle w:val="xxp1"/>
        <w:numPr>
          <w:ilvl w:val="0"/>
          <w:numId w:val="17"/>
        </w:numPr>
        <w:spacing w:before="0" w:beforeAutospacing="0" w:after="0" w:afterAutospacing="0"/>
        <w:jc w:val="both"/>
        <w:rPr>
          <w:rFonts w:ascii="Calibri" w:eastAsiaTheme="minorHAnsi" w:hAnsi="Calibri" w:cs="Calibri"/>
          <w:i/>
          <w:kern w:val="2"/>
          <w:sz w:val="28"/>
          <w:szCs w:val="28"/>
          <w:lang w:eastAsia="en-US"/>
          <w14:ligatures w14:val="standardContextual"/>
        </w:rPr>
      </w:pPr>
      <w:r w:rsidRPr="00A6611F">
        <w:rPr>
          <w:rFonts w:ascii="Calibri" w:hAnsi="Calibri" w:cs="Calibri"/>
          <w:b/>
          <w:bCs/>
          <w:i/>
          <w:color w:val="000000"/>
          <w:sz w:val="28"/>
          <w:szCs w:val="28"/>
        </w:rPr>
        <w:t>Diplomové práce</w:t>
      </w:r>
      <w:r w:rsidRPr="00A6611F">
        <w:rPr>
          <w:rFonts w:ascii="Calibri" w:eastAsiaTheme="minorHAnsi" w:hAnsi="Calibri" w:cs="Calibri"/>
          <w:i/>
          <w:kern w:val="2"/>
          <w:sz w:val="28"/>
          <w:szCs w:val="28"/>
          <w:lang w:eastAsia="en-US"/>
          <w14:ligatures w14:val="standardContextual"/>
        </w:rPr>
        <w:t xml:space="preserve"> </w:t>
      </w:r>
    </w:p>
    <w:p w14:paraId="5DDBF9AC" w14:textId="77777777" w:rsidR="00C32461" w:rsidRPr="00A6611F" w:rsidRDefault="00C32461" w:rsidP="00744E26">
      <w:pPr>
        <w:spacing w:after="0" w:line="240" w:lineRule="auto"/>
        <w:jc w:val="both"/>
        <w:rPr>
          <w:rFonts w:ascii="Calibri" w:hAnsi="Calibri" w:cs="Calibri"/>
          <w:b/>
          <w:bCs/>
        </w:rPr>
      </w:pPr>
    </w:p>
    <w:p w14:paraId="16807F64" w14:textId="77777777" w:rsidR="00C32461" w:rsidRPr="00A6611F" w:rsidRDefault="00C32461" w:rsidP="00744E26">
      <w:pPr>
        <w:pStyle w:val="xxp1"/>
        <w:spacing w:before="0" w:beforeAutospacing="0" w:after="0" w:afterAutospacing="0"/>
        <w:jc w:val="both"/>
        <w:rPr>
          <w:rFonts w:ascii="Calibri" w:hAnsi="Calibri" w:cs="Calibri"/>
          <w:color w:val="000000"/>
        </w:rPr>
      </w:pPr>
    </w:p>
    <w:p w14:paraId="5AA3E815" w14:textId="77777777" w:rsidR="00C32461" w:rsidRPr="00A6611F" w:rsidRDefault="00C32461" w:rsidP="00327CB0">
      <w:pPr>
        <w:pStyle w:val="xxp1"/>
        <w:spacing w:before="0" w:beforeAutospacing="0" w:after="0" w:afterAutospacing="0"/>
        <w:ind w:left="284" w:hanging="284"/>
        <w:jc w:val="both"/>
        <w:rPr>
          <w:rFonts w:ascii="Calibri" w:hAnsi="Calibri" w:cs="Calibri"/>
          <w:b/>
          <w:bCs/>
          <w:color w:val="000000"/>
        </w:rPr>
      </w:pPr>
      <w:r w:rsidRPr="00A6611F">
        <w:rPr>
          <w:rFonts w:ascii="Calibri" w:hAnsi="Calibri" w:cs="Calibri"/>
          <w:b/>
          <w:bCs/>
          <w:color w:val="000000"/>
        </w:rPr>
        <w:t>1. Slovenská právna úprava manažérskych pozícii v spoločnosti s ručením obmedzeným</w:t>
      </w:r>
    </w:p>
    <w:p w14:paraId="16E69F91" w14:textId="508B3501" w:rsidR="00C32461" w:rsidRPr="00A6611F" w:rsidRDefault="00327CB0" w:rsidP="00327CB0">
      <w:pPr>
        <w:pStyle w:val="xxp1"/>
        <w:spacing w:before="0" w:beforeAutospacing="0" w:after="240" w:afterAutospacing="0"/>
        <w:ind w:left="284" w:hanging="284"/>
        <w:jc w:val="both"/>
        <w:rPr>
          <w:rFonts w:ascii="Calibri" w:hAnsi="Calibri" w:cs="Calibri"/>
          <w:b/>
          <w:bCs/>
          <w:color w:val="000000"/>
        </w:rPr>
      </w:pPr>
      <w:r w:rsidRPr="00A6611F">
        <w:rPr>
          <w:rFonts w:ascii="Calibri" w:hAnsi="Calibri" w:cs="Calibri"/>
          <w:b/>
          <w:bCs/>
          <w:color w:val="000000"/>
        </w:rPr>
        <w:t xml:space="preserve">    </w:t>
      </w:r>
      <w:proofErr w:type="spellStart"/>
      <w:r w:rsidR="00C32461" w:rsidRPr="00A6611F">
        <w:rPr>
          <w:rFonts w:ascii="Calibri" w:hAnsi="Calibri" w:cs="Calibri"/>
          <w:b/>
          <w:bCs/>
          <w:color w:val="000000"/>
        </w:rPr>
        <w:t>Legal</w:t>
      </w:r>
      <w:proofErr w:type="spellEnd"/>
      <w:r w:rsidR="00C32461" w:rsidRPr="00A6611F">
        <w:rPr>
          <w:rFonts w:ascii="Calibri" w:hAnsi="Calibri" w:cs="Calibri"/>
          <w:b/>
          <w:bCs/>
          <w:color w:val="000000"/>
        </w:rPr>
        <w:t xml:space="preserve"> </w:t>
      </w:r>
      <w:proofErr w:type="spellStart"/>
      <w:r w:rsidR="00C32461" w:rsidRPr="00A6611F">
        <w:rPr>
          <w:rFonts w:ascii="Calibri" w:hAnsi="Calibri" w:cs="Calibri"/>
          <w:b/>
          <w:bCs/>
          <w:color w:val="000000"/>
        </w:rPr>
        <w:t>regulation</w:t>
      </w:r>
      <w:proofErr w:type="spellEnd"/>
      <w:r w:rsidR="00C32461" w:rsidRPr="00A6611F">
        <w:rPr>
          <w:rFonts w:ascii="Calibri" w:hAnsi="Calibri" w:cs="Calibri"/>
          <w:b/>
          <w:bCs/>
          <w:color w:val="000000"/>
        </w:rPr>
        <w:t xml:space="preserve"> of </w:t>
      </w:r>
      <w:proofErr w:type="spellStart"/>
      <w:r w:rsidR="00C32461" w:rsidRPr="00A6611F">
        <w:rPr>
          <w:rFonts w:ascii="Calibri" w:hAnsi="Calibri" w:cs="Calibri"/>
          <w:b/>
          <w:bCs/>
          <w:color w:val="000000"/>
        </w:rPr>
        <w:t>managerial</w:t>
      </w:r>
      <w:proofErr w:type="spellEnd"/>
      <w:r w:rsidR="00C32461" w:rsidRPr="00A6611F">
        <w:rPr>
          <w:rFonts w:ascii="Calibri" w:hAnsi="Calibri" w:cs="Calibri"/>
          <w:b/>
          <w:bCs/>
          <w:color w:val="000000"/>
        </w:rPr>
        <w:t xml:space="preserve"> </w:t>
      </w:r>
      <w:proofErr w:type="spellStart"/>
      <w:r w:rsidR="00C32461" w:rsidRPr="00A6611F">
        <w:rPr>
          <w:rFonts w:ascii="Calibri" w:hAnsi="Calibri" w:cs="Calibri"/>
          <w:b/>
          <w:bCs/>
          <w:color w:val="000000"/>
        </w:rPr>
        <w:t>positions</w:t>
      </w:r>
      <w:proofErr w:type="spellEnd"/>
      <w:r w:rsidR="00C32461" w:rsidRPr="00A6611F">
        <w:rPr>
          <w:rFonts w:ascii="Calibri" w:hAnsi="Calibri" w:cs="Calibri"/>
          <w:b/>
          <w:bCs/>
          <w:color w:val="000000"/>
        </w:rPr>
        <w:t xml:space="preserve"> in </w:t>
      </w:r>
      <w:proofErr w:type="spellStart"/>
      <w:r w:rsidR="00C32461" w:rsidRPr="00A6611F">
        <w:rPr>
          <w:rFonts w:ascii="Calibri" w:hAnsi="Calibri" w:cs="Calibri"/>
          <w:b/>
          <w:bCs/>
          <w:color w:val="000000"/>
        </w:rPr>
        <w:t>limited</w:t>
      </w:r>
      <w:proofErr w:type="spellEnd"/>
      <w:r w:rsidR="00C32461" w:rsidRPr="00A6611F">
        <w:rPr>
          <w:rFonts w:ascii="Calibri" w:hAnsi="Calibri" w:cs="Calibri"/>
          <w:b/>
          <w:bCs/>
          <w:color w:val="000000"/>
        </w:rPr>
        <w:t xml:space="preserve"> </w:t>
      </w:r>
      <w:proofErr w:type="spellStart"/>
      <w:r w:rsidR="00C32461" w:rsidRPr="00A6611F">
        <w:rPr>
          <w:rFonts w:ascii="Calibri" w:hAnsi="Calibri" w:cs="Calibri"/>
          <w:b/>
          <w:bCs/>
          <w:color w:val="000000"/>
        </w:rPr>
        <w:t>liability</w:t>
      </w:r>
      <w:proofErr w:type="spellEnd"/>
      <w:r w:rsidR="00C32461" w:rsidRPr="00A6611F">
        <w:rPr>
          <w:rFonts w:ascii="Calibri" w:hAnsi="Calibri" w:cs="Calibri"/>
          <w:b/>
          <w:bCs/>
          <w:color w:val="000000"/>
        </w:rPr>
        <w:t xml:space="preserve"> </w:t>
      </w:r>
      <w:proofErr w:type="spellStart"/>
      <w:r w:rsidR="00C32461" w:rsidRPr="00A6611F">
        <w:rPr>
          <w:rFonts w:ascii="Calibri" w:hAnsi="Calibri" w:cs="Calibri"/>
          <w:b/>
          <w:bCs/>
          <w:color w:val="000000"/>
        </w:rPr>
        <w:t>companies</w:t>
      </w:r>
      <w:proofErr w:type="spellEnd"/>
      <w:r w:rsidR="00C32461" w:rsidRPr="00A6611F">
        <w:rPr>
          <w:rFonts w:ascii="Calibri" w:hAnsi="Calibri" w:cs="Calibri"/>
          <w:b/>
          <w:bCs/>
          <w:color w:val="000000"/>
        </w:rPr>
        <w:t xml:space="preserve"> </w:t>
      </w:r>
      <w:proofErr w:type="spellStart"/>
      <w:r w:rsidR="00C32461" w:rsidRPr="00A6611F">
        <w:rPr>
          <w:rFonts w:ascii="Calibri" w:hAnsi="Calibri" w:cs="Calibri"/>
          <w:b/>
          <w:bCs/>
          <w:color w:val="000000"/>
        </w:rPr>
        <w:t>under</w:t>
      </w:r>
      <w:proofErr w:type="spellEnd"/>
      <w:r w:rsidR="00C32461" w:rsidRPr="00A6611F">
        <w:rPr>
          <w:rFonts w:ascii="Calibri" w:hAnsi="Calibri" w:cs="Calibri"/>
          <w:b/>
          <w:bCs/>
          <w:color w:val="000000"/>
        </w:rPr>
        <w:t xml:space="preserve"> Slovak </w:t>
      </w:r>
      <w:proofErr w:type="spellStart"/>
      <w:r w:rsidR="00C32461" w:rsidRPr="00A6611F">
        <w:rPr>
          <w:rFonts w:ascii="Calibri" w:hAnsi="Calibri" w:cs="Calibri"/>
          <w:b/>
          <w:bCs/>
          <w:color w:val="000000"/>
        </w:rPr>
        <w:t>law</w:t>
      </w:r>
      <w:proofErr w:type="spellEnd"/>
    </w:p>
    <w:p w14:paraId="28844336" w14:textId="77777777" w:rsidR="00C32461" w:rsidRPr="00A6611F" w:rsidRDefault="00C32461" w:rsidP="00744E26">
      <w:pPr>
        <w:pStyle w:val="xxp1"/>
        <w:spacing w:before="0" w:beforeAutospacing="0" w:after="0" w:afterAutospacing="0"/>
        <w:jc w:val="both"/>
        <w:rPr>
          <w:rFonts w:ascii="Calibri" w:hAnsi="Calibri" w:cs="Calibri"/>
          <w:b/>
          <w:bCs/>
          <w:color w:val="000000"/>
        </w:rPr>
      </w:pPr>
      <w:r w:rsidRPr="00A6611F">
        <w:rPr>
          <w:rFonts w:ascii="Calibri" w:hAnsi="Calibri" w:cs="Calibri"/>
          <w:b/>
          <w:bCs/>
          <w:color w:val="000000"/>
        </w:rPr>
        <w:t xml:space="preserve"> </w:t>
      </w:r>
    </w:p>
    <w:p w14:paraId="751337AB" w14:textId="17D2927A" w:rsidR="00C32461" w:rsidRPr="00A6611F" w:rsidRDefault="00327CB0" w:rsidP="00744E26">
      <w:pPr>
        <w:pStyle w:val="xxp1"/>
        <w:spacing w:before="0" w:beforeAutospacing="0" w:after="0" w:afterAutospacing="0"/>
        <w:jc w:val="both"/>
        <w:rPr>
          <w:rFonts w:ascii="Calibri" w:hAnsi="Calibri" w:cs="Calibri"/>
          <w:b/>
          <w:bCs/>
          <w:i/>
          <w:color w:val="000000"/>
        </w:rPr>
      </w:pPr>
      <w:r w:rsidRPr="00A6611F">
        <w:rPr>
          <w:rFonts w:ascii="Calibri" w:hAnsi="Calibri" w:cs="Calibri"/>
          <w:b/>
          <w:bCs/>
          <w:i/>
          <w:color w:val="000000"/>
        </w:rPr>
        <w:t xml:space="preserve">Študentka: </w:t>
      </w:r>
      <w:proofErr w:type="spellStart"/>
      <w:r w:rsidR="00C32461" w:rsidRPr="00A6611F">
        <w:rPr>
          <w:rFonts w:ascii="Calibri" w:hAnsi="Calibri" w:cs="Calibri"/>
          <w:b/>
          <w:bCs/>
          <w:i/>
          <w:color w:val="000000"/>
        </w:rPr>
        <w:t>bc.</w:t>
      </w:r>
      <w:proofErr w:type="spellEnd"/>
      <w:r w:rsidR="00C32461" w:rsidRPr="00A6611F">
        <w:rPr>
          <w:rFonts w:ascii="Calibri" w:hAnsi="Calibri" w:cs="Calibri"/>
          <w:b/>
          <w:bCs/>
          <w:i/>
          <w:color w:val="000000"/>
        </w:rPr>
        <w:t xml:space="preserve"> Soňa </w:t>
      </w:r>
      <w:proofErr w:type="spellStart"/>
      <w:r w:rsidR="00C32461" w:rsidRPr="00A6611F">
        <w:rPr>
          <w:rFonts w:ascii="Calibri" w:hAnsi="Calibri" w:cs="Calibri"/>
          <w:b/>
          <w:bCs/>
          <w:i/>
          <w:color w:val="000000"/>
        </w:rPr>
        <w:t>Švihranová</w:t>
      </w:r>
      <w:proofErr w:type="spellEnd"/>
    </w:p>
    <w:p w14:paraId="7D4B9F24" w14:textId="77777777" w:rsidR="00C32461" w:rsidRPr="00A6611F" w:rsidRDefault="00C32461" w:rsidP="00744E26">
      <w:pPr>
        <w:pStyle w:val="xxp1"/>
        <w:spacing w:before="0" w:beforeAutospacing="0" w:after="0" w:afterAutospacing="0"/>
        <w:jc w:val="both"/>
        <w:rPr>
          <w:rFonts w:ascii="Calibri" w:hAnsi="Calibri" w:cs="Calibri"/>
          <w:b/>
          <w:bCs/>
          <w:color w:val="000000"/>
        </w:rPr>
      </w:pPr>
    </w:p>
    <w:p w14:paraId="59252A61" w14:textId="77777777" w:rsidR="00C32461" w:rsidRPr="00A6611F" w:rsidRDefault="00C32461" w:rsidP="00744E26">
      <w:pPr>
        <w:pStyle w:val="xxp1"/>
        <w:spacing w:before="0" w:beforeAutospacing="0" w:after="0" w:afterAutospacing="0"/>
        <w:jc w:val="both"/>
        <w:rPr>
          <w:rFonts w:ascii="Calibri" w:hAnsi="Calibri" w:cs="Calibri"/>
          <w:color w:val="000000"/>
        </w:rPr>
      </w:pPr>
      <w:r w:rsidRPr="00A6611F">
        <w:rPr>
          <w:rFonts w:ascii="Calibri" w:hAnsi="Calibri" w:cs="Calibri"/>
          <w:color w:val="000000"/>
        </w:rPr>
        <w:t xml:space="preserve">V diplomovej práci bude skúmaná právna úprava manažérskych pozícií v spoločnosti s ručením obmedzeným v slovenskom právnom poriadku. V práci bude analyzované postavenie konateľa a prokuristu, najmä ich vznik a zánik funkcie, rozsah práv a povinností, obmedzenia pri výkone a zodpovednosť za škodu. Pre kontrast bude zaradená aj kapitola o manažérovi v zamestnaneckom pomere. Osobitná pozornosť bude venovaná komparácii jednotlivých úprav manažérskych pozícii, ako aj </w:t>
      </w:r>
      <w:proofErr w:type="spellStart"/>
      <w:r w:rsidRPr="00A6611F">
        <w:rPr>
          <w:rFonts w:ascii="Calibri" w:hAnsi="Calibri" w:cs="Calibri"/>
          <w:color w:val="000000"/>
        </w:rPr>
        <w:t>komparáciii</w:t>
      </w:r>
      <w:proofErr w:type="spellEnd"/>
      <w:r w:rsidRPr="00A6611F">
        <w:rPr>
          <w:rFonts w:ascii="Calibri" w:hAnsi="Calibri" w:cs="Calibri"/>
          <w:color w:val="000000"/>
        </w:rPr>
        <w:t xml:space="preserve"> súbehu funkcií konateľa a prokuristu so zamestnaneckým pomerom.</w:t>
      </w:r>
    </w:p>
    <w:p w14:paraId="01D7A049" w14:textId="77777777" w:rsidR="00C32461" w:rsidRPr="00A6611F" w:rsidRDefault="00C32461" w:rsidP="00744E26">
      <w:pPr>
        <w:pStyle w:val="xxp1"/>
        <w:spacing w:before="0" w:beforeAutospacing="0" w:after="0" w:afterAutospacing="0"/>
        <w:jc w:val="both"/>
        <w:rPr>
          <w:rFonts w:ascii="Calibri" w:hAnsi="Calibri" w:cs="Calibri"/>
          <w:color w:val="000000"/>
        </w:rPr>
      </w:pPr>
    </w:p>
    <w:p w14:paraId="7E91C958" w14:textId="43BAFDA5" w:rsidR="00130BBE" w:rsidRPr="00A6611F" w:rsidRDefault="00C32461" w:rsidP="00130BBE">
      <w:pPr>
        <w:pStyle w:val="xxp1"/>
        <w:spacing w:before="0" w:beforeAutospacing="0" w:after="0"/>
        <w:ind w:left="284" w:hanging="284"/>
        <w:jc w:val="both"/>
        <w:rPr>
          <w:rFonts w:ascii="Calibri" w:hAnsi="Calibri" w:cs="Calibri"/>
          <w:b/>
          <w:bCs/>
          <w:color w:val="000000"/>
          <w:lang w:val="en"/>
        </w:rPr>
      </w:pPr>
      <w:r w:rsidRPr="00A6611F">
        <w:rPr>
          <w:rFonts w:ascii="Calibri" w:hAnsi="Calibri" w:cs="Calibri"/>
          <w:b/>
          <w:bCs/>
          <w:color w:val="000000"/>
        </w:rPr>
        <w:t>2. Akvizícia spoločnosti s ručením obmedzeným metódou prevodu obchodného podielu</w:t>
      </w:r>
      <w:r w:rsidR="00327CB0" w:rsidRPr="00A6611F">
        <w:rPr>
          <w:rFonts w:ascii="Calibri" w:hAnsi="Calibri" w:cs="Calibri"/>
          <w:b/>
          <w:bCs/>
          <w:color w:val="000000"/>
        </w:rPr>
        <w:t xml:space="preserve">     </w:t>
      </w:r>
      <w:r w:rsidRPr="00A6611F">
        <w:rPr>
          <w:rFonts w:ascii="Calibri" w:hAnsi="Calibri" w:cs="Calibri"/>
          <w:b/>
          <w:bCs/>
          <w:color w:val="000000"/>
          <w:lang w:val="en"/>
        </w:rPr>
        <w:t>Acquisition of a limited liability company by the share transfer method</w:t>
      </w:r>
    </w:p>
    <w:p w14:paraId="04C31F05" w14:textId="0596015A" w:rsidR="00C32461" w:rsidRPr="00A6611F" w:rsidRDefault="00327CB0" w:rsidP="00744E26">
      <w:pPr>
        <w:pStyle w:val="xxp1"/>
        <w:spacing w:before="0" w:beforeAutospacing="0" w:after="0" w:afterAutospacing="0"/>
        <w:jc w:val="both"/>
        <w:rPr>
          <w:rFonts w:ascii="Calibri" w:hAnsi="Calibri" w:cs="Calibri"/>
          <w:b/>
          <w:bCs/>
          <w:i/>
          <w:color w:val="000000"/>
        </w:rPr>
      </w:pPr>
      <w:r w:rsidRPr="00A6611F">
        <w:rPr>
          <w:rFonts w:ascii="Calibri" w:hAnsi="Calibri" w:cs="Calibri"/>
          <w:b/>
          <w:bCs/>
          <w:i/>
          <w:color w:val="000000"/>
        </w:rPr>
        <w:t xml:space="preserve">Študentka: </w:t>
      </w:r>
      <w:proofErr w:type="spellStart"/>
      <w:r w:rsidR="00C32461" w:rsidRPr="00A6611F">
        <w:rPr>
          <w:rFonts w:ascii="Calibri" w:hAnsi="Calibri" w:cs="Calibri"/>
          <w:b/>
          <w:bCs/>
          <w:i/>
          <w:color w:val="000000"/>
        </w:rPr>
        <w:t>bc.</w:t>
      </w:r>
      <w:proofErr w:type="spellEnd"/>
      <w:r w:rsidR="00C32461" w:rsidRPr="00A6611F">
        <w:rPr>
          <w:rFonts w:ascii="Calibri" w:hAnsi="Calibri" w:cs="Calibri"/>
          <w:b/>
          <w:bCs/>
          <w:i/>
          <w:color w:val="000000"/>
        </w:rPr>
        <w:t xml:space="preserve"> Simona </w:t>
      </w:r>
      <w:proofErr w:type="spellStart"/>
      <w:r w:rsidR="00C32461" w:rsidRPr="00A6611F">
        <w:rPr>
          <w:rFonts w:ascii="Calibri" w:hAnsi="Calibri" w:cs="Calibri"/>
          <w:b/>
          <w:bCs/>
          <w:i/>
          <w:color w:val="000000"/>
        </w:rPr>
        <w:t>Kočkovská</w:t>
      </w:r>
      <w:proofErr w:type="spellEnd"/>
    </w:p>
    <w:p w14:paraId="1D91371B" w14:textId="4D6EEF81" w:rsidR="00130BBE" w:rsidRPr="00A6611F" w:rsidRDefault="00C32461" w:rsidP="00130BBE">
      <w:pPr>
        <w:pStyle w:val="xxp1"/>
        <w:spacing w:after="0" w:afterAutospacing="0"/>
        <w:jc w:val="both"/>
        <w:rPr>
          <w:rFonts w:ascii="Calibri" w:hAnsi="Calibri" w:cs="Calibri"/>
          <w:color w:val="000000"/>
        </w:rPr>
      </w:pPr>
      <w:r w:rsidRPr="00A6611F">
        <w:rPr>
          <w:rFonts w:ascii="Calibri" w:hAnsi="Calibri" w:cs="Calibri"/>
          <w:color w:val="000000"/>
        </w:rPr>
        <w:lastRenderedPageBreak/>
        <w:t>V diplomovej práci budú pomenované všetky fázy akvizície. V práci bude rozoberaná možnosť aplikácie  určitých inštitútov, ako napríklad zodpovednosť za vady aplikovať aj pri prevode obchodného podielu (vzhľadom  na zahraničný výklad a judikatúru) a v súvislosti s vyhláseniami a zárukami  bude práca  orientovaná na komparáciu interpretácie tohto inštitútu v slovenskom právnom poriadku s jeho vnímaním v rámci nemeckého právneho poriadku. Záverom budú v práci načrtnuté aj určité aktuálne trendy M&amp;A, napr. v súvislosti s ESG a taktiež spôsoby financovania M&amp;A (napr. aj zmeny v súvislosti s finančnou asistenciou).</w:t>
      </w:r>
    </w:p>
    <w:p w14:paraId="33E70872" w14:textId="77777777" w:rsidR="00130BBE" w:rsidRPr="00A6611F" w:rsidRDefault="00130BBE" w:rsidP="00130BBE">
      <w:pPr>
        <w:pStyle w:val="xxp1"/>
        <w:spacing w:after="0" w:afterAutospacing="0"/>
        <w:jc w:val="both"/>
        <w:rPr>
          <w:rFonts w:ascii="Calibri" w:hAnsi="Calibri" w:cs="Calibri"/>
          <w:color w:val="000000"/>
        </w:rPr>
      </w:pPr>
    </w:p>
    <w:p w14:paraId="767ABAD4" w14:textId="77777777" w:rsidR="00130BBE" w:rsidRPr="00A6611F" w:rsidRDefault="00130BBE" w:rsidP="00130BBE">
      <w:pPr>
        <w:pStyle w:val="xxp1"/>
        <w:spacing w:before="0" w:beforeAutospacing="0" w:after="0" w:afterAutospacing="0"/>
        <w:ind w:left="284" w:hanging="284"/>
        <w:jc w:val="both"/>
        <w:rPr>
          <w:rFonts w:ascii="Calibri" w:hAnsi="Calibri" w:cs="Calibri"/>
          <w:color w:val="000000"/>
        </w:rPr>
      </w:pPr>
      <w:r w:rsidRPr="00A6611F">
        <w:rPr>
          <w:rFonts w:ascii="Calibri" w:hAnsi="Calibri" w:cs="Calibri"/>
          <w:b/>
          <w:bCs/>
          <w:color w:val="000000"/>
        </w:rPr>
        <w:t xml:space="preserve">3. Vzťah medzi doktrínou prelomenia korporačného závoja a doktrínou </w:t>
      </w:r>
      <w:proofErr w:type="spellStart"/>
      <w:r w:rsidRPr="00A6611F">
        <w:rPr>
          <w:rFonts w:ascii="Calibri" w:hAnsi="Calibri" w:cs="Calibri"/>
          <w:b/>
          <w:bCs/>
          <w:color w:val="000000"/>
        </w:rPr>
        <w:t>Alter</w:t>
      </w:r>
      <w:proofErr w:type="spellEnd"/>
      <w:r w:rsidRPr="00A6611F">
        <w:rPr>
          <w:rFonts w:ascii="Calibri" w:hAnsi="Calibri" w:cs="Calibri"/>
          <w:b/>
          <w:bCs/>
          <w:color w:val="000000"/>
        </w:rPr>
        <w:t xml:space="preserve"> Ego v kontexte zodpovednosti podnikových skupín </w:t>
      </w:r>
    </w:p>
    <w:p w14:paraId="7BB387C8" w14:textId="63AE4982" w:rsidR="00130BBE" w:rsidRPr="00A6611F" w:rsidRDefault="00C32461" w:rsidP="00130BBE">
      <w:pPr>
        <w:pStyle w:val="xxp1"/>
        <w:spacing w:before="0" w:beforeAutospacing="0" w:after="0" w:afterAutospacing="0"/>
        <w:ind w:left="284"/>
        <w:jc w:val="both"/>
        <w:rPr>
          <w:rFonts w:ascii="Calibri" w:hAnsi="Calibri" w:cs="Calibri"/>
          <w:b/>
          <w:bCs/>
          <w:color w:val="000000"/>
          <w:lang w:val="en"/>
        </w:rPr>
      </w:pPr>
      <w:r w:rsidRPr="00A6611F">
        <w:rPr>
          <w:rFonts w:ascii="Calibri" w:hAnsi="Calibri" w:cs="Calibri"/>
          <w:b/>
          <w:bCs/>
          <w:color w:val="000000"/>
          <w:lang w:val="en"/>
        </w:rPr>
        <w:t>The relationship between the piercing of the corporate veil and the Alter Ego doctrine in the context of corporate group liability</w:t>
      </w:r>
    </w:p>
    <w:p w14:paraId="3084015D" w14:textId="77777777" w:rsidR="00130BBE" w:rsidRPr="00A6611F" w:rsidRDefault="00130BBE" w:rsidP="00130BBE">
      <w:pPr>
        <w:pStyle w:val="xxp1"/>
        <w:spacing w:before="0" w:beforeAutospacing="0" w:after="0" w:afterAutospacing="0"/>
        <w:jc w:val="both"/>
        <w:rPr>
          <w:rFonts w:ascii="Calibri" w:hAnsi="Calibri" w:cs="Calibri"/>
          <w:color w:val="000000"/>
        </w:rPr>
      </w:pPr>
    </w:p>
    <w:p w14:paraId="7CD53F73" w14:textId="33122617" w:rsidR="00C32461" w:rsidRPr="00A6611F" w:rsidRDefault="00327CB0" w:rsidP="00744E26">
      <w:pPr>
        <w:pStyle w:val="xxp1"/>
        <w:spacing w:before="0" w:beforeAutospacing="0" w:after="0" w:afterAutospacing="0"/>
        <w:jc w:val="both"/>
        <w:rPr>
          <w:rFonts w:ascii="Calibri" w:hAnsi="Calibri" w:cs="Calibri"/>
          <w:b/>
          <w:bCs/>
          <w:i/>
          <w:color w:val="000000"/>
        </w:rPr>
      </w:pPr>
      <w:r w:rsidRPr="00A6611F">
        <w:rPr>
          <w:rFonts w:ascii="Calibri" w:hAnsi="Calibri" w:cs="Calibri"/>
          <w:b/>
          <w:bCs/>
          <w:i/>
          <w:color w:val="000000"/>
        </w:rPr>
        <w:t xml:space="preserve">Študent: </w:t>
      </w:r>
      <w:r w:rsidR="00C32461" w:rsidRPr="00A6611F">
        <w:rPr>
          <w:rFonts w:ascii="Calibri" w:hAnsi="Calibri" w:cs="Calibri"/>
          <w:b/>
          <w:bCs/>
          <w:i/>
          <w:color w:val="000000"/>
        </w:rPr>
        <w:t xml:space="preserve">Bc. Šimon </w:t>
      </w:r>
      <w:proofErr w:type="spellStart"/>
      <w:r w:rsidR="00C32461" w:rsidRPr="00A6611F">
        <w:rPr>
          <w:rFonts w:ascii="Calibri" w:hAnsi="Calibri" w:cs="Calibri"/>
          <w:b/>
          <w:bCs/>
          <w:i/>
          <w:color w:val="000000"/>
        </w:rPr>
        <w:t>Jakubčík</w:t>
      </w:r>
      <w:proofErr w:type="spellEnd"/>
    </w:p>
    <w:p w14:paraId="1BF01697" w14:textId="77777777" w:rsidR="00C32461" w:rsidRPr="00A6611F" w:rsidRDefault="00C32461" w:rsidP="00744E26">
      <w:pPr>
        <w:pStyle w:val="xxp1"/>
        <w:spacing w:before="0" w:beforeAutospacing="0" w:after="0" w:afterAutospacing="0"/>
        <w:jc w:val="both"/>
        <w:rPr>
          <w:rFonts w:ascii="Calibri" w:hAnsi="Calibri" w:cs="Calibri"/>
          <w:b/>
          <w:bCs/>
          <w:color w:val="000000"/>
        </w:rPr>
      </w:pPr>
    </w:p>
    <w:p w14:paraId="649F636A" w14:textId="77777777" w:rsidR="00C32461" w:rsidRPr="00A6611F" w:rsidRDefault="00C32461" w:rsidP="00744E26">
      <w:pPr>
        <w:pStyle w:val="xxp1"/>
        <w:spacing w:before="0" w:beforeAutospacing="0" w:after="0" w:afterAutospacing="0"/>
        <w:jc w:val="both"/>
        <w:rPr>
          <w:rFonts w:ascii="Calibri" w:hAnsi="Calibri" w:cs="Calibri"/>
          <w:color w:val="000000"/>
        </w:rPr>
      </w:pPr>
      <w:r w:rsidRPr="00A6611F">
        <w:rPr>
          <w:rFonts w:ascii="Calibri" w:hAnsi="Calibri" w:cs="Calibri"/>
          <w:color w:val="000000"/>
        </w:rPr>
        <w:t xml:space="preserve">V diplomovej práci bude skúmané, ako sa tieto doktríny, pôvodne vytvorené v angloamerickom prostredí na potláčanie zneužívania korporačnej samostatnosti, dajú analogicky uplatniť pri posudzovaní protisúťažného správania v rámci koncernov. Po zhrnutí teoretických východísk týchto doktrín bude skúmaný slovenský právny rámec právneho postavenia podnikových skupín, zodpovednosti materskej spoločnosti za dcérsku spoločnosť a aplikácia súťažných pravidiel v tomto kontexte v porovnaní so zahraničnými prístupmi. </w:t>
      </w:r>
    </w:p>
    <w:p w14:paraId="503F46F0" w14:textId="77777777" w:rsidR="00596369" w:rsidRPr="00A6611F" w:rsidRDefault="00596369" w:rsidP="00596369">
      <w:pPr>
        <w:spacing w:after="0"/>
        <w:jc w:val="both"/>
        <w:rPr>
          <w:rFonts w:ascii="Calibri" w:hAnsi="Calibri" w:cs="Calibri"/>
          <w:b/>
          <w:bCs/>
          <w:color w:val="FF0000"/>
        </w:rPr>
      </w:pPr>
    </w:p>
    <w:p w14:paraId="4B16C6AA" w14:textId="6057540E" w:rsidR="00596369" w:rsidRPr="00A6611F" w:rsidRDefault="00596369" w:rsidP="00146AFC">
      <w:pPr>
        <w:spacing w:after="0"/>
        <w:jc w:val="both"/>
        <w:rPr>
          <w:rFonts w:ascii="Calibri" w:hAnsi="Calibri" w:cs="Calibri"/>
          <w:b/>
          <w:bCs/>
          <w:color w:val="FF0000"/>
        </w:rPr>
      </w:pPr>
      <w:r w:rsidRPr="00A6611F">
        <w:rPr>
          <w:rFonts w:ascii="Calibri" w:hAnsi="Calibri" w:cs="Calibri"/>
          <w:b/>
          <w:bCs/>
          <w:color w:val="FF0000"/>
        </w:rPr>
        <w:t>Voľná téma DP:</w:t>
      </w:r>
    </w:p>
    <w:p w14:paraId="7BBC3685" w14:textId="77777777" w:rsidR="00130BBE" w:rsidRPr="00A6611F" w:rsidRDefault="00130BBE" w:rsidP="00130BBE">
      <w:pPr>
        <w:pStyle w:val="xxp1"/>
        <w:numPr>
          <w:ilvl w:val="0"/>
          <w:numId w:val="20"/>
        </w:numPr>
        <w:spacing w:before="0" w:beforeAutospacing="0" w:after="0" w:afterAutospacing="0"/>
        <w:ind w:left="426" w:hanging="425"/>
        <w:jc w:val="both"/>
        <w:rPr>
          <w:rFonts w:ascii="Calibri" w:hAnsi="Calibri" w:cs="Calibri"/>
          <w:b/>
          <w:bCs/>
          <w:color w:val="000000"/>
        </w:rPr>
      </w:pPr>
      <w:r w:rsidRPr="00A6611F">
        <w:rPr>
          <w:rFonts w:ascii="Calibri" w:hAnsi="Calibri" w:cs="Calibri"/>
          <w:b/>
          <w:bCs/>
          <w:color w:val="000000"/>
        </w:rPr>
        <w:t>Zodpovednosť faktického štatutárneho orgánu</w:t>
      </w:r>
    </w:p>
    <w:p w14:paraId="7478CD2E" w14:textId="0E8979F8" w:rsidR="00130BBE" w:rsidRDefault="00130BBE" w:rsidP="00130BBE">
      <w:pPr>
        <w:pStyle w:val="xxp1"/>
        <w:spacing w:before="0" w:beforeAutospacing="0" w:after="0" w:afterAutospacing="0"/>
        <w:ind w:left="426"/>
        <w:jc w:val="both"/>
        <w:rPr>
          <w:rFonts w:ascii="Calibri" w:hAnsi="Calibri" w:cs="Calibri"/>
          <w:b/>
        </w:rPr>
      </w:pPr>
      <w:proofErr w:type="spellStart"/>
      <w:r w:rsidRPr="00A6611F">
        <w:rPr>
          <w:rFonts w:ascii="Calibri" w:hAnsi="Calibri" w:cs="Calibri"/>
          <w:b/>
        </w:rPr>
        <w:t>Liability</w:t>
      </w:r>
      <w:proofErr w:type="spellEnd"/>
      <w:r w:rsidRPr="00A6611F">
        <w:rPr>
          <w:rFonts w:ascii="Calibri" w:hAnsi="Calibri" w:cs="Calibri"/>
          <w:b/>
        </w:rPr>
        <w:t xml:space="preserve"> of de </w:t>
      </w:r>
      <w:proofErr w:type="spellStart"/>
      <w:r w:rsidRPr="00A6611F">
        <w:rPr>
          <w:rFonts w:ascii="Calibri" w:hAnsi="Calibri" w:cs="Calibri"/>
          <w:b/>
        </w:rPr>
        <w:t>facto</w:t>
      </w:r>
      <w:proofErr w:type="spellEnd"/>
      <w:r w:rsidRPr="00A6611F">
        <w:rPr>
          <w:rFonts w:ascii="Calibri" w:hAnsi="Calibri" w:cs="Calibri"/>
          <w:b/>
        </w:rPr>
        <w:t xml:space="preserve"> </w:t>
      </w:r>
      <w:proofErr w:type="spellStart"/>
      <w:r w:rsidRPr="00A6611F">
        <w:rPr>
          <w:rFonts w:ascii="Calibri" w:hAnsi="Calibri" w:cs="Calibri"/>
          <w:b/>
        </w:rPr>
        <w:t>statutory</w:t>
      </w:r>
      <w:proofErr w:type="spellEnd"/>
      <w:r w:rsidRPr="00A6611F">
        <w:rPr>
          <w:rFonts w:ascii="Calibri" w:hAnsi="Calibri" w:cs="Calibri"/>
          <w:b/>
        </w:rPr>
        <w:t xml:space="preserve"> body</w:t>
      </w:r>
    </w:p>
    <w:p w14:paraId="4B18D6B1" w14:textId="12F1159A" w:rsidR="00220C43" w:rsidRDefault="00220C43" w:rsidP="00130BBE">
      <w:pPr>
        <w:pStyle w:val="xxp1"/>
        <w:spacing w:before="0" w:beforeAutospacing="0" w:after="0" w:afterAutospacing="0"/>
        <w:ind w:left="426"/>
        <w:jc w:val="both"/>
        <w:rPr>
          <w:rFonts w:ascii="Calibri" w:hAnsi="Calibri" w:cs="Calibri"/>
          <w:b/>
          <w:bCs/>
          <w:color w:val="000000"/>
        </w:rPr>
      </w:pPr>
    </w:p>
    <w:p w14:paraId="0B651053" w14:textId="77777777" w:rsidR="00220C43" w:rsidRPr="00220C43" w:rsidRDefault="00220C43" w:rsidP="00220C43">
      <w:pPr>
        <w:spacing w:after="0" w:line="240" w:lineRule="auto"/>
        <w:jc w:val="both"/>
        <w:rPr>
          <w:rFonts w:ascii="Times New Roman" w:eastAsia="Times New Roman" w:hAnsi="Times New Roman" w:cs="Times New Roman"/>
          <w:kern w:val="0"/>
          <w:lang w:eastAsia="sk-SK"/>
          <w14:ligatures w14:val="none"/>
        </w:rPr>
      </w:pPr>
      <w:r w:rsidRPr="00220C43">
        <w:rPr>
          <w:rFonts w:ascii="Aptos" w:eastAsia="Times New Roman" w:hAnsi="Aptos" w:cs="Times New Roman"/>
          <w:color w:val="000000"/>
          <w:kern w:val="0"/>
          <w:lang w:eastAsia="sk-SK"/>
          <w14:ligatures w14:val="none"/>
        </w:rPr>
        <w:t>Diplomová práca bude zameraná posúdenie situácií, v ktorých možno vyhodnotiť pôsobenie inej osoby ako člena štatutárneho orgánu ako činnosť faktického štatutárneho orgánu, vymedzenie povinností faktického štatutárneho orgánu a jeho zodpovednosť. Súčasťou diplomovej práce bude aj otázka kto je oprávnený nároky zo zodpovednosti faktického štatutárneho orgánu vymáhať. </w:t>
      </w:r>
    </w:p>
    <w:p w14:paraId="45D66B7E" w14:textId="77777777" w:rsidR="00220C43" w:rsidRPr="00220C43" w:rsidRDefault="00220C43" w:rsidP="00220C43">
      <w:pPr>
        <w:pStyle w:val="xxp1"/>
        <w:spacing w:before="0" w:beforeAutospacing="0" w:after="0" w:afterAutospacing="0"/>
        <w:jc w:val="both"/>
        <w:rPr>
          <w:rFonts w:ascii="Calibri" w:hAnsi="Calibri" w:cs="Calibri"/>
          <w:bCs/>
          <w:color w:val="000000"/>
        </w:rPr>
      </w:pPr>
    </w:p>
    <w:p w14:paraId="57F6A882" w14:textId="77777777" w:rsidR="00596369" w:rsidRPr="00A6611F" w:rsidRDefault="00596369" w:rsidP="00596369">
      <w:pPr>
        <w:spacing w:after="0"/>
        <w:jc w:val="both"/>
        <w:rPr>
          <w:rFonts w:ascii="Calibri" w:hAnsi="Calibri" w:cs="Calibri"/>
          <w:b/>
          <w:bCs/>
          <w:color w:val="FF0000"/>
        </w:rPr>
      </w:pPr>
      <w:bookmarkStart w:id="0" w:name="_Hlk213675738"/>
    </w:p>
    <w:p w14:paraId="36E90613" w14:textId="36E5172A" w:rsidR="00596369" w:rsidRPr="00A6611F" w:rsidRDefault="00596369" w:rsidP="00596369">
      <w:pPr>
        <w:spacing w:after="0"/>
        <w:jc w:val="both"/>
        <w:rPr>
          <w:rFonts w:ascii="Calibri" w:hAnsi="Calibri" w:cs="Calibri"/>
          <w:b/>
          <w:bCs/>
          <w:color w:val="FF0000"/>
        </w:rPr>
      </w:pPr>
      <w:r w:rsidRPr="00A6611F">
        <w:rPr>
          <w:rFonts w:ascii="Calibri" w:hAnsi="Calibri" w:cs="Calibri"/>
          <w:b/>
          <w:bCs/>
          <w:color w:val="FF0000"/>
        </w:rPr>
        <w:t>Voľná téma DP:</w:t>
      </w:r>
    </w:p>
    <w:p w14:paraId="64F728BC" w14:textId="77777777" w:rsidR="00146AFC" w:rsidRPr="00A6611F" w:rsidRDefault="00130BBE" w:rsidP="00146AFC">
      <w:pPr>
        <w:pStyle w:val="Odsekzoznamu"/>
        <w:numPr>
          <w:ilvl w:val="0"/>
          <w:numId w:val="20"/>
        </w:numPr>
        <w:spacing w:after="0"/>
        <w:ind w:left="567" w:hanging="567"/>
        <w:jc w:val="both"/>
        <w:rPr>
          <w:rFonts w:ascii="Calibri" w:hAnsi="Calibri" w:cs="Calibri"/>
          <w:b/>
          <w:bCs/>
        </w:rPr>
      </w:pPr>
      <w:r w:rsidRPr="00A6611F">
        <w:rPr>
          <w:rFonts w:ascii="Calibri" w:hAnsi="Calibri" w:cs="Calibri"/>
          <w:b/>
          <w:bCs/>
        </w:rPr>
        <w:t>Zodpovednosť člena štatutárneho orgánu podľa konkurzného práva</w:t>
      </w:r>
    </w:p>
    <w:p w14:paraId="42D62546" w14:textId="3F30046A" w:rsidR="00130BBE" w:rsidRDefault="00130BBE" w:rsidP="00146AFC">
      <w:pPr>
        <w:pStyle w:val="Odsekzoznamu"/>
        <w:spacing w:after="0"/>
        <w:ind w:left="567"/>
        <w:jc w:val="both"/>
        <w:rPr>
          <w:rFonts w:ascii="Calibri" w:hAnsi="Calibri" w:cs="Calibri"/>
          <w:b/>
        </w:rPr>
      </w:pPr>
      <w:proofErr w:type="spellStart"/>
      <w:r w:rsidRPr="00A6611F">
        <w:rPr>
          <w:rFonts w:ascii="Calibri" w:hAnsi="Calibri" w:cs="Calibri"/>
          <w:b/>
        </w:rPr>
        <w:t>Liability</w:t>
      </w:r>
      <w:proofErr w:type="spellEnd"/>
      <w:r w:rsidRPr="00A6611F">
        <w:rPr>
          <w:rFonts w:ascii="Calibri" w:hAnsi="Calibri" w:cs="Calibri"/>
          <w:b/>
        </w:rPr>
        <w:t xml:space="preserve"> of </w:t>
      </w:r>
      <w:proofErr w:type="spellStart"/>
      <w:r w:rsidRPr="00A6611F">
        <w:rPr>
          <w:rFonts w:ascii="Calibri" w:hAnsi="Calibri" w:cs="Calibri"/>
          <w:b/>
        </w:rPr>
        <w:t>members</w:t>
      </w:r>
      <w:proofErr w:type="spellEnd"/>
      <w:r w:rsidRPr="00A6611F">
        <w:rPr>
          <w:rFonts w:ascii="Calibri" w:hAnsi="Calibri" w:cs="Calibri"/>
          <w:b/>
        </w:rPr>
        <w:t xml:space="preserve"> of </w:t>
      </w:r>
      <w:proofErr w:type="spellStart"/>
      <w:r w:rsidRPr="00A6611F">
        <w:rPr>
          <w:rFonts w:ascii="Calibri" w:hAnsi="Calibri" w:cs="Calibri"/>
          <w:b/>
        </w:rPr>
        <w:t>statutory</w:t>
      </w:r>
      <w:proofErr w:type="spellEnd"/>
      <w:r w:rsidRPr="00A6611F">
        <w:rPr>
          <w:rFonts w:ascii="Calibri" w:hAnsi="Calibri" w:cs="Calibri"/>
          <w:b/>
        </w:rPr>
        <w:t xml:space="preserve"> </w:t>
      </w:r>
      <w:proofErr w:type="spellStart"/>
      <w:r w:rsidRPr="00A6611F">
        <w:rPr>
          <w:rFonts w:ascii="Calibri" w:hAnsi="Calibri" w:cs="Calibri"/>
          <w:b/>
        </w:rPr>
        <w:t>bodies</w:t>
      </w:r>
      <w:proofErr w:type="spellEnd"/>
      <w:r w:rsidRPr="00A6611F">
        <w:rPr>
          <w:rFonts w:ascii="Calibri" w:hAnsi="Calibri" w:cs="Calibri"/>
          <w:b/>
        </w:rPr>
        <w:t xml:space="preserve"> in </w:t>
      </w:r>
      <w:proofErr w:type="spellStart"/>
      <w:r w:rsidRPr="00A6611F">
        <w:rPr>
          <w:rFonts w:ascii="Calibri" w:hAnsi="Calibri" w:cs="Calibri"/>
          <w:b/>
        </w:rPr>
        <w:t>accordance</w:t>
      </w:r>
      <w:proofErr w:type="spellEnd"/>
      <w:r w:rsidRPr="00A6611F">
        <w:rPr>
          <w:rFonts w:ascii="Calibri" w:hAnsi="Calibri" w:cs="Calibri"/>
          <w:b/>
        </w:rPr>
        <w:t xml:space="preserve"> </w:t>
      </w:r>
      <w:proofErr w:type="spellStart"/>
      <w:r w:rsidRPr="00A6611F">
        <w:rPr>
          <w:rFonts w:ascii="Calibri" w:hAnsi="Calibri" w:cs="Calibri"/>
          <w:b/>
        </w:rPr>
        <w:t>with</w:t>
      </w:r>
      <w:proofErr w:type="spellEnd"/>
      <w:r w:rsidRPr="00A6611F">
        <w:rPr>
          <w:rFonts w:ascii="Calibri" w:hAnsi="Calibri" w:cs="Calibri"/>
          <w:b/>
        </w:rPr>
        <w:t xml:space="preserve"> </w:t>
      </w:r>
      <w:proofErr w:type="spellStart"/>
      <w:r w:rsidRPr="00A6611F">
        <w:rPr>
          <w:rFonts w:ascii="Calibri" w:hAnsi="Calibri" w:cs="Calibri"/>
          <w:b/>
        </w:rPr>
        <w:t>insolvency</w:t>
      </w:r>
      <w:proofErr w:type="spellEnd"/>
      <w:r w:rsidRPr="00A6611F">
        <w:rPr>
          <w:rFonts w:ascii="Calibri" w:hAnsi="Calibri" w:cs="Calibri"/>
          <w:b/>
        </w:rPr>
        <w:t xml:space="preserve"> </w:t>
      </w:r>
      <w:proofErr w:type="spellStart"/>
      <w:r w:rsidRPr="00A6611F">
        <w:rPr>
          <w:rFonts w:ascii="Calibri" w:hAnsi="Calibri" w:cs="Calibri"/>
          <w:b/>
        </w:rPr>
        <w:t>law</w:t>
      </w:r>
      <w:proofErr w:type="spellEnd"/>
    </w:p>
    <w:p w14:paraId="30261C31" w14:textId="2ADC6ECC" w:rsidR="00220C43" w:rsidRDefault="00220C43" w:rsidP="00146AFC">
      <w:pPr>
        <w:pStyle w:val="Odsekzoznamu"/>
        <w:spacing w:after="0"/>
        <w:ind w:left="567"/>
        <w:jc w:val="both"/>
        <w:rPr>
          <w:rFonts w:ascii="Calibri" w:hAnsi="Calibri" w:cs="Calibri"/>
          <w:b/>
          <w:bCs/>
        </w:rPr>
      </w:pPr>
    </w:p>
    <w:p w14:paraId="7F1513C2" w14:textId="77777777" w:rsidR="00220C43" w:rsidRPr="00220C43" w:rsidRDefault="00220C43" w:rsidP="00220C43">
      <w:pPr>
        <w:spacing w:after="0" w:line="240" w:lineRule="auto"/>
        <w:jc w:val="both"/>
        <w:rPr>
          <w:rFonts w:ascii="Times New Roman" w:eastAsia="Times New Roman" w:hAnsi="Times New Roman" w:cs="Times New Roman"/>
          <w:kern w:val="0"/>
          <w:lang w:eastAsia="sk-SK"/>
          <w14:ligatures w14:val="none"/>
        </w:rPr>
      </w:pPr>
      <w:r w:rsidRPr="00220C43">
        <w:rPr>
          <w:rFonts w:ascii="Times New Roman" w:eastAsia="Times New Roman" w:hAnsi="Times New Roman" w:cs="Times New Roman"/>
          <w:kern w:val="0"/>
          <w:lang w:eastAsia="sk-SK"/>
          <w14:ligatures w14:val="none"/>
        </w:rPr>
        <w:t xml:space="preserve">Diplomová práca bude zameraná na osobitnú právnu úpravu zodpovednosti členov štatutárneho orgánu podľa </w:t>
      </w:r>
      <w:proofErr w:type="spellStart"/>
      <w:r w:rsidRPr="00220C43">
        <w:rPr>
          <w:rFonts w:ascii="Times New Roman" w:eastAsia="Times New Roman" w:hAnsi="Times New Roman" w:cs="Times New Roman"/>
          <w:kern w:val="0"/>
          <w:lang w:eastAsia="sk-SK"/>
          <w14:ligatures w14:val="none"/>
        </w:rPr>
        <w:t>insolvenčnej</w:t>
      </w:r>
      <w:proofErr w:type="spellEnd"/>
      <w:r w:rsidRPr="00220C43">
        <w:rPr>
          <w:rFonts w:ascii="Times New Roman" w:eastAsia="Times New Roman" w:hAnsi="Times New Roman" w:cs="Times New Roman"/>
          <w:kern w:val="0"/>
          <w:lang w:eastAsia="sk-SK"/>
          <w14:ligatures w14:val="none"/>
        </w:rPr>
        <w:t xml:space="preserve"> legislatívy, konkrétne zodpovednosť za porušenie povinnosti odvrátiť hroziaci </w:t>
      </w:r>
      <w:proofErr w:type="spellStart"/>
      <w:r w:rsidRPr="00220C43">
        <w:rPr>
          <w:rFonts w:ascii="Times New Roman" w:eastAsia="Times New Roman" w:hAnsi="Times New Roman" w:cs="Times New Roman"/>
          <w:kern w:val="0"/>
          <w:lang w:eastAsia="sk-SK"/>
          <w14:ligatures w14:val="none"/>
        </w:rPr>
        <w:t>úpadok,povinnosti</w:t>
      </w:r>
      <w:proofErr w:type="spellEnd"/>
      <w:r w:rsidRPr="00220C43">
        <w:rPr>
          <w:rFonts w:ascii="Times New Roman" w:eastAsia="Times New Roman" w:hAnsi="Times New Roman" w:cs="Times New Roman"/>
          <w:kern w:val="0"/>
          <w:lang w:eastAsia="sk-SK"/>
          <w14:ligatures w14:val="none"/>
        </w:rPr>
        <w:t xml:space="preserve"> podať návrh na vyhlásenie konkurzu a povinnosti poskytnúť súčinnosť v rámci konkurzného konania, a to vrátane možností liberácie. </w:t>
      </w:r>
    </w:p>
    <w:p w14:paraId="65934819" w14:textId="77777777" w:rsidR="00220C43" w:rsidRPr="00A6611F" w:rsidRDefault="00220C43" w:rsidP="00146AFC">
      <w:pPr>
        <w:pStyle w:val="Odsekzoznamu"/>
        <w:spacing w:after="0"/>
        <w:ind w:left="567"/>
        <w:jc w:val="both"/>
        <w:rPr>
          <w:rFonts w:ascii="Calibri" w:hAnsi="Calibri" w:cs="Calibri"/>
          <w:b/>
          <w:bCs/>
        </w:rPr>
      </w:pPr>
    </w:p>
    <w:bookmarkEnd w:id="0"/>
    <w:p w14:paraId="20026D73" w14:textId="77777777" w:rsidR="00C32461" w:rsidRPr="00A6611F" w:rsidRDefault="00C32461" w:rsidP="00744E26">
      <w:pPr>
        <w:spacing w:after="0" w:line="240" w:lineRule="auto"/>
        <w:jc w:val="both"/>
        <w:rPr>
          <w:rFonts w:ascii="Calibri" w:hAnsi="Calibri" w:cs="Calibri"/>
        </w:rPr>
      </w:pPr>
    </w:p>
    <w:p w14:paraId="182D9CA3" w14:textId="77777777" w:rsidR="00C32461" w:rsidRPr="00A6611F" w:rsidRDefault="00C32461" w:rsidP="00744E26">
      <w:pPr>
        <w:spacing w:after="0" w:line="240" w:lineRule="auto"/>
        <w:jc w:val="both"/>
        <w:rPr>
          <w:rFonts w:ascii="Calibri" w:hAnsi="Calibri" w:cs="Calibri"/>
        </w:rPr>
      </w:pPr>
    </w:p>
    <w:p w14:paraId="28DED41C" w14:textId="77777777" w:rsidR="00C32461" w:rsidRPr="00A6611F" w:rsidRDefault="00C32461" w:rsidP="00744E26">
      <w:pPr>
        <w:pStyle w:val="Odsekzoznamu"/>
        <w:numPr>
          <w:ilvl w:val="0"/>
          <w:numId w:val="18"/>
        </w:numPr>
        <w:spacing w:after="0" w:line="240" w:lineRule="auto"/>
        <w:jc w:val="both"/>
        <w:rPr>
          <w:rFonts w:ascii="Calibri" w:hAnsi="Calibri" w:cs="Calibri"/>
          <w:b/>
          <w:bCs/>
          <w:i/>
          <w:sz w:val="28"/>
          <w:szCs w:val="28"/>
        </w:rPr>
      </w:pPr>
      <w:r w:rsidRPr="00A6611F">
        <w:rPr>
          <w:rFonts w:ascii="Calibri" w:hAnsi="Calibri" w:cs="Calibri"/>
          <w:b/>
          <w:bCs/>
          <w:i/>
          <w:sz w:val="28"/>
          <w:szCs w:val="28"/>
        </w:rPr>
        <w:lastRenderedPageBreak/>
        <w:t>Bakalárske práce</w:t>
      </w:r>
    </w:p>
    <w:p w14:paraId="077C072C" w14:textId="77777777" w:rsidR="00C32461" w:rsidRPr="00A6611F" w:rsidRDefault="00C32461" w:rsidP="00744E26">
      <w:pPr>
        <w:spacing w:after="0" w:line="240" w:lineRule="auto"/>
        <w:jc w:val="both"/>
        <w:rPr>
          <w:rFonts w:ascii="Calibri" w:hAnsi="Calibri" w:cs="Calibri"/>
          <w:b/>
          <w:bCs/>
        </w:rPr>
      </w:pPr>
    </w:p>
    <w:p w14:paraId="441B727D" w14:textId="6C03F20F" w:rsidR="00596369" w:rsidRPr="00A6611F" w:rsidRDefault="00596369" w:rsidP="00744E26">
      <w:pPr>
        <w:spacing w:after="0" w:line="240" w:lineRule="auto"/>
        <w:jc w:val="both"/>
        <w:rPr>
          <w:rFonts w:ascii="Calibri" w:hAnsi="Calibri" w:cs="Calibri"/>
          <w:b/>
          <w:bCs/>
        </w:rPr>
      </w:pPr>
    </w:p>
    <w:p w14:paraId="78C16984" w14:textId="7629F878" w:rsidR="00596369" w:rsidRPr="00A6611F" w:rsidRDefault="00596369" w:rsidP="00596369">
      <w:pPr>
        <w:spacing w:after="0"/>
        <w:jc w:val="both"/>
        <w:rPr>
          <w:rFonts w:ascii="Calibri" w:hAnsi="Calibri" w:cs="Calibri"/>
          <w:b/>
          <w:bCs/>
          <w:color w:val="FF0000"/>
        </w:rPr>
      </w:pPr>
      <w:r w:rsidRPr="00A6611F">
        <w:rPr>
          <w:rFonts w:ascii="Calibri" w:hAnsi="Calibri" w:cs="Calibri"/>
          <w:b/>
          <w:bCs/>
          <w:color w:val="FF0000"/>
        </w:rPr>
        <w:t>Voľná téma BP:</w:t>
      </w:r>
    </w:p>
    <w:p w14:paraId="6E94EDF4" w14:textId="77777777" w:rsidR="00146AFC" w:rsidRPr="00A6611F" w:rsidRDefault="00146AFC" w:rsidP="00146AFC">
      <w:pPr>
        <w:pStyle w:val="Odsekzoznamu"/>
        <w:numPr>
          <w:ilvl w:val="0"/>
          <w:numId w:val="21"/>
        </w:numPr>
        <w:spacing w:after="0" w:line="240" w:lineRule="auto"/>
        <w:ind w:left="426" w:hanging="426"/>
        <w:jc w:val="both"/>
        <w:rPr>
          <w:rFonts w:ascii="Calibri" w:hAnsi="Calibri" w:cs="Calibri"/>
          <w:b/>
        </w:rPr>
      </w:pPr>
      <w:r w:rsidRPr="00A6611F">
        <w:rPr>
          <w:rFonts w:ascii="Calibri" w:hAnsi="Calibri" w:cs="Calibri"/>
          <w:b/>
        </w:rPr>
        <w:t xml:space="preserve">Zmluvná a deliktuálna zodpovednosť za škodu v obchodnom práve </w:t>
      </w:r>
    </w:p>
    <w:p w14:paraId="432E14C5" w14:textId="08638FEB" w:rsidR="00130BBE" w:rsidRPr="00A6611F" w:rsidRDefault="00146AFC" w:rsidP="00146AFC">
      <w:pPr>
        <w:pStyle w:val="Odsekzoznamu"/>
        <w:spacing w:after="0" w:line="240" w:lineRule="auto"/>
        <w:ind w:left="426"/>
        <w:jc w:val="both"/>
        <w:rPr>
          <w:rFonts w:ascii="Calibri" w:hAnsi="Calibri" w:cs="Calibri"/>
          <w:b/>
        </w:rPr>
      </w:pPr>
      <w:proofErr w:type="spellStart"/>
      <w:r w:rsidRPr="00A6611F">
        <w:rPr>
          <w:rFonts w:ascii="Calibri" w:hAnsi="Calibri" w:cs="Calibri"/>
          <w:b/>
        </w:rPr>
        <w:t>Contractual</w:t>
      </w:r>
      <w:proofErr w:type="spellEnd"/>
      <w:r w:rsidRPr="00A6611F">
        <w:rPr>
          <w:rFonts w:ascii="Calibri" w:hAnsi="Calibri" w:cs="Calibri"/>
          <w:b/>
        </w:rPr>
        <w:t xml:space="preserve"> and </w:t>
      </w:r>
      <w:proofErr w:type="spellStart"/>
      <w:r w:rsidRPr="00A6611F">
        <w:rPr>
          <w:rFonts w:ascii="Calibri" w:hAnsi="Calibri" w:cs="Calibri"/>
          <w:b/>
        </w:rPr>
        <w:t>Delictual</w:t>
      </w:r>
      <w:proofErr w:type="spellEnd"/>
      <w:r w:rsidRPr="00A6611F">
        <w:rPr>
          <w:rFonts w:ascii="Calibri" w:hAnsi="Calibri" w:cs="Calibri"/>
          <w:b/>
        </w:rPr>
        <w:t xml:space="preserve"> </w:t>
      </w:r>
      <w:proofErr w:type="spellStart"/>
      <w:r w:rsidRPr="00A6611F">
        <w:rPr>
          <w:rFonts w:ascii="Calibri" w:hAnsi="Calibri" w:cs="Calibri"/>
          <w:b/>
        </w:rPr>
        <w:t>Liability</w:t>
      </w:r>
      <w:proofErr w:type="spellEnd"/>
      <w:r w:rsidRPr="00A6611F">
        <w:rPr>
          <w:rFonts w:ascii="Calibri" w:hAnsi="Calibri" w:cs="Calibri"/>
          <w:b/>
        </w:rPr>
        <w:t xml:space="preserve"> in Commercial </w:t>
      </w:r>
      <w:proofErr w:type="spellStart"/>
      <w:r w:rsidRPr="00A6611F">
        <w:rPr>
          <w:rFonts w:ascii="Calibri" w:hAnsi="Calibri" w:cs="Calibri"/>
          <w:b/>
        </w:rPr>
        <w:t>Law</w:t>
      </w:r>
      <w:proofErr w:type="spellEnd"/>
    </w:p>
    <w:p w14:paraId="7467149F" w14:textId="14FB999E" w:rsidR="00130BBE" w:rsidRPr="00A6611F" w:rsidRDefault="00130BBE" w:rsidP="00596369">
      <w:pPr>
        <w:spacing w:after="0"/>
        <w:jc w:val="both"/>
        <w:rPr>
          <w:rFonts w:ascii="Calibri" w:hAnsi="Calibri" w:cs="Calibri"/>
          <w:b/>
          <w:bCs/>
          <w:color w:val="FF0000"/>
        </w:rPr>
      </w:pPr>
    </w:p>
    <w:p w14:paraId="1340F906" w14:textId="3E9E1E9E" w:rsidR="00146AFC" w:rsidRPr="00A6611F" w:rsidRDefault="00146AFC" w:rsidP="00146AFC">
      <w:pPr>
        <w:spacing w:after="0" w:line="240" w:lineRule="auto"/>
        <w:jc w:val="both"/>
        <w:rPr>
          <w:rFonts w:ascii="Calibri" w:hAnsi="Calibri" w:cs="Calibri"/>
          <w:b/>
          <w:bCs/>
          <w:color w:val="FF0000"/>
        </w:rPr>
      </w:pPr>
      <w:r w:rsidRPr="00A6611F">
        <w:rPr>
          <w:rFonts w:ascii="Calibri" w:hAnsi="Calibri" w:cs="Calibri"/>
        </w:rPr>
        <w:t>Predpoklady zodpovednosti za škodu podľa obchodnoprávnej úpravy, porovnanie so všeobecnou právnou úpravou. Okolnosti vylučujúce zodpovednosť. Charakter právnej úpravy zodpovednosti za škodu v obchodnom práve. Možnosti limitácie náhrady škody v obchodnom práve. Aplikácia právnej úpravy zmluvnej zodpovednosti podľa Obchodného zákonníka na delikty.</w:t>
      </w:r>
    </w:p>
    <w:p w14:paraId="746B4324" w14:textId="51FBA893" w:rsidR="00596369" w:rsidRPr="00A6611F" w:rsidRDefault="00596369" w:rsidP="00596369">
      <w:pPr>
        <w:rPr>
          <w:rFonts w:ascii="Calibri" w:hAnsi="Calibri" w:cs="Calibri"/>
        </w:rPr>
      </w:pPr>
    </w:p>
    <w:p w14:paraId="25DDC02A" w14:textId="6279A3B2" w:rsidR="00596369" w:rsidRPr="00A6611F" w:rsidRDefault="00596369" w:rsidP="00596369">
      <w:pPr>
        <w:rPr>
          <w:rFonts w:ascii="Calibri" w:hAnsi="Calibri" w:cs="Calibri"/>
          <w:b/>
          <w:color w:val="FF0000"/>
        </w:rPr>
      </w:pPr>
      <w:r w:rsidRPr="00A6611F">
        <w:rPr>
          <w:rFonts w:ascii="Calibri" w:hAnsi="Calibri" w:cs="Calibri"/>
          <w:b/>
          <w:color w:val="FF0000"/>
        </w:rPr>
        <w:t>Voľná téma BP:</w:t>
      </w:r>
    </w:p>
    <w:p w14:paraId="50FE2F3B" w14:textId="77777777" w:rsidR="00146AFC" w:rsidRPr="00A6611F" w:rsidRDefault="00146AFC" w:rsidP="00146AFC">
      <w:pPr>
        <w:pStyle w:val="Odsekzoznamu"/>
        <w:numPr>
          <w:ilvl w:val="0"/>
          <w:numId w:val="21"/>
        </w:numPr>
        <w:ind w:left="426"/>
        <w:rPr>
          <w:rFonts w:ascii="Calibri" w:hAnsi="Calibri" w:cs="Calibri"/>
          <w:b/>
          <w:color w:val="FF0000"/>
        </w:rPr>
      </w:pPr>
      <w:r w:rsidRPr="00A6611F">
        <w:rPr>
          <w:rFonts w:ascii="Calibri" w:hAnsi="Calibri" w:cs="Calibri"/>
          <w:b/>
        </w:rPr>
        <w:t>Právne následky omeškania v obchodnom práve</w:t>
      </w:r>
    </w:p>
    <w:p w14:paraId="6F89DFD1" w14:textId="1275EC7D" w:rsidR="00146AFC" w:rsidRPr="00A6611F" w:rsidRDefault="00146AFC" w:rsidP="00146AFC">
      <w:pPr>
        <w:pStyle w:val="Odsekzoznamu"/>
        <w:ind w:left="426"/>
        <w:rPr>
          <w:rFonts w:ascii="Calibri" w:hAnsi="Calibri" w:cs="Calibri"/>
          <w:b/>
          <w:color w:val="FF0000"/>
        </w:rPr>
      </w:pPr>
      <w:r w:rsidRPr="00A6611F">
        <w:rPr>
          <w:rFonts w:ascii="Calibri" w:hAnsi="Calibri" w:cs="Calibri"/>
          <w:b/>
        </w:rPr>
        <w:t xml:space="preserve"> </w:t>
      </w:r>
      <w:proofErr w:type="spellStart"/>
      <w:r w:rsidRPr="00A6611F">
        <w:rPr>
          <w:rFonts w:ascii="Calibri" w:hAnsi="Calibri" w:cs="Calibri"/>
          <w:b/>
        </w:rPr>
        <w:t>Legal</w:t>
      </w:r>
      <w:proofErr w:type="spellEnd"/>
      <w:r w:rsidRPr="00A6611F">
        <w:rPr>
          <w:rFonts w:ascii="Calibri" w:hAnsi="Calibri" w:cs="Calibri"/>
          <w:b/>
        </w:rPr>
        <w:t xml:space="preserve"> </w:t>
      </w:r>
      <w:proofErr w:type="spellStart"/>
      <w:r w:rsidRPr="00A6611F">
        <w:rPr>
          <w:rFonts w:ascii="Calibri" w:hAnsi="Calibri" w:cs="Calibri"/>
          <w:b/>
        </w:rPr>
        <w:t>Consequences</w:t>
      </w:r>
      <w:proofErr w:type="spellEnd"/>
      <w:r w:rsidRPr="00A6611F">
        <w:rPr>
          <w:rFonts w:ascii="Calibri" w:hAnsi="Calibri" w:cs="Calibri"/>
          <w:b/>
        </w:rPr>
        <w:t xml:space="preserve"> of </w:t>
      </w:r>
      <w:proofErr w:type="spellStart"/>
      <w:r w:rsidRPr="00A6611F">
        <w:rPr>
          <w:rFonts w:ascii="Calibri" w:hAnsi="Calibri" w:cs="Calibri"/>
          <w:b/>
        </w:rPr>
        <w:t>Delays</w:t>
      </w:r>
      <w:proofErr w:type="spellEnd"/>
      <w:r w:rsidRPr="00A6611F">
        <w:rPr>
          <w:rFonts w:ascii="Calibri" w:hAnsi="Calibri" w:cs="Calibri"/>
          <w:b/>
        </w:rPr>
        <w:t xml:space="preserve"> in Commercial </w:t>
      </w:r>
      <w:proofErr w:type="spellStart"/>
      <w:r w:rsidRPr="00A6611F">
        <w:rPr>
          <w:rFonts w:ascii="Calibri" w:hAnsi="Calibri" w:cs="Calibri"/>
          <w:b/>
        </w:rPr>
        <w:t>Law</w:t>
      </w:r>
      <w:proofErr w:type="spellEnd"/>
    </w:p>
    <w:p w14:paraId="30C1BE6E" w14:textId="016F8531" w:rsidR="00C32461" w:rsidRPr="00A6611F" w:rsidRDefault="00146AFC" w:rsidP="00146AFC">
      <w:pPr>
        <w:spacing w:line="240" w:lineRule="auto"/>
        <w:jc w:val="both"/>
        <w:rPr>
          <w:rFonts w:ascii="Calibri" w:hAnsi="Calibri" w:cs="Calibri"/>
        </w:rPr>
      </w:pPr>
      <w:r w:rsidRPr="00A6611F">
        <w:rPr>
          <w:rFonts w:ascii="Calibri" w:hAnsi="Calibri" w:cs="Calibri"/>
        </w:rPr>
        <w:t>Téma práce je zameraná na vymedzenie omeškania a zmluvné a zákonné právne následky omeškania, osobitne v prípade omeškania nepeňažného plnia a omeškania peňažného plnenia. V práci je potrebné sa zaoberať aj  harmonizáciou niektorých právnych následkov v rámci EÚ.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65"/>
      </w:tblGrid>
      <w:tr w:rsidR="00C32461" w:rsidRPr="00A6611F" w14:paraId="7B5D039D" w14:textId="77777777" w:rsidTr="00BB5DB9">
        <w:trPr>
          <w:tblCellSpacing w:w="15" w:type="dxa"/>
        </w:trPr>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hideMark/>
          </w:tcPr>
          <w:p w14:paraId="13B33D75" w14:textId="77777777" w:rsidR="00C32461" w:rsidRPr="00A6611F" w:rsidRDefault="00C32461" w:rsidP="00744E26">
            <w:pPr>
              <w:spacing w:after="0" w:line="240" w:lineRule="auto"/>
              <w:jc w:val="both"/>
              <w:rPr>
                <w:rFonts w:ascii="Calibri" w:eastAsia="Times New Roman" w:hAnsi="Calibri" w:cs="Calibri"/>
                <w:kern w:val="0"/>
                <w:lang w:eastAsia="sk-SK"/>
                <w14:ligatures w14:val="none"/>
              </w:rPr>
            </w:pPr>
          </w:p>
          <w:p w14:paraId="083C8123" w14:textId="11C20BC3" w:rsidR="00146AFC" w:rsidRPr="00A6611F" w:rsidRDefault="00596369" w:rsidP="00596369">
            <w:pPr>
              <w:spacing w:after="0"/>
              <w:jc w:val="both"/>
              <w:rPr>
                <w:rFonts w:ascii="Calibri" w:hAnsi="Calibri" w:cs="Calibri"/>
                <w:b/>
                <w:bCs/>
                <w:color w:val="FF0000"/>
              </w:rPr>
            </w:pPr>
            <w:r w:rsidRPr="00A6611F">
              <w:rPr>
                <w:rFonts w:ascii="Calibri" w:hAnsi="Calibri" w:cs="Calibri"/>
                <w:b/>
                <w:bCs/>
                <w:color w:val="FF0000"/>
              </w:rPr>
              <w:t>Voľná téma BP:</w:t>
            </w:r>
          </w:p>
          <w:p w14:paraId="7C79FA03" w14:textId="3032789D" w:rsidR="00146AFC" w:rsidRPr="00A6611F" w:rsidRDefault="00146AFC" w:rsidP="00146AFC">
            <w:pPr>
              <w:pStyle w:val="Odsekzoznamu"/>
              <w:numPr>
                <w:ilvl w:val="0"/>
                <w:numId w:val="21"/>
              </w:numPr>
              <w:spacing w:after="0" w:line="240" w:lineRule="auto"/>
              <w:ind w:left="388"/>
              <w:jc w:val="both"/>
              <w:rPr>
                <w:rFonts w:ascii="Calibri" w:hAnsi="Calibri" w:cs="Calibri"/>
                <w:b/>
                <w:bCs/>
              </w:rPr>
            </w:pPr>
            <w:r w:rsidRPr="00A6611F">
              <w:rPr>
                <w:rFonts w:ascii="Calibri" w:hAnsi="Calibri" w:cs="Calibri"/>
                <w:b/>
                <w:bCs/>
              </w:rPr>
              <w:t>Publicita obchodného registra a prieskum údajov zapisovaných do obchodného registra</w:t>
            </w:r>
          </w:p>
          <w:p w14:paraId="34EBFF4B" w14:textId="77777777" w:rsidR="00146AFC" w:rsidRPr="00A6611F" w:rsidRDefault="00146AFC" w:rsidP="00146AFC">
            <w:pPr>
              <w:spacing w:line="240" w:lineRule="auto"/>
              <w:ind w:left="388"/>
              <w:jc w:val="both"/>
              <w:rPr>
                <w:rFonts w:ascii="Calibri" w:eastAsia="Times New Roman" w:hAnsi="Calibri" w:cs="Calibri"/>
                <w:b/>
                <w:kern w:val="0"/>
                <w:lang w:eastAsia="sk-SK"/>
                <w14:ligatures w14:val="none"/>
              </w:rPr>
            </w:pPr>
            <w:r w:rsidRPr="00A6611F">
              <w:rPr>
                <w:rFonts w:ascii="Calibri" w:eastAsia="Times New Roman" w:hAnsi="Calibri" w:cs="Calibri"/>
                <w:b/>
                <w:kern w:val="0"/>
                <w:lang w:val="en" w:eastAsia="sk-SK"/>
                <w14:ligatures w14:val="none"/>
              </w:rPr>
              <w:t>Publicity of the Commercial Register and examination of data entered in the Commercial Register</w:t>
            </w:r>
          </w:p>
          <w:p w14:paraId="66A24C7B" w14:textId="5CADA70E" w:rsidR="00C32461" w:rsidRPr="00A6611F" w:rsidRDefault="00C32461" w:rsidP="00146AFC">
            <w:pPr>
              <w:spacing w:after="0" w:line="240" w:lineRule="auto"/>
              <w:jc w:val="both"/>
              <w:rPr>
                <w:rFonts w:ascii="Calibri" w:eastAsia="Times New Roman" w:hAnsi="Calibri" w:cs="Calibri"/>
                <w:b/>
                <w:kern w:val="0"/>
                <w:lang w:eastAsia="sk-SK"/>
                <w14:ligatures w14:val="none"/>
              </w:rPr>
            </w:pPr>
          </w:p>
        </w:tc>
      </w:tr>
      <w:tr w:rsidR="00C32461" w:rsidRPr="00A6611F" w14:paraId="4CB1463C" w14:textId="77777777" w:rsidTr="00BB5DB9">
        <w:trPr>
          <w:tblCellSpacing w:w="15" w:type="dxa"/>
        </w:trPr>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hideMark/>
          </w:tcPr>
          <w:p w14:paraId="289A90C9" w14:textId="77777777" w:rsidR="00C32461" w:rsidRPr="00A6611F" w:rsidRDefault="00C32461" w:rsidP="00146AFC">
            <w:pPr>
              <w:spacing w:line="240" w:lineRule="auto"/>
              <w:jc w:val="both"/>
              <w:rPr>
                <w:rFonts w:ascii="Calibri" w:eastAsia="Times New Roman" w:hAnsi="Calibri" w:cs="Calibri"/>
                <w:kern w:val="0"/>
                <w:lang w:eastAsia="sk-SK"/>
                <w14:ligatures w14:val="none"/>
              </w:rPr>
            </w:pPr>
          </w:p>
        </w:tc>
      </w:tr>
    </w:tbl>
    <w:p w14:paraId="47E0561F" w14:textId="570E45F5" w:rsidR="00C32461" w:rsidRPr="00A6611F" w:rsidRDefault="00C32461" w:rsidP="00744E26">
      <w:pPr>
        <w:spacing w:after="0" w:line="240" w:lineRule="auto"/>
        <w:jc w:val="both"/>
        <w:rPr>
          <w:rFonts w:ascii="Calibri" w:hAnsi="Calibri" w:cs="Calibri"/>
        </w:rPr>
      </w:pPr>
      <w:r w:rsidRPr="00A6611F">
        <w:rPr>
          <w:rFonts w:ascii="Calibri" w:hAnsi="Calibri" w:cs="Calibri"/>
        </w:rPr>
        <w:t xml:space="preserve">Diplomová práca bude rozoberať novú právnu úpravu obchodného registra, najmä právnu úpravu formálnej a materiálnej publicity v porovnaní s platnou právnou úpravou. Bude sa tiež zaoberať prieskumom údajov registrovým súdom a externými registrátormi ako aj súdmi v rámci konaní upravených novým zákonom o obchodnom registri. </w:t>
      </w:r>
    </w:p>
    <w:p w14:paraId="599EA750" w14:textId="368583B3" w:rsidR="00744E26" w:rsidRPr="00A6611F" w:rsidRDefault="00744E26" w:rsidP="00744E26">
      <w:pPr>
        <w:spacing w:after="0" w:line="240" w:lineRule="auto"/>
        <w:jc w:val="both"/>
        <w:rPr>
          <w:rFonts w:ascii="Calibri" w:hAnsi="Calibri" w:cs="Calibri"/>
        </w:rPr>
      </w:pPr>
    </w:p>
    <w:p w14:paraId="3B1A497D" w14:textId="77777777" w:rsidR="00744E26" w:rsidRPr="00A6611F" w:rsidRDefault="00744E26" w:rsidP="00744E26">
      <w:pPr>
        <w:spacing w:after="0" w:line="240" w:lineRule="auto"/>
        <w:jc w:val="both"/>
        <w:rPr>
          <w:rFonts w:ascii="Calibri" w:hAnsi="Calibri" w:cs="Calibri"/>
        </w:rPr>
      </w:pPr>
    </w:p>
    <w:p w14:paraId="12D71230" w14:textId="1C4BDA02" w:rsidR="00CB3F58" w:rsidRPr="00A6611F" w:rsidRDefault="00CB3F58" w:rsidP="00744E26">
      <w:pPr>
        <w:spacing w:after="0" w:line="240" w:lineRule="auto"/>
        <w:jc w:val="both"/>
        <w:rPr>
          <w:rFonts w:ascii="Calibri" w:eastAsia="Times New Roman" w:hAnsi="Calibri" w:cs="Calibri"/>
          <w:b/>
          <w:color w:val="000000"/>
          <w:kern w:val="0"/>
          <w:sz w:val="32"/>
          <w:szCs w:val="32"/>
          <w:u w:val="single"/>
          <w:lang w:eastAsia="sk-SK"/>
          <w14:ligatures w14:val="none"/>
        </w:rPr>
      </w:pPr>
      <w:r w:rsidRPr="00A6611F">
        <w:rPr>
          <w:rFonts w:ascii="Calibri" w:eastAsia="Times New Roman" w:hAnsi="Calibri" w:cs="Calibri"/>
          <w:b/>
          <w:color w:val="000000"/>
          <w:kern w:val="0"/>
          <w:sz w:val="32"/>
          <w:szCs w:val="32"/>
          <w:u w:val="single"/>
          <w:lang w:eastAsia="sk-SK"/>
          <w14:ligatures w14:val="none"/>
        </w:rPr>
        <w:t xml:space="preserve">JUDr. Ing. Dominika </w:t>
      </w:r>
      <w:proofErr w:type="spellStart"/>
      <w:r w:rsidRPr="00A6611F">
        <w:rPr>
          <w:rFonts w:ascii="Calibri" w:eastAsia="Times New Roman" w:hAnsi="Calibri" w:cs="Calibri"/>
          <w:b/>
          <w:color w:val="000000"/>
          <w:kern w:val="0"/>
          <w:sz w:val="32"/>
          <w:szCs w:val="32"/>
          <w:u w:val="single"/>
          <w:lang w:eastAsia="sk-SK"/>
          <w14:ligatures w14:val="none"/>
        </w:rPr>
        <w:t>Moravcová</w:t>
      </w:r>
      <w:proofErr w:type="spellEnd"/>
      <w:r w:rsidRPr="00A6611F">
        <w:rPr>
          <w:rFonts w:ascii="Calibri" w:eastAsia="Times New Roman" w:hAnsi="Calibri" w:cs="Calibri"/>
          <w:b/>
          <w:color w:val="000000"/>
          <w:kern w:val="0"/>
          <w:sz w:val="32"/>
          <w:szCs w:val="32"/>
          <w:u w:val="single"/>
          <w:lang w:eastAsia="sk-SK"/>
          <w14:ligatures w14:val="none"/>
        </w:rPr>
        <w:t>, PhD. LL.M., MBA</w:t>
      </w:r>
    </w:p>
    <w:p w14:paraId="24F74802"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23468CAA" w14:textId="3F72F728" w:rsidR="00CB3F58" w:rsidRPr="00A6611F" w:rsidRDefault="00146AFC" w:rsidP="00146AFC">
      <w:pPr>
        <w:pStyle w:val="Odsekzoznamu"/>
        <w:numPr>
          <w:ilvl w:val="0"/>
          <w:numId w:val="18"/>
        </w:numPr>
        <w:spacing w:after="0" w:line="240" w:lineRule="auto"/>
        <w:jc w:val="both"/>
        <w:rPr>
          <w:rFonts w:ascii="Calibri" w:eastAsia="Times New Roman" w:hAnsi="Calibri" w:cs="Calibri"/>
          <w:b/>
          <w:i/>
          <w:color w:val="000000"/>
          <w:kern w:val="0"/>
          <w:sz w:val="28"/>
          <w:szCs w:val="28"/>
          <w:lang w:eastAsia="sk-SK"/>
          <w14:ligatures w14:val="none"/>
        </w:rPr>
      </w:pPr>
      <w:r w:rsidRPr="00A6611F">
        <w:rPr>
          <w:rFonts w:ascii="Calibri" w:eastAsia="Times New Roman" w:hAnsi="Calibri" w:cs="Calibri"/>
          <w:b/>
          <w:i/>
          <w:color w:val="000000"/>
          <w:kern w:val="0"/>
          <w:sz w:val="28"/>
          <w:szCs w:val="28"/>
          <w:lang w:eastAsia="sk-SK"/>
          <w14:ligatures w14:val="none"/>
        </w:rPr>
        <w:t>Diplomové práce</w:t>
      </w:r>
    </w:p>
    <w:p w14:paraId="648F1A9D"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2F7EDC17" w14:textId="77777777" w:rsidR="00146AFC" w:rsidRPr="00A6611F" w:rsidRDefault="00CB3F58" w:rsidP="00146AFC">
      <w:pPr>
        <w:pStyle w:val="Odsekzoznamu"/>
        <w:numPr>
          <w:ilvl w:val="0"/>
          <w:numId w:val="22"/>
        </w:numPr>
        <w:spacing w:after="0" w:line="240" w:lineRule="auto"/>
        <w:ind w:left="426" w:hanging="426"/>
        <w:jc w:val="both"/>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 xml:space="preserve">Výhrada verejného poriadku v rodinnoprávnych vzťahoch s cezhraničným prvkom v rámci EÚ </w:t>
      </w:r>
    </w:p>
    <w:p w14:paraId="60FCF677" w14:textId="6B5CFF6D" w:rsidR="00CB3F58" w:rsidRPr="00A6611F" w:rsidRDefault="00146AFC" w:rsidP="00146AFC">
      <w:pPr>
        <w:pStyle w:val="Odsekzoznamu"/>
        <w:spacing w:after="0" w:line="240" w:lineRule="auto"/>
        <w:ind w:left="426" w:hanging="426"/>
        <w:jc w:val="both"/>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 xml:space="preserve">        </w:t>
      </w:r>
      <w:proofErr w:type="spellStart"/>
      <w:r w:rsidR="00CB3F58" w:rsidRPr="00A6611F">
        <w:rPr>
          <w:rFonts w:ascii="Calibri" w:eastAsia="Times New Roman" w:hAnsi="Calibri" w:cs="Calibri"/>
          <w:b/>
          <w:color w:val="000000"/>
          <w:kern w:val="0"/>
          <w:lang w:eastAsia="sk-SK"/>
          <w14:ligatures w14:val="none"/>
        </w:rPr>
        <w:t>The</w:t>
      </w:r>
      <w:proofErr w:type="spellEnd"/>
      <w:r w:rsidR="00CB3F58" w:rsidRPr="00A6611F">
        <w:rPr>
          <w:rFonts w:ascii="Calibri" w:eastAsia="Times New Roman" w:hAnsi="Calibri" w:cs="Calibri"/>
          <w:b/>
          <w:color w:val="000000"/>
          <w:kern w:val="0"/>
          <w:lang w:eastAsia="sk-SK"/>
          <w14:ligatures w14:val="none"/>
        </w:rPr>
        <w:t xml:space="preserve"> </w:t>
      </w:r>
      <w:proofErr w:type="spellStart"/>
      <w:r w:rsidR="00CB3F58" w:rsidRPr="00A6611F">
        <w:rPr>
          <w:rFonts w:ascii="Calibri" w:eastAsia="Times New Roman" w:hAnsi="Calibri" w:cs="Calibri"/>
          <w:b/>
          <w:color w:val="000000"/>
          <w:kern w:val="0"/>
          <w:lang w:eastAsia="sk-SK"/>
          <w14:ligatures w14:val="none"/>
        </w:rPr>
        <w:t>Public</w:t>
      </w:r>
      <w:proofErr w:type="spellEnd"/>
      <w:r w:rsidR="00CB3F58" w:rsidRPr="00A6611F">
        <w:rPr>
          <w:rFonts w:ascii="Calibri" w:eastAsia="Times New Roman" w:hAnsi="Calibri" w:cs="Calibri"/>
          <w:b/>
          <w:color w:val="000000"/>
          <w:kern w:val="0"/>
          <w:lang w:eastAsia="sk-SK"/>
          <w14:ligatures w14:val="none"/>
        </w:rPr>
        <w:t xml:space="preserve"> </w:t>
      </w:r>
      <w:proofErr w:type="spellStart"/>
      <w:r w:rsidR="00CB3F58" w:rsidRPr="00A6611F">
        <w:rPr>
          <w:rFonts w:ascii="Calibri" w:eastAsia="Times New Roman" w:hAnsi="Calibri" w:cs="Calibri"/>
          <w:b/>
          <w:color w:val="000000"/>
          <w:kern w:val="0"/>
          <w:lang w:eastAsia="sk-SK"/>
          <w14:ligatures w14:val="none"/>
        </w:rPr>
        <w:t>Policy</w:t>
      </w:r>
      <w:proofErr w:type="spellEnd"/>
      <w:r w:rsidR="00CB3F58" w:rsidRPr="00A6611F">
        <w:rPr>
          <w:rFonts w:ascii="Calibri" w:eastAsia="Times New Roman" w:hAnsi="Calibri" w:cs="Calibri"/>
          <w:b/>
          <w:color w:val="000000"/>
          <w:kern w:val="0"/>
          <w:lang w:eastAsia="sk-SK"/>
          <w14:ligatures w14:val="none"/>
        </w:rPr>
        <w:t xml:space="preserve"> in </w:t>
      </w:r>
      <w:proofErr w:type="spellStart"/>
      <w:r w:rsidR="00CB3F58" w:rsidRPr="00A6611F">
        <w:rPr>
          <w:rFonts w:ascii="Calibri" w:eastAsia="Times New Roman" w:hAnsi="Calibri" w:cs="Calibri"/>
          <w:b/>
          <w:color w:val="000000"/>
          <w:kern w:val="0"/>
          <w:lang w:eastAsia="sk-SK"/>
          <w14:ligatures w14:val="none"/>
        </w:rPr>
        <w:t>Family</w:t>
      </w:r>
      <w:proofErr w:type="spellEnd"/>
      <w:r w:rsidR="00CB3F58" w:rsidRPr="00A6611F">
        <w:rPr>
          <w:rFonts w:ascii="Calibri" w:eastAsia="Times New Roman" w:hAnsi="Calibri" w:cs="Calibri"/>
          <w:b/>
          <w:color w:val="000000"/>
          <w:kern w:val="0"/>
          <w:lang w:eastAsia="sk-SK"/>
          <w14:ligatures w14:val="none"/>
        </w:rPr>
        <w:t xml:space="preserve"> </w:t>
      </w:r>
      <w:proofErr w:type="spellStart"/>
      <w:r w:rsidR="00CB3F58" w:rsidRPr="00A6611F">
        <w:rPr>
          <w:rFonts w:ascii="Calibri" w:eastAsia="Times New Roman" w:hAnsi="Calibri" w:cs="Calibri"/>
          <w:b/>
          <w:color w:val="000000"/>
          <w:kern w:val="0"/>
          <w:lang w:eastAsia="sk-SK"/>
          <w14:ligatures w14:val="none"/>
        </w:rPr>
        <w:t>Law</w:t>
      </w:r>
      <w:proofErr w:type="spellEnd"/>
      <w:r w:rsidR="00CB3F58" w:rsidRPr="00A6611F">
        <w:rPr>
          <w:rFonts w:ascii="Calibri" w:eastAsia="Times New Roman" w:hAnsi="Calibri" w:cs="Calibri"/>
          <w:b/>
          <w:color w:val="000000"/>
          <w:kern w:val="0"/>
          <w:lang w:eastAsia="sk-SK"/>
          <w14:ligatures w14:val="none"/>
        </w:rPr>
        <w:t xml:space="preserve"> </w:t>
      </w:r>
      <w:proofErr w:type="spellStart"/>
      <w:r w:rsidR="00CB3F58" w:rsidRPr="00A6611F">
        <w:rPr>
          <w:rFonts w:ascii="Calibri" w:eastAsia="Times New Roman" w:hAnsi="Calibri" w:cs="Calibri"/>
          <w:b/>
          <w:color w:val="000000"/>
          <w:kern w:val="0"/>
          <w:lang w:eastAsia="sk-SK"/>
          <w14:ligatures w14:val="none"/>
        </w:rPr>
        <w:t>Relationships</w:t>
      </w:r>
      <w:proofErr w:type="spellEnd"/>
      <w:r w:rsidR="00CB3F58" w:rsidRPr="00A6611F">
        <w:rPr>
          <w:rFonts w:ascii="Calibri" w:eastAsia="Times New Roman" w:hAnsi="Calibri" w:cs="Calibri"/>
          <w:b/>
          <w:color w:val="000000"/>
          <w:kern w:val="0"/>
          <w:lang w:eastAsia="sk-SK"/>
          <w14:ligatures w14:val="none"/>
        </w:rPr>
        <w:t xml:space="preserve"> </w:t>
      </w:r>
      <w:proofErr w:type="spellStart"/>
      <w:r w:rsidR="00CB3F58" w:rsidRPr="00A6611F">
        <w:rPr>
          <w:rFonts w:ascii="Calibri" w:eastAsia="Times New Roman" w:hAnsi="Calibri" w:cs="Calibri"/>
          <w:b/>
          <w:color w:val="000000"/>
          <w:kern w:val="0"/>
          <w:lang w:eastAsia="sk-SK"/>
          <w14:ligatures w14:val="none"/>
        </w:rPr>
        <w:t>with</w:t>
      </w:r>
      <w:proofErr w:type="spellEnd"/>
      <w:r w:rsidR="00CB3F58" w:rsidRPr="00A6611F">
        <w:rPr>
          <w:rFonts w:ascii="Calibri" w:eastAsia="Times New Roman" w:hAnsi="Calibri" w:cs="Calibri"/>
          <w:b/>
          <w:color w:val="000000"/>
          <w:kern w:val="0"/>
          <w:lang w:eastAsia="sk-SK"/>
          <w14:ligatures w14:val="none"/>
        </w:rPr>
        <w:t xml:space="preserve"> a </w:t>
      </w:r>
      <w:proofErr w:type="spellStart"/>
      <w:r w:rsidR="00CB3F58" w:rsidRPr="00A6611F">
        <w:rPr>
          <w:rFonts w:ascii="Calibri" w:eastAsia="Times New Roman" w:hAnsi="Calibri" w:cs="Calibri"/>
          <w:b/>
          <w:color w:val="000000"/>
          <w:kern w:val="0"/>
          <w:lang w:eastAsia="sk-SK"/>
          <w14:ligatures w14:val="none"/>
        </w:rPr>
        <w:t>Cross-Border</w:t>
      </w:r>
      <w:proofErr w:type="spellEnd"/>
      <w:r w:rsidR="00CB3F58" w:rsidRPr="00A6611F">
        <w:rPr>
          <w:rFonts w:ascii="Calibri" w:eastAsia="Times New Roman" w:hAnsi="Calibri" w:cs="Calibri"/>
          <w:b/>
          <w:color w:val="000000"/>
          <w:kern w:val="0"/>
          <w:lang w:eastAsia="sk-SK"/>
          <w14:ligatures w14:val="none"/>
        </w:rPr>
        <w:t xml:space="preserve"> Element </w:t>
      </w:r>
      <w:proofErr w:type="spellStart"/>
      <w:r w:rsidR="00CB3F58" w:rsidRPr="00A6611F">
        <w:rPr>
          <w:rFonts w:ascii="Calibri" w:eastAsia="Times New Roman" w:hAnsi="Calibri" w:cs="Calibri"/>
          <w:b/>
          <w:color w:val="000000"/>
          <w:kern w:val="0"/>
          <w:lang w:eastAsia="sk-SK"/>
          <w14:ligatures w14:val="none"/>
        </w:rPr>
        <w:t>within</w:t>
      </w:r>
      <w:proofErr w:type="spellEnd"/>
      <w:r w:rsidR="00CB3F58" w:rsidRPr="00A6611F">
        <w:rPr>
          <w:rFonts w:ascii="Calibri" w:eastAsia="Times New Roman" w:hAnsi="Calibri" w:cs="Calibri"/>
          <w:b/>
          <w:color w:val="000000"/>
          <w:kern w:val="0"/>
          <w:lang w:eastAsia="sk-SK"/>
          <w14:ligatures w14:val="none"/>
        </w:rPr>
        <w:t xml:space="preserve"> </w:t>
      </w:r>
      <w:proofErr w:type="spellStart"/>
      <w:r w:rsidR="00CB3F58" w:rsidRPr="00A6611F">
        <w:rPr>
          <w:rFonts w:ascii="Calibri" w:eastAsia="Times New Roman" w:hAnsi="Calibri" w:cs="Calibri"/>
          <w:b/>
          <w:color w:val="000000"/>
          <w:kern w:val="0"/>
          <w:lang w:eastAsia="sk-SK"/>
          <w14:ligatures w14:val="none"/>
        </w:rPr>
        <w:t>the</w:t>
      </w:r>
      <w:proofErr w:type="spellEnd"/>
      <w:r w:rsidR="00CB3F58" w:rsidRPr="00A6611F">
        <w:rPr>
          <w:rFonts w:ascii="Calibri" w:eastAsia="Times New Roman" w:hAnsi="Calibri" w:cs="Calibri"/>
          <w:b/>
          <w:color w:val="000000"/>
          <w:kern w:val="0"/>
          <w:lang w:eastAsia="sk-SK"/>
          <w14:ligatures w14:val="none"/>
        </w:rPr>
        <w:t xml:space="preserve"> </w:t>
      </w:r>
      <w:proofErr w:type="spellStart"/>
      <w:r w:rsidR="00CB3F58" w:rsidRPr="00A6611F">
        <w:rPr>
          <w:rFonts w:ascii="Calibri" w:eastAsia="Times New Roman" w:hAnsi="Calibri" w:cs="Calibri"/>
          <w:b/>
          <w:color w:val="000000"/>
          <w:kern w:val="0"/>
          <w:lang w:eastAsia="sk-SK"/>
          <w14:ligatures w14:val="none"/>
        </w:rPr>
        <w:t>European</w:t>
      </w:r>
      <w:proofErr w:type="spellEnd"/>
      <w:r w:rsidR="00CB3F58" w:rsidRPr="00A6611F">
        <w:rPr>
          <w:rFonts w:ascii="Calibri" w:eastAsia="Times New Roman" w:hAnsi="Calibri" w:cs="Calibri"/>
          <w:b/>
          <w:color w:val="000000"/>
          <w:kern w:val="0"/>
          <w:lang w:eastAsia="sk-SK"/>
          <w14:ligatures w14:val="none"/>
        </w:rPr>
        <w:t xml:space="preserve"> </w:t>
      </w:r>
      <w:proofErr w:type="spellStart"/>
      <w:r w:rsidR="00CB3F58" w:rsidRPr="00A6611F">
        <w:rPr>
          <w:rFonts w:ascii="Calibri" w:eastAsia="Times New Roman" w:hAnsi="Calibri" w:cs="Calibri"/>
          <w:b/>
          <w:color w:val="000000"/>
          <w:kern w:val="0"/>
          <w:lang w:eastAsia="sk-SK"/>
          <w14:ligatures w14:val="none"/>
        </w:rPr>
        <w:t>Union</w:t>
      </w:r>
      <w:proofErr w:type="spellEnd"/>
      <w:r w:rsidR="00CB3F58" w:rsidRPr="00A6611F">
        <w:rPr>
          <w:rFonts w:ascii="Calibri" w:eastAsia="Times New Roman" w:hAnsi="Calibri" w:cs="Calibri"/>
          <w:b/>
          <w:color w:val="000000"/>
          <w:kern w:val="0"/>
          <w:lang w:eastAsia="sk-SK"/>
          <w14:ligatures w14:val="none"/>
        </w:rPr>
        <w:t xml:space="preserve"> )</w:t>
      </w:r>
    </w:p>
    <w:p w14:paraId="63880F9D"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75CBF8D0" w14:textId="77777777" w:rsidR="00CB3F58" w:rsidRPr="00A6611F" w:rsidRDefault="00CB3F58" w:rsidP="00744E26">
      <w:pPr>
        <w:spacing w:after="0" w:line="240" w:lineRule="auto"/>
        <w:jc w:val="both"/>
        <w:rPr>
          <w:rFonts w:ascii="Calibri" w:eastAsia="Times New Roman" w:hAnsi="Calibri" w:cs="Calibri"/>
          <w:b/>
          <w:i/>
          <w:color w:val="000000"/>
          <w:kern w:val="0"/>
          <w:lang w:eastAsia="sk-SK"/>
          <w14:ligatures w14:val="none"/>
        </w:rPr>
      </w:pPr>
      <w:r w:rsidRPr="00A6611F">
        <w:rPr>
          <w:rFonts w:ascii="Calibri" w:eastAsia="Times New Roman" w:hAnsi="Calibri" w:cs="Calibri"/>
          <w:b/>
          <w:i/>
          <w:color w:val="000000"/>
          <w:kern w:val="0"/>
          <w:lang w:eastAsia="sk-SK"/>
          <w14:ligatures w14:val="none"/>
        </w:rPr>
        <w:t xml:space="preserve">Študentka: </w:t>
      </w:r>
      <w:proofErr w:type="spellStart"/>
      <w:r w:rsidRPr="00A6611F">
        <w:rPr>
          <w:rFonts w:ascii="Calibri" w:eastAsia="Times New Roman" w:hAnsi="Calibri" w:cs="Calibri"/>
          <w:b/>
          <w:i/>
          <w:color w:val="000000"/>
          <w:kern w:val="0"/>
          <w:lang w:eastAsia="sk-SK"/>
          <w14:ligatures w14:val="none"/>
        </w:rPr>
        <w:t>Dávidová</w:t>
      </w:r>
      <w:proofErr w:type="spellEnd"/>
      <w:r w:rsidRPr="00A6611F">
        <w:rPr>
          <w:rFonts w:ascii="Calibri" w:eastAsia="Times New Roman" w:hAnsi="Calibri" w:cs="Calibri"/>
          <w:b/>
          <w:i/>
          <w:color w:val="000000"/>
          <w:kern w:val="0"/>
          <w:lang w:eastAsia="sk-SK"/>
          <w14:ligatures w14:val="none"/>
        </w:rPr>
        <w:t xml:space="preserve"> Tamara</w:t>
      </w:r>
    </w:p>
    <w:p w14:paraId="2D152A4A"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200433EC"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lastRenderedPageBreak/>
        <w:t>Anotácia: Aj napriek pomerne výraznej konvergencii právnych poriadkov členských štátov Európskej únie zostávajú v niektorých aspektoch hmotnoprávnej úpravy rodinných vecí zreteľné disparity. Cieľom diplomovej práce je analyzovať právnu povahu, funkciu a praktické uplatňovanie ochranného mechanizmu výhrady verejného poriadku v kontexte rodinných vecí s cudzím prvkom v rámci Európskej únie. Téma reflektuje napätie medzi zásadou vzájomného uznávania rozhodnutí, ktorá je jedným z pilierov justičnej spolupráce v Európskej únii, a ochranou vnútroštátnych hodnôt a princípov, na ktorých spočívajú právne poriadky členských štátov. Práca sa zameria na právny rámec Európskej únie, a identifikuje prienik analyzovanej oblasti do Charty základných práv EÚ, Dohovoru o ochrane ľudských práv a základných slobôd, zohľadňujúc relevantnú judikatúru Súdneho dvora EÚ, rovnako aj Európskeho súdu pre ľudské práva. Pomocou komparatívnej metódy bude analyzovaný prístup vybraných členských štátov Európskej únie s cieľom identifikovať rozdiely v interpretácií výhrady verejného poriadku a zistiť, či je možné dosiahnuť jednotné uplatňovanie mechanizmu v európskom justičnom priestore.</w:t>
      </w:r>
    </w:p>
    <w:p w14:paraId="5C48B2CF"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6C009360" w14:textId="7A38F836"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6D22C475"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601526BF" w14:textId="77777777" w:rsidR="00C3635E" w:rsidRPr="00A6611F" w:rsidRDefault="00CB3F58" w:rsidP="00C3635E">
      <w:pPr>
        <w:pStyle w:val="Odsekzoznamu"/>
        <w:numPr>
          <w:ilvl w:val="0"/>
          <w:numId w:val="22"/>
        </w:numPr>
        <w:spacing w:after="0" w:line="240" w:lineRule="auto"/>
        <w:ind w:left="426" w:hanging="426"/>
        <w:jc w:val="both"/>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 xml:space="preserve">Rodina bez hraníc: cezhraničné aspekty partnerstiev párov rovnakého pohlavia </w:t>
      </w:r>
    </w:p>
    <w:p w14:paraId="69D79CA2" w14:textId="7BB168FA" w:rsidR="00CB3F58" w:rsidRPr="00A6611F" w:rsidRDefault="00CB3F58" w:rsidP="00C3635E">
      <w:pPr>
        <w:pStyle w:val="Odsekzoznamu"/>
        <w:spacing w:after="0" w:line="240" w:lineRule="auto"/>
        <w:ind w:left="426"/>
        <w:jc w:val="both"/>
        <w:rPr>
          <w:rFonts w:ascii="Calibri" w:eastAsia="Times New Roman" w:hAnsi="Calibri" w:cs="Calibri"/>
          <w:b/>
          <w:color w:val="000000"/>
          <w:kern w:val="0"/>
          <w:lang w:eastAsia="sk-SK"/>
          <w14:ligatures w14:val="none"/>
        </w:rPr>
      </w:pPr>
      <w:proofErr w:type="spellStart"/>
      <w:r w:rsidRPr="00A6611F">
        <w:rPr>
          <w:rFonts w:ascii="Calibri" w:eastAsia="Times New Roman" w:hAnsi="Calibri" w:cs="Calibri"/>
          <w:b/>
          <w:color w:val="000000"/>
          <w:kern w:val="0"/>
          <w:lang w:eastAsia="sk-SK"/>
          <w14:ligatures w14:val="none"/>
        </w:rPr>
        <w:t>Family</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Without</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Borders</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Cross-Border</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Aspects</w:t>
      </w:r>
      <w:proofErr w:type="spellEnd"/>
      <w:r w:rsidRPr="00A6611F">
        <w:rPr>
          <w:rFonts w:ascii="Calibri" w:eastAsia="Times New Roman" w:hAnsi="Calibri" w:cs="Calibri"/>
          <w:b/>
          <w:color w:val="000000"/>
          <w:kern w:val="0"/>
          <w:lang w:eastAsia="sk-SK"/>
          <w14:ligatures w14:val="none"/>
        </w:rPr>
        <w:t xml:space="preserve"> of </w:t>
      </w:r>
      <w:proofErr w:type="spellStart"/>
      <w:r w:rsidRPr="00A6611F">
        <w:rPr>
          <w:rFonts w:ascii="Calibri" w:eastAsia="Times New Roman" w:hAnsi="Calibri" w:cs="Calibri"/>
          <w:b/>
          <w:color w:val="000000"/>
          <w:kern w:val="0"/>
          <w:lang w:eastAsia="sk-SK"/>
          <w14:ligatures w14:val="none"/>
        </w:rPr>
        <w:t>Same</w:t>
      </w:r>
      <w:proofErr w:type="spellEnd"/>
      <w:r w:rsidRPr="00A6611F">
        <w:rPr>
          <w:rFonts w:ascii="Calibri" w:eastAsia="Times New Roman" w:hAnsi="Calibri" w:cs="Calibri"/>
          <w:b/>
          <w:color w:val="000000"/>
          <w:kern w:val="0"/>
          <w:lang w:eastAsia="sk-SK"/>
          <w14:ligatures w14:val="none"/>
        </w:rPr>
        <w:t xml:space="preserve">-Sex </w:t>
      </w:r>
      <w:proofErr w:type="spellStart"/>
      <w:r w:rsidRPr="00A6611F">
        <w:rPr>
          <w:rFonts w:ascii="Calibri" w:eastAsia="Times New Roman" w:hAnsi="Calibri" w:cs="Calibri"/>
          <w:b/>
          <w:color w:val="000000"/>
          <w:kern w:val="0"/>
          <w:lang w:eastAsia="sk-SK"/>
          <w14:ligatures w14:val="none"/>
        </w:rPr>
        <w:t>Partnerships</w:t>
      </w:r>
      <w:proofErr w:type="spellEnd"/>
    </w:p>
    <w:p w14:paraId="0FA0F4DB" w14:textId="77777777" w:rsidR="00CB3F58" w:rsidRPr="00A6611F" w:rsidRDefault="00CB3F58" w:rsidP="00C3635E">
      <w:pPr>
        <w:spacing w:after="0" w:line="240" w:lineRule="auto"/>
        <w:ind w:left="426" w:hanging="426"/>
        <w:jc w:val="both"/>
        <w:rPr>
          <w:rFonts w:ascii="Calibri" w:eastAsia="Times New Roman" w:hAnsi="Calibri" w:cs="Calibri"/>
          <w:b/>
          <w:color w:val="000000"/>
          <w:kern w:val="0"/>
          <w:lang w:eastAsia="sk-SK"/>
          <w14:ligatures w14:val="none"/>
        </w:rPr>
      </w:pPr>
    </w:p>
    <w:p w14:paraId="2CDE2EA8" w14:textId="77777777" w:rsidR="00CB3F58" w:rsidRPr="00A6611F" w:rsidRDefault="00CB3F58" w:rsidP="00744E26">
      <w:pPr>
        <w:spacing w:after="0" w:line="240" w:lineRule="auto"/>
        <w:jc w:val="both"/>
        <w:rPr>
          <w:rFonts w:ascii="Calibri" w:eastAsia="Times New Roman" w:hAnsi="Calibri" w:cs="Calibri"/>
          <w:b/>
          <w:i/>
          <w:color w:val="000000"/>
          <w:kern w:val="0"/>
          <w:lang w:eastAsia="sk-SK"/>
          <w14:ligatures w14:val="none"/>
        </w:rPr>
      </w:pPr>
      <w:r w:rsidRPr="00A6611F">
        <w:rPr>
          <w:rFonts w:ascii="Calibri" w:eastAsia="Times New Roman" w:hAnsi="Calibri" w:cs="Calibri"/>
          <w:b/>
          <w:i/>
          <w:color w:val="000000"/>
          <w:kern w:val="0"/>
          <w:lang w:eastAsia="sk-SK"/>
          <w14:ligatures w14:val="none"/>
        </w:rPr>
        <w:t xml:space="preserve">Študentka: Rebeka Mária </w:t>
      </w:r>
      <w:proofErr w:type="spellStart"/>
      <w:r w:rsidRPr="00A6611F">
        <w:rPr>
          <w:rFonts w:ascii="Calibri" w:eastAsia="Times New Roman" w:hAnsi="Calibri" w:cs="Calibri"/>
          <w:b/>
          <w:i/>
          <w:color w:val="000000"/>
          <w:kern w:val="0"/>
          <w:lang w:eastAsia="sk-SK"/>
          <w14:ligatures w14:val="none"/>
        </w:rPr>
        <w:t>Steinová</w:t>
      </w:r>
      <w:proofErr w:type="spellEnd"/>
    </w:p>
    <w:p w14:paraId="62B0A63D"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2DE66FBE"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 xml:space="preserve">Anotácia: Cieľom diplomovej práce je komplexne identifikovať a analyzovať právne otázky spojené s uznávaním partnerských zväzkov, rodičovstva a adopcií pármi rovnakého pohlavia, a následne formulovať odpovede na tieto otázky vo svetle súčasného právneho rámca. Práca sa zameriava na rozhranie medzi vnútroštátnou právnou úpravou, najmä ústavným rámcom Slovenskej republiky, a záväzkami vyplývajúcimi z medzinárodných a európskych </w:t>
      </w:r>
      <w:proofErr w:type="spellStart"/>
      <w:r w:rsidRPr="00A6611F">
        <w:rPr>
          <w:rFonts w:ascii="Calibri" w:eastAsia="Times New Roman" w:hAnsi="Calibri" w:cs="Calibri"/>
          <w:color w:val="000000"/>
          <w:kern w:val="0"/>
          <w:lang w:eastAsia="sk-SK"/>
          <w14:ligatures w14:val="none"/>
        </w:rPr>
        <w:t>ľudskoprávnych</w:t>
      </w:r>
      <w:proofErr w:type="spellEnd"/>
      <w:r w:rsidRPr="00A6611F">
        <w:rPr>
          <w:rFonts w:ascii="Calibri" w:eastAsia="Times New Roman" w:hAnsi="Calibri" w:cs="Calibri"/>
          <w:color w:val="000000"/>
          <w:kern w:val="0"/>
          <w:lang w:eastAsia="sk-SK"/>
          <w14:ligatures w14:val="none"/>
        </w:rPr>
        <w:t xml:space="preserve"> nástrojov, ako aj z noriem medzinárodného práva súkromného a procesného a práva Európskej únie vrátane relevantnej judikatúry. Parciálnym cieľom je komparatívna analýza vývoja rozhodovacej praxe Európskeho súdu pre ľudské práva a Súdneho dvora Európskej únie, so zameraním na ich interpretáciu pozitívnych záväzkov štátov v oblasti zabezpečenia rovnosti, zákazu diskriminácie a, v prípade judikatúry Súdneho dvora, aj slobody pohybu občanov Únie.</w:t>
      </w:r>
    </w:p>
    <w:p w14:paraId="7C598FFB"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12F586B9" w14:textId="1E86FF6D"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14531B29" w14:textId="77777777" w:rsidR="00C3635E" w:rsidRPr="00A6611F" w:rsidRDefault="00CB3F58" w:rsidP="00C3635E">
      <w:pPr>
        <w:pStyle w:val="Odsekzoznamu"/>
        <w:numPr>
          <w:ilvl w:val="0"/>
          <w:numId w:val="22"/>
        </w:numPr>
        <w:spacing w:after="0" w:line="240" w:lineRule="auto"/>
        <w:ind w:left="426"/>
        <w:jc w:val="both"/>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 xml:space="preserve">Verejné listiny bez hraníc </w:t>
      </w:r>
    </w:p>
    <w:p w14:paraId="1BA36574" w14:textId="13FAB735" w:rsidR="00CB3F58" w:rsidRPr="00A6611F" w:rsidRDefault="00CB3F58" w:rsidP="00C3635E">
      <w:pPr>
        <w:pStyle w:val="Odsekzoznamu"/>
        <w:spacing w:after="0" w:line="240" w:lineRule="auto"/>
        <w:ind w:left="426"/>
        <w:jc w:val="both"/>
        <w:rPr>
          <w:rFonts w:ascii="Calibri" w:eastAsia="Times New Roman" w:hAnsi="Calibri" w:cs="Calibri"/>
          <w:b/>
          <w:color w:val="000000"/>
          <w:kern w:val="0"/>
          <w:lang w:eastAsia="sk-SK"/>
          <w14:ligatures w14:val="none"/>
        </w:rPr>
      </w:pPr>
      <w:proofErr w:type="spellStart"/>
      <w:r w:rsidRPr="00A6611F">
        <w:rPr>
          <w:rFonts w:ascii="Calibri" w:eastAsia="Times New Roman" w:hAnsi="Calibri" w:cs="Calibri"/>
          <w:b/>
          <w:color w:val="000000"/>
          <w:kern w:val="0"/>
          <w:lang w:eastAsia="sk-SK"/>
          <w14:ligatures w14:val="none"/>
        </w:rPr>
        <w:t>Public</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Documents</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Without</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Borders</w:t>
      </w:r>
      <w:proofErr w:type="spellEnd"/>
    </w:p>
    <w:p w14:paraId="6677CF4E"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1D58DE12" w14:textId="77777777" w:rsidR="00CB3F58" w:rsidRPr="00A6611F" w:rsidRDefault="00CB3F58" w:rsidP="00744E26">
      <w:pPr>
        <w:spacing w:after="0" w:line="240" w:lineRule="auto"/>
        <w:jc w:val="both"/>
        <w:rPr>
          <w:rFonts w:ascii="Calibri" w:eastAsia="Times New Roman" w:hAnsi="Calibri" w:cs="Calibri"/>
          <w:b/>
          <w:i/>
          <w:color w:val="000000"/>
          <w:kern w:val="0"/>
          <w:lang w:eastAsia="sk-SK"/>
          <w14:ligatures w14:val="none"/>
        </w:rPr>
      </w:pPr>
      <w:r w:rsidRPr="00A6611F">
        <w:rPr>
          <w:rFonts w:ascii="Calibri" w:eastAsia="Times New Roman" w:hAnsi="Calibri" w:cs="Calibri"/>
          <w:b/>
          <w:i/>
          <w:color w:val="000000"/>
          <w:kern w:val="0"/>
          <w:lang w:eastAsia="sk-SK"/>
          <w14:ligatures w14:val="none"/>
        </w:rPr>
        <w:t xml:space="preserve">Študent: </w:t>
      </w:r>
      <w:proofErr w:type="spellStart"/>
      <w:r w:rsidRPr="00A6611F">
        <w:rPr>
          <w:rFonts w:ascii="Calibri" w:eastAsia="Times New Roman" w:hAnsi="Calibri" w:cs="Calibri"/>
          <w:b/>
          <w:i/>
          <w:color w:val="000000"/>
          <w:kern w:val="0"/>
          <w:lang w:eastAsia="sk-SK"/>
          <w14:ligatures w14:val="none"/>
        </w:rPr>
        <w:t>Marták</w:t>
      </w:r>
      <w:proofErr w:type="spellEnd"/>
      <w:r w:rsidRPr="00A6611F">
        <w:rPr>
          <w:rFonts w:ascii="Calibri" w:eastAsia="Times New Roman" w:hAnsi="Calibri" w:cs="Calibri"/>
          <w:b/>
          <w:i/>
          <w:color w:val="000000"/>
          <w:kern w:val="0"/>
          <w:lang w:eastAsia="sk-SK"/>
          <w14:ligatures w14:val="none"/>
        </w:rPr>
        <w:t xml:space="preserve"> Matej</w:t>
      </w:r>
    </w:p>
    <w:p w14:paraId="754C203E"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047DE436"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 xml:space="preserve">Anotácia: Diplomová práca sa zameriava na problematiku uznávania a výkonu zahraničných verejných listín v právnom poriadku Slovenskej republiky. Hlavným cieľom je identifikovať a analyzovať základné právne aspekty tejto oblasti a formulovať návrh praktického postupu pri cezhraničnom použití verejných listín. Na účely naplnenia stanovených cieľov sa práca sústreďuje na teoretické vymedzenie kľúčových pojmov, ako aj na systematickú analýzu a vzájomné vzťahy medzi právnou úpravou Európskej únie, medzinárodnými zmluvami, ktorými je Slovenská republika viazaná, a vnútroštátnym právom. Osobitný dôraz sa kladie na praktické </w:t>
      </w:r>
      <w:r w:rsidRPr="00A6611F">
        <w:rPr>
          <w:rFonts w:ascii="Calibri" w:eastAsia="Times New Roman" w:hAnsi="Calibri" w:cs="Calibri"/>
          <w:color w:val="000000"/>
          <w:kern w:val="0"/>
          <w:lang w:eastAsia="sk-SK"/>
          <w14:ligatures w14:val="none"/>
        </w:rPr>
        <w:lastRenderedPageBreak/>
        <w:t>dôsledky záväznosti týchto prameňov pre súkromnoprávne subjekty a na návrh metodiky posudzovania zahraničných verejných listín v aplikačnej praxi slovenských orgánov a inštitúcií.</w:t>
      </w:r>
    </w:p>
    <w:p w14:paraId="5C62DFBE"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664A21D9" w14:textId="77777777" w:rsidR="00C3635E" w:rsidRPr="00A6611F" w:rsidRDefault="00CB3F58" w:rsidP="00C3635E">
      <w:pPr>
        <w:pStyle w:val="Odsekzoznamu"/>
        <w:numPr>
          <w:ilvl w:val="0"/>
          <w:numId w:val="22"/>
        </w:numPr>
        <w:spacing w:after="0" w:line="240" w:lineRule="auto"/>
        <w:ind w:left="284" w:hanging="284"/>
        <w:jc w:val="both"/>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 xml:space="preserve">Medzinárodné a európske aspekty uznávania manželstiev a partnerstiev osôb rovnakého pohlavia </w:t>
      </w:r>
    </w:p>
    <w:p w14:paraId="582E5530" w14:textId="60E567F9" w:rsidR="00CB3F58" w:rsidRPr="00A6611F" w:rsidRDefault="00C3635E" w:rsidP="00C3635E">
      <w:pPr>
        <w:pStyle w:val="Odsekzoznamu"/>
        <w:spacing w:after="0" w:line="240" w:lineRule="auto"/>
        <w:ind w:left="284" w:hanging="284"/>
        <w:jc w:val="both"/>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 xml:space="preserve">      </w:t>
      </w:r>
      <w:r w:rsidR="00CB3F58" w:rsidRPr="00A6611F">
        <w:rPr>
          <w:rFonts w:ascii="Calibri" w:eastAsia="Times New Roman" w:hAnsi="Calibri" w:cs="Calibri"/>
          <w:b/>
          <w:color w:val="000000"/>
          <w:kern w:val="0"/>
          <w:lang w:eastAsia="sk-SK"/>
          <w14:ligatures w14:val="none"/>
        </w:rPr>
        <w:t xml:space="preserve">International and </w:t>
      </w:r>
      <w:proofErr w:type="spellStart"/>
      <w:r w:rsidR="00CB3F58" w:rsidRPr="00A6611F">
        <w:rPr>
          <w:rFonts w:ascii="Calibri" w:eastAsia="Times New Roman" w:hAnsi="Calibri" w:cs="Calibri"/>
          <w:b/>
          <w:color w:val="000000"/>
          <w:kern w:val="0"/>
          <w:lang w:eastAsia="sk-SK"/>
          <w14:ligatures w14:val="none"/>
        </w:rPr>
        <w:t>European</w:t>
      </w:r>
      <w:proofErr w:type="spellEnd"/>
      <w:r w:rsidR="00CB3F58" w:rsidRPr="00A6611F">
        <w:rPr>
          <w:rFonts w:ascii="Calibri" w:eastAsia="Times New Roman" w:hAnsi="Calibri" w:cs="Calibri"/>
          <w:b/>
          <w:color w:val="000000"/>
          <w:kern w:val="0"/>
          <w:lang w:eastAsia="sk-SK"/>
          <w14:ligatures w14:val="none"/>
        </w:rPr>
        <w:t xml:space="preserve"> </w:t>
      </w:r>
      <w:proofErr w:type="spellStart"/>
      <w:r w:rsidR="00CB3F58" w:rsidRPr="00A6611F">
        <w:rPr>
          <w:rFonts w:ascii="Calibri" w:eastAsia="Times New Roman" w:hAnsi="Calibri" w:cs="Calibri"/>
          <w:b/>
          <w:color w:val="000000"/>
          <w:kern w:val="0"/>
          <w:lang w:eastAsia="sk-SK"/>
          <w14:ligatures w14:val="none"/>
        </w:rPr>
        <w:t>Aspects</w:t>
      </w:r>
      <w:proofErr w:type="spellEnd"/>
      <w:r w:rsidR="00CB3F58" w:rsidRPr="00A6611F">
        <w:rPr>
          <w:rFonts w:ascii="Calibri" w:eastAsia="Times New Roman" w:hAnsi="Calibri" w:cs="Calibri"/>
          <w:b/>
          <w:color w:val="000000"/>
          <w:kern w:val="0"/>
          <w:lang w:eastAsia="sk-SK"/>
          <w14:ligatures w14:val="none"/>
        </w:rPr>
        <w:t xml:space="preserve"> of </w:t>
      </w:r>
      <w:proofErr w:type="spellStart"/>
      <w:r w:rsidR="00CB3F58" w:rsidRPr="00A6611F">
        <w:rPr>
          <w:rFonts w:ascii="Calibri" w:eastAsia="Times New Roman" w:hAnsi="Calibri" w:cs="Calibri"/>
          <w:b/>
          <w:color w:val="000000"/>
          <w:kern w:val="0"/>
          <w:lang w:eastAsia="sk-SK"/>
          <w14:ligatures w14:val="none"/>
        </w:rPr>
        <w:t>the</w:t>
      </w:r>
      <w:proofErr w:type="spellEnd"/>
      <w:r w:rsidR="00CB3F58" w:rsidRPr="00A6611F">
        <w:rPr>
          <w:rFonts w:ascii="Calibri" w:eastAsia="Times New Roman" w:hAnsi="Calibri" w:cs="Calibri"/>
          <w:b/>
          <w:color w:val="000000"/>
          <w:kern w:val="0"/>
          <w:lang w:eastAsia="sk-SK"/>
          <w14:ligatures w14:val="none"/>
        </w:rPr>
        <w:t xml:space="preserve"> </w:t>
      </w:r>
      <w:proofErr w:type="spellStart"/>
      <w:r w:rsidR="00CB3F58" w:rsidRPr="00A6611F">
        <w:rPr>
          <w:rFonts w:ascii="Calibri" w:eastAsia="Times New Roman" w:hAnsi="Calibri" w:cs="Calibri"/>
          <w:b/>
          <w:color w:val="000000"/>
          <w:kern w:val="0"/>
          <w:lang w:eastAsia="sk-SK"/>
          <w14:ligatures w14:val="none"/>
        </w:rPr>
        <w:t>Recognition</w:t>
      </w:r>
      <w:proofErr w:type="spellEnd"/>
      <w:r w:rsidR="00CB3F58" w:rsidRPr="00A6611F">
        <w:rPr>
          <w:rFonts w:ascii="Calibri" w:eastAsia="Times New Roman" w:hAnsi="Calibri" w:cs="Calibri"/>
          <w:b/>
          <w:color w:val="000000"/>
          <w:kern w:val="0"/>
          <w:lang w:eastAsia="sk-SK"/>
          <w14:ligatures w14:val="none"/>
        </w:rPr>
        <w:t xml:space="preserve"> of </w:t>
      </w:r>
      <w:proofErr w:type="spellStart"/>
      <w:r w:rsidR="00CB3F58" w:rsidRPr="00A6611F">
        <w:rPr>
          <w:rFonts w:ascii="Calibri" w:eastAsia="Times New Roman" w:hAnsi="Calibri" w:cs="Calibri"/>
          <w:b/>
          <w:color w:val="000000"/>
          <w:kern w:val="0"/>
          <w:lang w:eastAsia="sk-SK"/>
          <w14:ligatures w14:val="none"/>
        </w:rPr>
        <w:t>Same</w:t>
      </w:r>
      <w:proofErr w:type="spellEnd"/>
      <w:r w:rsidR="00CB3F58" w:rsidRPr="00A6611F">
        <w:rPr>
          <w:rFonts w:ascii="Calibri" w:eastAsia="Times New Roman" w:hAnsi="Calibri" w:cs="Calibri"/>
          <w:b/>
          <w:color w:val="000000"/>
          <w:kern w:val="0"/>
          <w:lang w:eastAsia="sk-SK"/>
          <w14:ligatures w14:val="none"/>
        </w:rPr>
        <w:t xml:space="preserve">-Sex </w:t>
      </w:r>
      <w:proofErr w:type="spellStart"/>
      <w:r w:rsidR="00CB3F58" w:rsidRPr="00A6611F">
        <w:rPr>
          <w:rFonts w:ascii="Calibri" w:eastAsia="Times New Roman" w:hAnsi="Calibri" w:cs="Calibri"/>
          <w:b/>
          <w:color w:val="000000"/>
          <w:kern w:val="0"/>
          <w:lang w:eastAsia="sk-SK"/>
          <w14:ligatures w14:val="none"/>
        </w:rPr>
        <w:t>Marriages</w:t>
      </w:r>
      <w:proofErr w:type="spellEnd"/>
      <w:r w:rsidR="00CB3F58" w:rsidRPr="00A6611F">
        <w:rPr>
          <w:rFonts w:ascii="Calibri" w:eastAsia="Times New Roman" w:hAnsi="Calibri" w:cs="Calibri"/>
          <w:b/>
          <w:color w:val="000000"/>
          <w:kern w:val="0"/>
          <w:lang w:eastAsia="sk-SK"/>
          <w14:ligatures w14:val="none"/>
        </w:rPr>
        <w:t xml:space="preserve"> and </w:t>
      </w:r>
      <w:proofErr w:type="spellStart"/>
      <w:r w:rsidR="00CB3F58" w:rsidRPr="00A6611F">
        <w:rPr>
          <w:rFonts w:ascii="Calibri" w:eastAsia="Times New Roman" w:hAnsi="Calibri" w:cs="Calibri"/>
          <w:b/>
          <w:color w:val="000000"/>
          <w:kern w:val="0"/>
          <w:lang w:eastAsia="sk-SK"/>
          <w14:ligatures w14:val="none"/>
        </w:rPr>
        <w:t>Partnerships</w:t>
      </w:r>
      <w:proofErr w:type="spellEnd"/>
    </w:p>
    <w:p w14:paraId="48036761"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45A1BF17" w14:textId="77777777" w:rsidR="00CB3F58" w:rsidRPr="00A6611F" w:rsidRDefault="00CB3F58" w:rsidP="00744E26">
      <w:pPr>
        <w:spacing w:after="0" w:line="240" w:lineRule="auto"/>
        <w:jc w:val="both"/>
        <w:rPr>
          <w:rFonts w:ascii="Calibri" w:eastAsia="Times New Roman" w:hAnsi="Calibri" w:cs="Calibri"/>
          <w:b/>
          <w:i/>
          <w:color w:val="000000"/>
          <w:kern w:val="0"/>
          <w:lang w:eastAsia="sk-SK"/>
          <w14:ligatures w14:val="none"/>
        </w:rPr>
      </w:pPr>
      <w:r w:rsidRPr="00A6611F">
        <w:rPr>
          <w:rFonts w:ascii="Calibri" w:eastAsia="Times New Roman" w:hAnsi="Calibri" w:cs="Calibri"/>
          <w:b/>
          <w:i/>
          <w:color w:val="000000"/>
          <w:kern w:val="0"/>
          <w:lang w:eastAsia="sk-SK"/>
          <w14:ligatures w14:val="none"/>
        </w:rPr>
        <w:t xml:space="preserve">Študentka: Lea </w:t>
      </w:r>
      <w:proofErr w:type="spellStart"/>
      <w:r w:rsidRPr="00A6611F">
        <w:rPr>
          <w:rFonts w:ascii="Calibri" w:eastAsia="Times New Roman" w:hAnsi="Calibri" w:cs="Calibri"/>
          <w:b/>
          <w:i/>
          <w:color w:val="000000"/>
          <w:kern w:val="0"/>
          <w:lang w:eastAsia="sk-SK"/>
          <w14:ligatures w14:val="none"/>
        </w:rPr>
        <w:t>Kubinová</w:t>
      </w:r>
      <w:proofErr w:type="spellEnd"/>
    </w:p>
    <w:p w14:paraId="692CC0CD"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74ED6471"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Anotácia: Diplomová práca sa zameriava na problematiku medzinárodného uznávania manželstiev a registrovaných partnerstiev osôb rovnakého pohlavia a s tým súvisiacu kolíziu právnych poriadkov (nielen) členských štátov Európskej únie. Právne úpravy členských štátov sa v otázke uznávania manželstiev a partnerstiev rovnakého pohlavia výrazne líšia. Niektoré štáty tieto zväzky plne umožňujú a regulujú, iné poskytujú len čiastočné uznanie a ďalšie ich vôbec nepripúšťajú. Cieľom práce je analyzovať, ako sa rôzne štáty vyrovnávajú s právnym uznávaním týchto zväzkov uzavretých v zahraničí, aké právne otázky z toho vyplývajú a aké by mali byť odpovede na tieto otázky. Cieľom práce je zároveň preskúmať, do akej miery sa zásada vzájomného uznávania a voľného pohybu osôb uplatňuje aj v prípadoch, keď jednotlivé štáty majú odlišný prístup k právnemu uznaniu manželstiev a partnerstiev rovnakého pohlavia. Súčasťou práce bude aj analýza relevantnej judikatúry Súdneho dvora EÚ a Európskeho súdu pre ľudské práva, ktorá poskytuje rámec pre ochranu práv a právnu istotu párov rovnakého pohlavia v medzinárodnom.</w:t>
      </w:r>
    </w:p>
    <w:p w14:paraId="3D32283C" w14:textId="1659EEE1"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75EC7A08" w14:textId="77777777" w:rsidR="00C3635E" w:rsidRPr="00A6611F" w:rsidRDefault="00CB3F58" w:rsidP="00C3635E">
      <w:pPr>
        <w:pStyle w:val="Odsekzoznamu"/>
        <w:numPr>
          <w:ilvl w:val="0"/>
          <w:numId w:val="22"/>
        </w:numPr>
        <w:spacing w:after="0" w:line="240" w:lineRule="auto"/>
        <w:ind w:left="284" w:hanging="284"/>
        <w:jc w:val="both"/>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Doložky o voľbe súdu v medzinárodnom práve procesnom</w:t>
      </w:r>
    </w:p>
    <w:p w14:paraId="188F286E" w14:textId="3CC9AFCA" w:rsidR="00CB3F58" w:rsidRPr="00A6611F" w:rsidRDefault="00CB3F58" w:rsidP="00C3635E">
      <w:pPr>
        <w:pStyle w:val="Odsekzoznamu"/>
        <w:spacing w:after="0" w:line="240" w:lineRule="auto"/>
        <w:ind w:left="284" w:hanging="284"/>
        <w:jc w:val="both"/>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 xml:space="preserve"> </w:t>
      </w:r>
      <w:r w:rsidR="00C3635E"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Choice</w:t>
      </w:r>
      <w:proofErr w:type="spellEnd"/>
      <w:r w:rsidRPr="00A6611F">
        <w:rPr>
          <w:rFonts w:ascii="Calibri" w:eastAsia="Times New Roman" w:hAnsi="Calibri" w:cs="Calibri"/>
          <w:b/>
          <w:color w:val="000000"/>
          <w:kern w:val="0"/>
          <w:lang w:eastAsia="sk-SK"/>
          <w14:ligatures w14:val="none"/>
        </w:rPr>
        <w:t xml:space="preserve"> of </w:t>
      </w:r>
      <w:proofErr w:type="spellStart"/>
      <w:r w:rsidRPr="00A6611F">
        <w:rPr>
          <w:rFonts w:ascii="Calibri" w:eastAsia="Times New Roman" w:hAnsi="Calibri" w:cs="Calibri"/>
          <w:b/>
          <w:color w:val="000000"/>
          <w:kern w:val="0"/>
          <w:lang w:eastAsia="sk-SK"/>
          <w14:ligatures w14:val="none"/>
        </w:rPr>
        <w:t>Court</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Agreements</w:t>
      </w:r>
      <w:proofErr w:type="spellEnd"/>
      <w:r w:rsidRPr="00A6611F">
        <w:rPr>
          <w:rFonts w:ascii="Calibri" w:eastAsia="Times New Roman" w:hAnsi="Calibri" w:cs="Calibri"/>
          <w:b/>
          <w:color w:val="000000"/>
          <w:kern w:val="0"/>
          <w:lang w:eastAsia="sk-SK"/>
          <w14:ligatures w14:val="none"/>
        </w:rPr>
        <w:t xml:space="preserve"> in International </w:t>
      </w:r>
      <w:proofErr w:type="spellStart"/>
      <w:r w:rsidRPr="00A6611F">
        <w:rPr>
          <w:rFonts w:ascii="Calibri" w:eastAsia="Times New Roman" w:hAnsi="Calibri" w:cs="Calibri"/>
          <w:b/>
          <w:color w:val="000000"/>
          <w:kern w:val="0"/>
          <w:lang w:eastAsia="sk-SK"/>
          <w14:ligatures w14:val="none"/>
        </w:rPr>
        <w:t>Procedural</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Law</w:t>
      </w:r>
      <w:proofErr w:type="spellEnd"/>
    </w:p>
    <w:p w14:paraId="470EB770"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1AA0155D" w14:textId="77777777" w:rsidR="00CB3F58" w:rsidRPr="00A6611F" w:rsidRDefault="00CB3F58" w:rsidP="00744E26">
      <w:pPr>
        <w:spacing w:after="0" w:line="240" w:lineRule="auto"/>
        <w:jc w:val="both"/>
        <w:rPr>
          <w:rFonts w:ascii="Calibri" w:eastAsia="Times New Roman" w:hAnsi="Calibri" w:cs="Calibri"/>
          <w:b/>
          <w:i/>
          <w:color w:val="000000"/>
          <w:kern w:val="0"/>
          <w:lang w:eastAsia="sk-SK"/>
          <w14:ligatures w14:val="none"/>
        </w:rPr>
      </w:pPr>
      <w:r w:rsidRPr="00A6611F">
        <w:rPr>
          <w:rFonts w:ascii="Calibri" w:eastAsia="Times New Roman" w:hAnsi="Calibri" w:cs="Calibri"/>
          <w:b/>
          <w:i/>
          <w:color w:val="000000"/>
          <w:kern w:val="0"/>
          <w:lang w:eastAsia="sk-SK"/>
          <w14:ligatures w14:val="none"/>
        </w:rPr>
        <w:t xml:space="preserve">Študentka: Lea Mária </w:t>
      </w:r>
      <w:proofErr w:type="spellStart"/>
      <w:r w:rsidRPr="00A6611F">
        <w:rPr>
          <w:rFonts w:ascii="Calibri" w:eastAsia="Times New Roman" w:hAnsi="Calibri" w:cs="Calibri"/>
          <w:b/>
          <w:i/>
          <w:color w:val="000000"/>
          <w:kern w:val="0"/>
          <w:lang w:eastAsia="sk-SK"/>
          <w14:ligatures w14:val="none"/>
        </w:rPr>
        <w:t>Kurtiniaková</w:t>
      </w:r>
      <w:proofErr w:type="spellEnd"/>
    </w:p>
    <w:p w14:paraId="0A6043D1"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2A1650CA" w14:textId="25EC700C"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 xml:space="preserve">Anotácia: Diplomová práca sa zaoberá doložkami o voľbe súdu v európskom justičnom priestore z pohľadu medzinárodného procesného práva. Primárnym cieľom je identifikovať, vo svetle judikatúry Súdneho dvora Európskej únie, ako sa vykladá článok 25 nariadenia </w:t>
      </w:r>
      <w:proofErr w:type="spellStart"/>
      <w:r w:rsidRPr="00A6611F">
        <w:rPr>
          <w:rFonts w:ascii="Calibri" w:eastAsia="Times New Roman" w:hAnsi="Calibri" w:cs="Calibri"/>
          <w:color w:val="000000"/>
          <w:kern w:val="0"/>
          <w:lang w:eastAsia="sk-SK"/>
          <w14:ligatures w14:val="none"/>
        </w:rPr>
        <w:t>Brusela</w:t>
      </w:r>
      <w:proofErr w:type="spellEnd"/>
      <w:r w:rsidRPr="00A6611F">
        <w:rPr>
          <w:rFonts w:ascii="Calibri" w:eastAsia="Times New Roman" w:hAnsi="Calibri" w:cs="Calibri"/>
          <w:color w:val="000000"/>
          <w:kern w:val="0"/>
          <w:lang w:eastAsia="sk-SK"/>
          <w14:ligatures w14:val="none"/>
        </w:rPr>
        <w:t xml:space="preserve">, do akej miery je autonómia vôle strán týmto nariadením obmedzená, a aké aplikačné problémy môžu pri uplatňovaní tohto ustanovenia v praxi vzniknúť. Parciálnym cieľom je porovnanie právnej úpravy v Brusel </w:t>
      </w:r>
      <w:proofErr w:type="spellStart"/>
      <w:r w:rsidRPr="00A6611F">
        <w:rPr>
          <w:rFonts w:ascii="Calibri" w:eastAsia="Times New Roman" w:hAnsi="Calibri" w:cs="Calibri"/>
          <w:color w:val="000000"/>
          <w:kern w:val="0"/>
          <w:lang w:eastAsia="sk-SK"/>
          <w14:ligatures w14:val="none"/>
        </w:rPr>
        <w:t>Ia</w:t>
      </w:r>
      <w:proofErr w:type="spellEnd"/>
      <w:r w:rsidRPr="00A6611F">
        <w:rPr>
          <w:rFonts w:ascii="Calibri" w:eastAsia="Times New Roman" w:hAnsi="Calibri" w:cs="Calibri"/>
          <w:color w:val="000000"/>
          <w:kern w:val="0"/>
          <w:lang w:eastAsia="sk-SK"/>
          <w14:ligatures w14:val="none"/>
        </w:rPr>
        <w:t xml:space="preserve"> s úpravou obsiahnutou v Haagskom dohovore o dohodách o voľbe súdu, ako aj s právnou úpravou zakotvenou v Zákone o medzinárodnom práve súkromnom a procesnom.</w:t>
      </w:r>
    </w:p>
    <w:p w14:paraId="47A87304" w14:textId="77777777" w:rsidR="008176F0" w:rsidRPr="00A6611F" w:rsidRDefault="008176F0" w:rsidP="00744E26">
      <w:pPr>
        <w:spacing w:after="0" w:line="240" w:lineRule="auto"/>
        <w:jc w:val="both"/>
        <w:rPr>
          <w:rFonts w:ascii="Calibri" w:eastAsia="Times New Roman" w:hAnsi="Calibri" w:cs="Calibri"/>
          <w:color w:val="000000"/>
          <w:kern w:val="0"/>
          <w:lang w:eastAsia="sk-SK"/>
          <w14:ligatures w14:val="none"/>
        </w:rPr>
      </w:pPr>
    </w:p>
    <w:p w14:paraId="4902D379" w14:textId="501E6190" w:rsidR="001A7ABB" w:rsidRPr="00A6611F" w:rsidRDefault="001A7ABB" w:rsidP="00744E26">
      <w:pPr>
        <w:spacing w:after="0" w:line="240" w:lineRule="auto"/>
        <w:jc w:val="both"/>
        <w:rPr>
          <w:rFonts w:ascii="Calibri" w:eastAsia="Times New Roman" w:hAnsi="Calibri" w:cs="Calibri"/>
          <w:color w:val="000000"/>
          <w:kern w:val="0"/>
          <w:lang w:eastAsia="sk-SK"/>
          <w14:ligatures w14:val="none"/>
        </w:rPr>
      </w:pPr>
    </w:p>
    <w:p w14:paraId="3891C1B5" w14:textId="798677A8" w:rsidR="001A7ABB" w:rsidRPr="00A6611F" w:rsidRDefault="001A7ABB" w:rsidP="00744E26">
      <w:pPr>
        <w:spacing w:after="0" w:line="240" w:lineRule="auto"/>
        <w:jc w:val="both"/>
        <w:rPr>
          <w:rFonts w:ascii="Calibri" w:eastAsia="Times New Roman" w:hAnsi="Calibri" w:cs="Calibri"/>
          <w:b/>
          <w:color w:val="FF0000"/>
          <w:kern w:val="0"/>
          <w:lang w:eastAsia="sk-SK"/>
          <w14:ligatures w14:val="none"/>
        </w:rPr>
      </w:pPr>
      <w:r w:rsidRPr="00A6611F">
        <w:rPr>
          <w:rFonts w:ascii="Calibri" w:eastAsia="Times New Roman" w:hAnsi="Calibri" w:cs="Calibri"/>
          <w:b/>
          <w:color w:val="FF0000"/>
          <w:kern w:val="0"/>
          <w:lang w:eastAsia="sk-SK"/>
          <w14:ligatures w14:val="none"/>
        </w:rPr>
        <w:t>Voľná téma DP:</w:t>
      </w:r>
    </w:p>
    <w:p w14:paraId="2732AF5F" w14:textId="77777777" w:rsidR="001A7ABB" w:rsidRPr="00A6611F" w:rsidRDefault="001A7ABB" w:rsidP="001A7ABB">
      <w:pPr>
        <w:pStyle w:val="Odsekzoznamu"/>
        <w:numPr>
          <w:ilvl w:val="0"/>
          <w:numId w:val="22"/>
        </w:numPr>
        <w:spacing w:after="0" w:line="240" w:lineRule="auto"/>
        <w:ind w:left="426" w:hanging="426"/>
        <w:jc w:val="both"/>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 xml:space="preserve">Imperatívne normy v medzinárodnom práve súkromnom </w:t>
      </w:r>
    </w:p>
    <w:p w14:paraId="13F05C57" w14:textId="371E79C8" w:rsidR="001A7ABB" w:rsidRPr="00A6611F" w:rsidRDefault="001A7ABB" w:rsidP="001A7ABB">
      <w:pPr>
        <w:pStyle w:val="Odsekzoznamu"/>
        <w:spacing w:after="0" w:line="240" w:lineRule="auto"/>
        <w:ind w:left="426"/>
        <w:jc w:val="both"/>
        <w:rPr>
          <w:rFonts w:ascii="Calibri" w:eastAsia="Times New Roman" w:hAnsi="Calibri" w:cs="Calibri"/>
          <w:b/>
          <w:color w:val="000000"/>
          <w:kern w:val="0"/>
          <w:lang w:eastAsia="sk-SK"/>
          <w14:ligatures w14:val="none"/>
        </w:rPr>
      </w:pPr>
      <w:proofErr w:type="spellStart"/>
      <w:r w:rsidRPr="00A6611F">
        <w:rPr>
          <w:rFonts w:ascii="Calibri" w:eastAsia="Times New Roman" w:hAnsi="Calibri" w:cs="Calibri"/>
          <w:b/>
          <w:color w:val="000000"/>
          <w:kern w:val="0"/>
          <w:lang w:eastAsia="sk-SK"/>
          <w14:ligatures w14:val="none"/>
        </w:rPr>
        <w:t>Overriding</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Mandatory</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Provisions</w:t>
      </w:r>
      <w:proofErr w:type="spellEnd"/>
      <w:r w:rsidRPr="00A6611F">
        <w:rPr>
          <w:rFonts w:ascii="Calibri" w:eastAsia="Times New Roman" w:hAnsi="Calibri" w:cs="Calibri"/>
          <w:b/>
          <w:color w:val="000000"/>
          <w:kern w:val="0"/>
          <w:lang w:eastAsia="sk-SK"/>
          <w14:ligatures w14:val="none"/>
        </w:rPr>
        <w:t xml:space="preserve"> in </w:t>
      </w:r>
      <w:proofErr w:type="spellStart"/>
      <w:r w:rsidRPr="00A6611F">
        <w:rPr>
          <w:rFonts w:ascii="Calibri" w:eastAsia="Times New Roman" w:hAnsi="Calibri" w:cs="Calibri"/>
          <w:b/>
          <w:color w:val="000000"/>
          <w:kern w:val="0"/>
          <w:lang w:eastAsia="sk-SK"/>
          <w14:ligatures w14:val="none"/>
        </w:rPr>
        <w:t>Private</w:t>
      </w:r>
      <w:proofErr w:type="spellEnd"/>
      <w:r w:rsidRPr="00A6611F">
        <w:rPr>
          <w:rFonts w:ascii="Calibri" w:eastAsia="Times New Roman" w:hAnsi="Calibri" w:cs="Calibri"/>
          <w:b/>
          <w:color w:val="000000"/>
          <w:kern w:val="0"/>
          <w:lang w:eastAsia="sk-SK"/>
          <w14:ligatures w14:val="none"/>
        </w:rPr>
        <w:t xml:space="preserve"> International </w:t>
      </w:r>
      <w:proofErr w:type="spellStart"/>
      <w:r w:rsidRPr="00A6611F">
        <w:rPr>
          <w:rFonts w:ascii="Calibri" w:eastAsia="Times New Roman" w:hAnsi="Calibri" w:cs="Calibri"/>
          <w:b/>
          <w:color w:val="000000"/>
          <w:kern w:val="0"/>
          <w:lang w:eastAsia="sk-SK"/>
          <w14:ligatures w14:val="none"/>
        </w:rPr>
        <w:t>Law</w:t>
      </w:r>
      <w:proofErr w:type="spellEnd"/>
    </w:p>
    <w:p w14:paraId="071332C0" w14:textId="77777777" w:rsidR="001A7ABB" w:rsidRPr="00A6611F" w:rsidRDefault="001A7ABB" w:rsidP="001A7ABB">
      <w:pPr>
        <w:pStyle w:val="Odsekzoznamu"/>
        <w:spacing w:after="0" w:line="240" w:lineRule="auto"/>
        <w:ind w:left="426"/>
        <w:jc w:val="both"/>
        <w:rPr>
          <w:rFonts w:ascii="Calibri" w:eastAsia="Times New Roman" w:hAnsi="Calibri" w:cs="Calibri"/>
          <w:color w:val="000000"/>
          <w:kern w:val="0"/>
          <w:lang w:eastAsia="sk-SK"/>
          <w14:ligatures w14:val="none"/>
        </w:rPr>
      </w:pPr>
    </w:p>
    <w:p w14:paraId="068EAB9F" w14:textId="77777777" w:rsidR="001A7ABB" w:rsidRPr="00A6611F" w:rsidRDefault="001A7ABB" w:rsidP="001A7ABB">
      <w:pPr>
        <w:pStyle w:val="Odsekzoznamu"/>
        <w:spacing w:after="0" w:line="240" w:lineRule="auto"/>
        <w:ind w:left="0"/>
        <w:jc w:val="both"/>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 xml:space="preserve">Anotácia: Diplomová práca sa zaoberá ochranným mechanizmom imperatívnych noriem, ktorý slúži na korekciu dôsledkov uplatnenia cudzieho práva. Cieľom práce je zistiť, ktoré normy možno považovať za imperatívne, akým spôsobom sa tento mechanizmus aktivuje v praxi a aký je prístup slovenských súdov k jeho uplatňovaniu. Parciálnym cieľom je porovnať </w:t>
      </w:r>
      <w:r w:rsidRPr="00A6611F">
        <w:rPr>
          <w:rFonts w:ascii="Calibri" w:eastAsia="Times New Roman" w:hAnsi="Calibri" w:cs="Calibri"/>
          <w:color w:val="000000"/>
          <w:kern w:val="0"/>
          <w:lang w:eastAsia="sk-SK"/>
          <w14:ligatures w14:val="none"/>
        </w:rPr>
        <w:lastRenderedPageBreak/>
        <w:t>judikatúru Súdneho dvora Európskej únie so zameraním na identifikovanie vývoja pri aplikácii tohto mechanizmu.</w:t>
      </w:r>
    </w:p>
    <w:p w14:paraId="66AA06E3" w14:textId="4507BE4E" w:rsidR="001A7ABB" w:rsidRPr="00A6611F" w:rsidRDefault="001A7ABB" w:rsidP="001A7ABB">
      <w:pPr>
        <w:pStyle w:val="Odsekzoznamu"/>
        <w:spacing w:after="0" w:line="240" w:lineRule="auto"/>
        <w:jc w:val="both"/>
        <w:rPr>
          <w:rFonts w:ascii="Calibri" w:eastAsia="Times New Roman" w:hAnsi="Calibri" w:cs="Calibri"/>
          <w:color w:val="000000"/>
          <w:kern w:val="0"/>
          <w:lang w:eastAsia="sk-SK"/>
          <w14:ligatures w14:val="none"/>
        </w:rPr>
      </w:pPr>
    </w:p>
    <w:p w14:paraId="35262123"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12D207B2" w14:textId="7A935585" w:rsidR="00CB3F58" w:rsidRPr="00A6611F" w:rsidRDefault="004D38B7" w:rsidP="004D38B7">
      <w:pPr>
        <w:pStyle w:val="Odsekzoznamu"/>
        <w:numPr>
          <w:ilvl w:val="0"/>
          <w:numId w:val="23"/>
        </w:numPr>
        <w:spacing w:after="0" w:line="240" w:lineRule="auto"/>
        <w:jc w:val="both"/>
        <w:rPr>
          <w:rFonts w:ascii="Calibri" w:eastAsia="Times New Roman" w:hAnsi="Calibri" w:cs="Calibri"/>
          <w:b/>
          <w:i/>
          <w:color w:val="000000"/>
          <w:kern w:val="0"/>
          <w:sz w:val="28"/>
          <w:szCs w:val="28"/>
          <w:lang w:eastAsia="sk-SK"/>
          <w14:ligatures w14:val="none"/>
        </w:rPr>
      </w:pPr>
      <w:r w:rsidRPr="00A6611F">
        <w:rPr>
          <w:rFonts w:ascii="Calibri" w:eastAsia="Times New Roman" w:hAnsi="Calibri" w:cs="Calibri"/>
          <w:b/>
          <w:i/>
          <w:color w:val="000000"/>
          <w:kern w:val="0"/>
          <w:sz w:val="28"/>
          <w:szCs w:val="28"/>
          <w:lang w:eastAsia="sk-SK"/>
          <w14:ligatures w14:val="none"/>
        </w:rPr>
        <w:t>Bakalárske práce</w:t>
      </w:r>
    </w:p>
    <w:p w14:paraId="1E7DF22F"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168B44A8" w14:textId="77777777" w:rsidR="004D38B7" w:rsidRPr="00A6611F" w:rsidRDefault="00CB3F58" w:rsidP="004D38B7">
      <w:pPr>
        <w:pStyle w:val="Odsekzoznamu"/>
        <w:numPr>
          <w:ilvl w:val="0"/>
          <w:numId w:val="24"/>
        </w:numPr>
        <w:spacing w:after="0" w:line="240" w:lineRule="auto"/>
        <w:ind w:left="426" w:hanging="426"/>
        <w:jc w:val="both"/>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 xml:space="preserve">Právne prístupy k </w:t>
      </w:r>
      <w:proofErr w:type="spellStart"/>
      <w:r w:rsidRPr="00A6611F">
        <w:rPr>
          <w:rFonts w:ascii="Calibri" w:eastAsia="Times New Roman" w:hAnsi="Calibri" w:cs="Calibri"/>
          <w:b/>
          <w:color w:val="000000"/>
          <w:kern w:val="0"/>
          <w:lang w:eastAsia="sk-SK"/>
          <w14:ligatures w14:val="none"/>
        </w:rPr>
        <w:t>surogácii</w:t>
      </w:r>
      <w:proofErr w:type="spellEnd"/>
      <w:r w:rsidRPr="00A6611F">
        <w:rPr>
          <w:rFonts w:ascii="Calibri" w:eastAsia="Times New Roman" w:hAnsi="Calibri" w:cs="Calibri"/>
          <w:b/>
          <w:color w:val="000000"/>
          <w:kern w:val="0"/>
          <w:lang w:eastAsia="sk-SK"/>
          <w14:ligatures w14:val="none"/>
        </w:rPr>
        <w:t xml:space="preserve"> v Slovenskej republike a v rámci Európskej únie</w:t>
      </w:r>
    </w:p>
    <w:p w14:paraId="60C0C997" w14:textId="00CB0B6F" w:rsidR="00CB3F58" w:rsidRPr="00A6611F" w:rsidRDefault="00CB3F58" w:rsidP="004D38B7">
      <w:pPr>
        <w:pStyle w:val="Odsekzoznamu"/>
        <w:spacing w:after="0" w:line="240" w:lineRule="auto"/>
        <w:ind w:left="426" w:hanging="426"/>
        <w:jc w:val="both"/>
        <w:rPr>
          <w:rFonts w:ascii="Calibri" w:eastAsia="Times New Roman" w:hAnsi="Calibri" w:cs="Calibri"/>
          <w:color w:val="000000"/>
          <w:kern w:val="0"/>
          <w:lang w:eastAsia="sk-SK"/>
          <w14:ligatures w14:val="none"/>
        </w:rPr>
      </w:pPr>
      <w:r w:rsidRPr="00A6611F">
        <w:rPr>
          <w:rFonts w:ascii="Calibri" w:eastAsia="Times New Roman" w:hAnsi="Calibri" w:cs="Calibri"/>
          <w:b/>
          <w:color w:val="000000"/>
          <w:kern w:val="0"/>
          <w:lang w:eastAsia="sk-SK"/>
          <w14:ligatures w14:val="none"/>
        </w:rPr>
        <w:t xml:space="preserve"> </w:t>
      </w:r>
      <w:r w:rsidR="004D38B7"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Legal</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Approaches</w:t>
      </w:r>
      <w:proofErr w:type="spellEnd"/>
      <w:r w:rsidRPr="00A6611F">
        <w:rPr>
          <w:rFonts w:ascii="Calibri" w:eastAsia="Times New Roman" w:hAnsi="Calibri" w:cs="Calibri"/>
          <w:b/>
          <w:color w:val="000000"/>
          <w:kern w:val="0"/>
          <w:lang w:eastAsia="sk-SK"/>
          <w14:ligatures w14:val="none"/>
        </w:rPr>
        <w:t xml:space="preserve"> to </w:t>
      </w:r>
      <w:proofErr w:type="spellStart"/>
      <w:r w:rsidRPr="00A6611F">
        <w:rPr>
          <w:rFonts w:ascii="Calibri" w:eastAsia="Times New Roman" w:hAnsi="Calibri" w:cs="Calibri"/>
          <w:b/>
          <w:color w:val="000000"/>
          <w:kern w:val="0"/>
          <w:lang w:eastAsia="sk-SK"/>
          <w14:ligatures w14:val="none"/>
        </w:rPr>
        <w:t>Surrogacy</w:t>
      </w:r>
      <w:proofErr w:type="spellEnd"/>
      <w:r w:rsidRPr="00A6611F">
        <w:rPr>
          <w:rFonts w:ascii="Calibri" w:eastAsia="Times New Roman" w:hAnsi="Calibri" w:cs="Calibri"/>
          <w:b/>
          <w:color w:val="000000"/>
          <w:kern w:val="0"/>
          <w:lang w:eastAsia="sk-SK"/>
          <w14:ligatures w14:val="none"/>
        </w:rPr>
        <w:t xml:space="preserve"> in </w:t>
      </w:r>
      <w:proofErr w:type="spellStart"/>
      <w:r w:rsidRPr="00A6611F">
        <w:rPr>
          <w:rFonts w:ascii="Calibri" w:eastAsia="Times New Roman" w:hAnsi="Calibri" w:cs="Calibri"/>
          <w:b/>
          <w:color w:val="000000"/>
          <w:kern w:val="0"/>
          <w:lang w:eastAsia="sk-SK"/>
          <w14:ligatures w14:val="none"/>
        </w:rPr>
        <w:t>the</w:t>
      </w:r>
      <w:proofErr w:type="spellEnd"/>
      <w:r w:rsidRPr="00A6611F">
        <w:rPr>
          <w:rFonts w:ascii="Calibri" w:eastAsia="Times New Roman" w:hAnsi="Calibri" w:cs="Calibri"/>
          <w:b/>
          <w:color w:val="000000"/>
          <w:kern w:val="0"/>
          <w:lang w:eastAsia="sk-SK"/>
          <w14:ligatures w14:val="none"/>
        </w:rPr>
        <w:t xml:space="preserve"> Slovak </w:t>
      </w:r>
      <w:proofErr w:type="spellStart"/>
      <w:r w:rsidRPr="00A6611F">
        <w:rPr>
          <w:rFonts w:ascii="Calibri" w:eastAsia="Times New Roman" w:hAnsi="Calibri" w:cs="Calibri"/>
          <w:b/>
          <w:color w:val="000000"/>
          <w:kern w:val="0"/>
          <w:lang w:eastAsia="sk-SK"/>
          <w14:ligatures w14:val="none"/>
        </w:rPr>
        <w:t>Republic</w:t>
      </w:r>
      <w:proofErr w:type="spellEnd"/>
      <w:r w:rsidRPr="00A6611F">
        <w:rPr>
          <w:rFonts w:ascii="Calibri" w:eastAsia="Times New Roman" w:hAnsi="Calibri" w:cs="Calibri"/>
          <w:b/>
          <w:color w:val="000000"/>
          <w:kern w:val="0"/>
          <w:lang w:eastAsia="sk-SK"/>
          <w14:ligatures w14:val="none"/>
        </w:rPr>
        <w:t xml:space="preserve"> and </w:t>
      </w:r>
      <w:proofErr w:type="spellStart"/>
      <w:r w:rsidRPr="00A6611F">
        <w:rPr>
          <w:rFonts w:ascii="Calibri" w:eastAsia="Times New Roman" w:hAnsi="Calibri" w:cs="Calibri"/>
          <w:b/>
          <w:color w:val="000000"/>
          <w:kern w:val="0"/>
          <w:lang w:eastAsia="sk-SK"/>
          <w14:ligatures w14:val="none"/>
        </w:rPr>
        <w:t>within</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the</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European</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Union</w:t>
      </w:r>
      <w:proofErr w:type="spellEnd"/>
    </w:p>
    <w:p w14:paraId="5F02A1DC"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0308665E" w14:textId="77777777" w:rsidR="00CB3F58" w:rsidRPr="00A6611F" w:rsidRDefault="00CB3F58" w:rsidP="00744E26">
      <w:pPr>
        <w:spacing w:after="0" w:line="240" w:lineRule="auto"/>
        <w:jc w:val="both"/>
        <w:rPr>
          <w:rFonts w:ascii="Calibri" w:eastAsia="Times New Roman" w:hAnsi="Calibri" w:cs="Calibri"/>
          <w:b/>
          <w:i/>
          <w:color w:val="000000"/>
          <w:kern w:val="0"/>
          <w:lang w:eastAsia="sk-SK"/>
          <w14:ligatures w14:val="none"/>
        </w:rPr>
      </w:pPr>
      <w:r w:rsidRPr="00A6611F">
        <w:rPr>
          <w:rFonts w:ascii="Calibri" w:eastAsia="Times New Roman" w:hAnsi="Calibri" w:cs="Calibri"/>
          <w:b/>
          <w:i/>
          <w:color w:val="000000"/>
          <w:kern w:val="0"/>
          <w:lang w:eastAsia="sk-SK"/>
          <w14:ligatures w14:val="none"/>
        </w:rPr>
        <w:t xml:space="preserve">Študentka: Viktória </w:t>
      </w:r>
      <w:proofErr w:type="spellStart"/>
      <w:r w:rsidRPr="00A6611F">
        <w:rPr>
          <w:rFonts w:ascii="Calibri" w:eastAsia="Times New Roman" w:hAnsi="Calibri" w:cs="Calibri"/>
          <w:b/>
          <w:i/>
          <w:color w:val="000000"/>
          <w:kern w:val="0"/>
          <w:lang w:eastAsia="sk-SK"/>
          <w14:ligatures w14:val="none"/>
        </w:rPr>
        <w:t>Vaštagová</w:t>
      </w:r>
      <w:proofErr w:type="spellEnd"/>
    </w:p>
    <w:p w14:paraId="744BD7C5"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1CA1A68B"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 xml:space="preserve">Anotácia: Bakalárska práca sa zameriava na otázku </w:t>
      </w:r>
      <w:proofErr w:type="spellStart"/>
      <w:r w:rsidRPr="00A6611F">
        <w:rPr>
          <w:rFonts w:ascii="Calibri" w:eastAsia="Times New Roman" w:hAnsi="Calibri" w:cs="Calibri"/>
          <w:color w:val="000000"/>
          <w:kern w:val="0"/>
          <w:lang w:eastAsia="sk-SK"/>
          <w14:ligatures w14:val="none"/>
        </w:rPr>
        <w:t>surogácie</w:t>
      </w:r>
      <w:proofErr w:type="spellEnd"/>
      <w:r w:rsidRPr="00A6611F">
        <w:rPr>
          <w:rFonts w:ascii="Calibri" w:eastAsia="Times New Roman" w:hAnsi="Calibri" w:cs="Calibri"/>
          <w:color w:val="000000"/>
          <w:kern w:val="0"/>
          <w:lang w:eastAsia="sk-SK"/>
          <w14:ligatures w14:val="none"/>
        </w:rPr>
        <w:t xml:space="preserve"> z pohľadu právneho poriadku Slovenskej republike. Hlavným cieľom je analyzovať platný slovenský právny rámec, posúdiť jeho súlad s aktuálnymi európskymi trendmi a identifikovať potenciálne inšpirácie pre budúcu legislatívnu úpravu. Parciálnym cieľom je preto zistiť, aké sú rozdiely v právnej úprave vo vybraných členských štátoch Európskej únie.  Práca sa venuje aj historickému vývoju, etickým aspektom a otázkam ochrany práv všetkých zúčastnených subjektov. V závere sú zhrnuté výsledky komparatívnej analýzy a formulované odporúčania smerujúce k možnej revízii slovenskej právnej úpravy v oblasti </w:t>
      </w:r>
      <w:proofErr w:type="spellStart"/>
      <w:r w:rsidRPr="00A6611F">
        <w:rPr>
          <w:rFonts w:ascii="Calibri" w:eastAsia="Times New Roman" w:hAnsi="Calibri" w:cs="Calibri"/>
          <w:color w:val="000000"/>
          <w:kern w:val="0"/>
          <w:lang w:eastAsia="sk-SK"/>
          <w14:ligatures w14:val="none"/>
        </w:rPr>
        <w:t>surogácie</w:t>
      </w:r>
      <w:proofErr w:type="spellEnd"/>
      <w:r w:rsidRPr="00A6611F">
        <w:rPr>
          <w:rFonts w:ascii="Calibri" w:eastAsia="Times New Roman" w:hAnsi="Calibri" w:cs="Calibri"/>
          <w:color w:val="000000"/>
          <w:kern w:val="0"/>
          <w:lang w:eastAsia="sk-SK"/>
          <w14:ligatures w14:val="none"/>
        </w:rPr>
        <w:t>.</w:t>
      </w:r>
    </w:p>
    <w:p w14:paraId="13F9CD64" w14:textId="02CB8F66"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3A9AF8B0" w14:textId="77777777" w:rsidR="001A7ABB" w:rsidRPr="00A6611F" w:rsidRDefault="00CB3F58" w:rsidP="001A7ABB">
      <w:pPr>
        <w:pStyle w:val="Odsekzoznamu"/>
        <w:numPr>
          <w:ilvl w:val="0"/>
          <w:numId w:val="24"/>
        </w:numPr>
        <w:spacing w:after="0" w:line="240" w:lineRule="auto"/>
        <w:ind w:left="426"/>
        <w:jc w:val="both"/>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 xml:space="preserve">Zväzky párov rovnakého pohlavia optikou judikatúry Európskeho súdu pre ľudské práva </w:t>
      </w:r>
    </w:p>
    <w:p w14:paraId="1DF2F0FB" w14:textId="3DB7433B" w:rsidR="00CB3F58" w:rsidRPr="00A6611F" w:rsidRDefault="00CB3F58" w:rsidP="001A7ABB">
      <w:pPr>
        <w:pStyle w:val="Odsekzoznamu"/>
        <w:spacing w:after="0" w:line="240" w:lineRule="auto"/>
        <w:ind w:left="426"/>
        <w:jc w:val="both"/>
        <w:rPr>
          <w:rFonts w:ascii="Calibri" w:eastAsia="Times New Roman" w:hAnsi="Calibri" w:cs="Calibri"/>
          <w:b/>
          <w:color w:val="000000"/>
          <w:kern w:val="0"/>
          <w:lang w:eastAsia="sk-SK"/>
          <w14:ligatures w14:val="none"/>
        </w:rPr>
      </w:pPr>
      <w:proofErr w:type="spellStart"/>
      <w:r w:rsidRPr="00A6611F">
        <w:rPr>
          <w:rFonts w:ascii="Calibri" w:eastAsia="Times New Roman" w:hAnsi="Calibri" w:cs="Calibri"/>
          <w:b/>
          <w:color w:val="000000"/>
          <w:kern w:val="0"/>
          <w:lang w:eastAsia="sk-SK"/>
          <w14:ligatures w14:val="none"/>
        </w:rPr>
        <w:t>Same</w:t>
      </w:r>
      <w:proofErr w:type="spellEnd"/>
      <w:r w:rsidRPr="00A6611F">
        <w:rPr>
          <w:rFonts w:ascii="Calibri" w:eastAsia="Times New Roman" w:hAnsi="Calibri" w:cs="Calibri"/>
          <w:b/>
          <w:color w:val="000000"/>
          <w:kern w:val="0"/>
          <w:lang w:eastAsia="sk-SK"/>
          <w14:ligatures w14:val="none"/>
        </w:rPr>
        <w:t xml:space="preserve">-Sex </w:t>
      </w:r>
      <w:proofErr w:type="spellStart"/>
      <w:r w:rsidRPr="00A6611F">
        <w:rPr>
          <w:rFonts w:ascii="Calibri" w:eastAsia="Times New Roman" w:hAnsi="Calibri" w:cs="Calibri"/>
          <w:b/>
          <w:color w:val="000000"/>
          <w:kern w:val="0"/>
          <w:lang w:eastAsia="sk-SK"/>
          <w14:ligatures w14:val="none"/>
        </w:rPr>
        <w:t>Partnerships</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through</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the</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Lens</w:t>
      </w:r>
      <w:proofErr w:type="spellEnd"/>
      <w:r w:rsidRPr="00A6611F">
        <w:rPr>
          <w:rFonts w:ascii="Calibri" w:eastAsia="Times New Roman" w:hAnsi="Calibri" w:cs="Calibri"/>
          <w:b/>
          <w:color w:val="000000"/>
          <w:kern w:val="0"/>
          <w:lang w:eastAsia="sk-SK"/>
          <w14:ligatures w14:val="none"/>
        </w:rPr>
        <w:t xml:space="preserve"> of </w:t>
      </w:r>
      <w:proofErr w:type="spellStart"/>
      <w:r w:rsidRPr="00A6611F">
        <w:rPr>
          <w:rFonts w:ascii="Calibri" w:eastAsia="Times New Roman" w:hAnsi="Calibri" w:cs="Calibri"/>
          <w:b/>
          <w:color w:val="000000"/>
          <w:kern w:val="0"/>
          <w:lang w:eastAsia="sk-SK"/>
          <w14:ligatures w14:val="none"/>
        </w:rPr>
        <w:t>the</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European</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Court</w:t>
      </w:r>
      <w:proofErr w:type="spellEnd"/>
      <w:r w:rsidRPr="00A6611F">
        <w:rPr>
          <w:rFonts w:ascii="Calibri" w:eastAsia="Times New Roman" w:hAnsi="Calibri" w:cs="Calibri"/>
          <w:b/>
          <w:color w:val="000000"/>
          <w:kern w:val="0"/>
          <w:lang w:eastAsia="sk-SK"/>
          <w14:ligatures w14:val="none"/>
        </w:rPr>
        <w:t xml:space="preserve"> of </w:t>
      </w:r>
      <w:proofErr w:type="spellStart"/>
      <w:r w:rsidRPr="00A6611F">
        <w:rPr>
          <w:rFonts w:ascii="Calibri" w:eastAsia="Times New Roman" w:hAnsi="Calibri" w:cs="Calibri"/>
          <w:b/>
          <w:color w:val="000000"/>
          <w:kern w:val="0"/>
          <w:lang w:eastAsia="sk-SK"/>
          <w14:ligatures w14:val="none"/>
        </w:rPr>
        <w:t>Human</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Rights</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Case</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Law</w:t>
      </w:r>
      <w:proofErr w:type="spellEnd"/>
    </w:p>
    <w:p w14:paraId="0C1394E5"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6643C225" w14:textId="77777777" w:rsidR="00CB3F58" w:rsidRPr="00A6611F" w:rsidRDefault="00CB3F58" w:rsidP="00744E26">
      <w:pPr>
        <w:spacing w:after="0" w:line="240" w:lineRule="auto"/>
        <w:jc w:val="both"/>
        <w:rPr>
          <w:rFonts w:ascii="Calibri" w:eastAsia="Times New Roman" w:hAnsi="Calibri" w:cs="Calibri"/>
          <w:b/>
          <w:i/>
          <w:color w:val="000000"/>
          <w:kern w:val="0"/>
          <w:lang w:eastAsia="sk-SK"/>
          <w14:ligatures w14:val="none"/>
        </w:rPr>
      </w:pPr>
      <w:r w:rsidRPr="00A6611F">
        <w:rPr>
          <w:rFonts w:ascii="Calibri" w:eastAsia="Times New Roman" w:hAnsi="Calibri" w:cs="Calibri"/>
          <w:b/>
          <w:i/>
          <w:color w:val="000000"/>
          <w:kern w:val="0"/>
          <w:lang w:eastAsia="sk-SK"/>
          <w14:ligatures w14:val="none"/>
        </w:rPr>
        <w:t xml:space="preserve">Študentka: </w:t>
      </w:r>
      <w:proofErr w:type="spellStart"/>
      <w:r w:rsidRPr="00A6611F">
        <w:rPr>
          <w:rFonts w:ascii="Calibri" w:eastAsia="Times New Roman" w:hAnsi="Calibri" w:cs="Calibri"/>
          <w:b/>
          <w:i/>
          <w:color w:val="000000"/>
          <w:kern w:val="0"/>
          <w:lang w:eastAsia="sk-SK"/>
          <w14:ligatures w14:val="none"/>
        </w:rPr>
        <w:t>Šulková</w:t>
      </w:r>
      <w:proofErr w:type="spellEnd"/>
      <w:r w:rsidRPr="00A6611F">
        <w:rPr>
          <w:rFonts w:ascii="Calibri" w:eastAsia="Times New Roman" w:hAnsi="Calibri" w:cs="Calibri"/>
          <w:b/>
          <w:i/>
          <w:color w:val="000000"/>
          <w:kern w:val="0"/>
          <w:lang w:eastAsia="sk-SK"/>
          <w14:ligatures w14:val="none"/>
        </w:rPr>
        <w:t xml:space="preserve"> Emma</w:t>
      </w:r>
    </w:p>
    <w:p w14:paraId="507C050B"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40DA5DA6"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 xml:space="preserve">Anotácia: Bakalárska práca sa zameriava na oblasť ochrany základných ľudských práv, konkrétne na právo na súkromný a rodinný život. Cieľom práce je zistiť, akým právnym výzvam čelí uznávanie zväzkov párov rovnakého pohlavia a akým spôsobom na tieto výzvy reaguje judikatúra Európskeho súdu pre ľudské práva. Parciálnym cieľom je porovnať jednotlivé rozsudky a zistiť, akým spôsobom prihliada ESĽP na </w:t>
      </w:r>
      <w:proofErr w:type="spellStart"/>
      <w:r w:rsidRPr="00A6611F">
        <w:rPr>
          <w:rFonts w:ascii="Calibri" w:eastAsia="Times New Roman" w:hAnsi="Calibri" w:cs="Calibri"/>
          <w:color w:val="000000"/>
          <w:kern w:val="0"/>
          <w:lang w:eastAsia="sk-SK"/>
          <w14:ligatures w14:val="none"/>
        </w:rPr>
        <w:t>evolutívny</w:t>
      </w:r>
      <w:proofErr w:type="spellEnd"/>
      <w:r w:rsidRPr="00A6611F">
        <w:rPr>
          <w:rFonts w:ascii="Calibri" w:eastAsia="Times New Roman" w:hAnsi="Calibri" w:cs="Calibri"/>
          <w:color w:val="000000"/>
          <w:kern w:val="0"/>
          <w:lang w:eastAsia="sk-SK"/>
          <w14:ligatures w14:val="none"/>
        </w:rPr>
        <w:t xml:space="preserve"> výklad dotknutých článkov Dohovoru.</w:t>
      </w:r>
    </w:p>
    <w:p w14:paraId="7EA9AC61" w14:textId="77777777" w:rsidR="00CB3F58" w:rsidRPr="00A6611F" w:rsidRDefault="00CB3F58" w:rsidP="00744E26">
      <w:pPr>
        <w:spacing w:after="0" w:line="240" w:lineRule="auto"/>
        <w:jc w:val="both"/>
        <w:rPr>
          <w:rFonts w:ascii="Calibri" w:eastAsia="Times New Roman" w:hAnsi="Calibri" w:cs="Calibri"/>
          <w:color w:val="000000"/>
          <w:kern w:val="0"/>
          <w:lang w:eastAsia="sk-SK"/>
          <w14:ligatures w14:val="none"/>
        </w:rPr>
      </w:pPr>
    </w:p>
    <w:p w14:paraId="235A8B90" w14:textId="3B071050" w:rsidR="00C32461" w:rsidRPr="00A6611F" w:rsidRDefault="002A6E88" w:rsidP="00744E26">
      <w:pPr>
        <w:spacing w:line="240" w:lineRule="auto"/>
        <w:jc w:val="both"/>
        <w:rPr>
          <w:rFonts w:ascii="Calibri" w:hAnsi="Calibri" w:cs="Calibri"/>
          <w:b/>
          <w:bCs/>
          <w:i/>
          <w:iCs/>
        </w:rPr>
      </w:pPr>
      <w:r w:rsidRPr="00A6611F">
        <w:rPr>
          <w:rFonts w:ascii="Calibri" w:hAnsi="Calibri" w:cs="Calibri"/>
          <w:b/>
          <w:bCs/>
          <w:i/>
          <w:iCs/>
        </w:rPr>
        <w:t>***************************************************************************</w:t>
      </w:r>
    </w:p>
    <w:p w14:paraId="212F8AC9" w14:textId="77777777" w:rsidR="002A6E88" w:rsidRPr="00A6611F" w:rsidRDefault="002A6E88" w:rsidP="00744E26">
      <w:pPr>
        <w:spacing w:line="240" w:lineRule="auto"/>
        <w:jc w:val="both"/>
        <w:rPr>
          <w:rFonts w:ascii="Calibri" w:hAnsi="Calibri" w:cs="Calibri"/>
          <w:b/>
          <w:bCs/>
          <w:i/>
          <w:iCs/>
          <w:sz w:val="32"/>
          <w:szCs w:val="32"/>
          <w:u w:val="single"/>
        </w:rPr>
      </w:pPr>
    </w:p>
    <w:p w14:paraId="228E38D1" w14:textId="19099F43" w:rsidR="008176F0" w:rsidRPr="00A6611F" w:rsidRDefault="00FF5BCB" w:rsidP="00744E26">
      <w:pPr>
        <w:spacing w:line="240" w:lineRule="auto"/>
        <w:jc w:val="both"/>
        <w:rPr>
          <w:rFonts w:ascii="Calibri" w:hAnsi="Calibri" w:cs="Calibri"/>
          <w:b/>
          <w:bCs/>
          <w:iCs/>
          <w:sz w:val="32"/>
          <w:szCs w:val="32"/>
          <w:u w:val="single"/>
        </w:rPr>
      </w:pPr>
      <w:r w:rsidRPr="00A6611F">
        <w:rPr>
          <w:rFonts w:ascii="Calibri" w:hAnsi="Calibri" w:cs="Calibri"/>
          <w:b/>
          <w:bCs/>
          <w:iCs/>
          <w:sz w:val="32"/>
          <w:szCs w:val="32"/>
          <w:u w:val="single"/>
        </w:rPr>
        <w:t xml:space="preserve">JUDr. Jozef </w:t>
      </w:r>
      <w:proofErr w:type="spellStart"/>
      <w:r w:rsidRPr="00A6611F">
        <w:rPr>
          <w:rFonts w:ascii="Calibri" w:hAnsi="Calibri" w:cs="Calibri"/>
          <w:b/>
          <w:bCs/>
          <w:iCs/>
          <w:sz w:val="32"/>
          <w:szCs w:val="32"/>
          <w:u w:val="single"/>
        </w:rPr>
        <w:t>Zámožík</w:t>
      </w:r>
      <w:proofErr w:type="spellEnd"/>
      <w:r w:rsidRPr="00A6611F">
        <w:rPr>
          <w:rFonts w:ascii="Calibri" w:hAnsi="Calibri" w:cs="Calibri"/>
          <w:b/>
          <w:bCs/>
          <w:iCs/>
          <w:sz w:val="32"/>
          <w:szCs w:val="32"/>
          <w:u w:val="single"/>
        </w:rPr>
        <w:t>, PhD.</w:t>
      </w:r>
    </w:p>
    <w:p w14:paraId="5727EA7C" w14:textId="77777777" w:rsidR="008E6F21" w:rsidRPr="00A6611F" w:rsidRDefault="008E6F21" w:rsidP="008E6F21">
      <w:pPr>
        <w:spacing w:after="0" w:line="240" w:lineRule="auto"/>
        <w:jc w:val="both"/>
        <w:rPr>
          <w:rFonts w:ascii="Calibri" w:hAnsi="Calibri" w:cs="Calibri"/>
          <w:b/>
          <w:bCs/>
          <w:i/>
          <w:iCs/>
          <w:sz w:val="32"/>
          <w:szCs w:val="32"/>
          <w:u w:val="single"/>
        </w:rPr>
      </w:pPr>
    </w:p>
    <w:p w14:paraId="7123ED2D" w14:textId="315B8C9C" w:rsidR="008176F0" w:rsidRPr="00A6611F" w:rsidRDefault="008176F0" w:rsidP="008E6F21">
      <w:pPr>
        <w:pStyle w:val="Odsekzoznamu"/>
        <w:numPr>
          <w:ilvl w:val="0"/>
          <w:numId w:val="34"/>
        </w:numPr>
        <w:spacing w:line="240" w:lineRule="auto"/>
        <w:jc w:val="both"/>
        <w:rPr>
          <w:rFonts w:ascii="Calibri" w:hAnsi="Calibri" w:cs="Calibri"/>
          <w:b/>
          <w:bCs/>
          <w:i/>
          <w:iCs/>
          <w:sz w:val="28"/>
          <w:szCs w:val="28"/>
        </w:rPr>
      </w:pPr>
      <w:r w:rsidRPr="00A6611F">
        <w:rPr>
          <w:rFonts w:ascii="Calibri" w:hAnsi="Calibri" w:cs="Calibri"/>
          <w:b/>
          <w:bCs/>
          <w:i/>
          <w:iCs/>
          <w:sz w:val="28"/>
          <w:szCs w:val="28"/>
        </w:rPr>
        <w:t>Diplomové práce</w:t>
      </w:r>
      <w:r w:rsidR="00D07D28" w:rsidRPr="00A6611F">
        <w:rPr>
          <w:rFonts w:ascii="Calibri" w:hAnsi="Calibri" w:cs="Calibri"/>
          <w:b/>
          <w:bCs/>
          <w:i/>
          <w:iCs/>
          <w:sz w:val="28"/>
          <w:szCs w:val="28"/>
        </w:rPr>
        <w:t xml:space="preserve">  </w:t>
      </w:r>
    </w:p>
    <w:p w14:paraId="202E164A" w14:textId="77777777" w:rsidR="008E6F21" w:rsidRPr="00A6611F" w:rsidRDefault="008E6F21" w:rsidP="008E6F21">
      <w:pPr>
        <w:pStyle w:val="Odsekzoznamu"/>
        <w:spacing w:line="240" w:lineRule="auto"/>
        <w:jc w:val="both"/>
        <w:rPr>
          <w:rFonts w:ascii="Calibri" w:hAnsi="Calibri" w:cs="Calibri"/>
          <w:b/>
          <w:bCs/>
          <w:i/>
          <w:iCs/>
          <w:sz w:val="28"/>
          <w:szCs w:val="28"/>
        </w:rPr>
      </w:pPr>
    </w:p>
    <w:p w14:paraId="422698E4" w14:textId="53FB51F9" w:rsidR="00FF5BCB" w:rsidRPr="00A6611F" w:rsidRDefault="00FF5BCB" w:rsidP="001A7ABB">
      <w:pPr>
        <w:pStyle w:val="Odsekzoznamu"/>
        <w:numPr>
          <w:ilvl w:val="0"/>
          <w:numId w:val="25"/>
        </w:numPr>
        <w:spacing w:after="0" w:line="240" w:lineRule="auto"/>
        <w:ind w:left="426" w:hanging="426"/>
        <w:jc w:val="both"/>
        <w:rPr>
          <w:rFonts w:ascii="Calibri" w:hAnsi="Calibri" w:cs="Calibri"/>
          <w:b/>
          <w:bCs/>
        </w:rPr>
      </w:pPr>
      <w:r w:rsidRPr="00A6611F">
        <w:rPr>
          <w:rFonts w:ascii="Calibri" w:hAnsi="Calibri" w:cs="Calibri"/>
          <w:b/>
          <w:bCs/>
        </w:rPr>
        <w:t>Exekučné konanie na podklade cudzieho rozhodnutia z členského štátu EÚ</w:t>
      </w:r>
    </w:p>
    <w:p w14:paraId="5FE1520D" w14:textId="5E97D08F" w:rsidR="001A7ABB" w:rsidRPr="00A6611F" w:rsidRDefault="001A7ABB" w:rsidP="001A7ABB">
      <w:pPr>
        <w:pStyle w:val="Odsekzoznamu"/>
        <w:spacing w:after="0" w:line="240" w:lineRule="auto"/>
        <w:ind w:left="426" w:hanging="426"/>
        <w:jc w:val="both"/>
        <w:rPr>
          <w:rFonts w:ascii="Calibri" w:hAnsi="Calibri" w:cs="Calibri"/>
          <w:b/>
          <w:bCs/>
        </w:rPr>
      </w:pPr>
      <w:r w:rsidRPr="00A6611F">
        <w:rPr>
          <w:rFonts w:ascii="Calibri" w:hAnsi="Calibri" w:cs="Calibri"/>
          <w:b/>
          <w:bCs/>
        </w:rPr>
        <w:t xml:space="preserve">        </w:t>
      </w:r>
      <w:proofErr w:type="spellStart"/>
      <w:r w:rsidRPr="00A6611F">
        <w:rPr>
          <w:rFonts w:ascii="Calibri" w:hAnsi="Calibri" w:cs="Calibri"/>
          <w:b/>
          <w:bCs/>
        </w:rPr>
        <w:t>Enforcement</w:t>
      </w:r>
      <w:proofErr w:type="spellEnd"/>
      <w:r w:rsidRPr="00A6611F">
        <w:rPr>
          <w:rFonts w:ascii="Calibri" w:hAnsi="Calibri" w:cs="Calibri"/>
          <w:b/>
          <w:bCs/>
        </w:rPr>
        <w:t xml:space="preserve"> </w:t>
      </w:r>
      <w:proofErr w:type="spellStart"/>
      <w:r w:rsidRPr="00A6611F">
        <w:rPr>
          <w:rFonts w:ascii="Calibri" w:hAnsi="Calibri" w:cs="Calibri"/>
          <w:b/>
          <w:bCs/>
        </w:rPr>
        <w:t>Proceedings</w:t>
      </w:r>
      <w:proofErr w:type="spellEnd"/>
      <w:r w:rsidRPr="00A6611F">
        <w:rPr>
          <w:rFonts w:ascii="Calibri" w:hAnsi="Calibri" w:cs="Calibri"/>
          <w:b/>
          <w:bCs/>
        </w:rPr>
        <w:t xml:space="preserve"> </w:t>
      </w:r>
      <w:proofErr w:type="spellStart"/>
      <w:r w:rsidRPr="00A6611F">
        <w:rPr>
          <w:rFonts w:ascii="Calibri" w:hAnsi="Calibri" w:cs="Calibri"/>
          <w:b/>
          <w:bCs/>
        </w:rPr>
        <w:t>Based</w:t>
      </w:r>
      <w:proofErr w:type="spellEnd"/>
      <w:r w:rsidRPr="00A6611F">
        <w:rPr>
          <w:rFonts w:ascii="Calibri" w:hAnsi="Calibri" w:cs="Calibri"/>
          <w:b/>
          <w:bCs/>
        </w:rPr>
        <w:t xml:space="preserve"> on a </w:t>
      </w:r>
      <w:proofErr w:type="spellStart"/>
      <w:r w:rsidRPr="00A6611F">
        <w:rPr>
          <w:rFonts w:ascii="Calibri" w:hAnsi="Calibri" w:cs="Calibri"/>
          <w:b/>
          <w:bCs/>
        </w:rPr>
        <w:t>Foreign</w:t>
      </w:r>
      <w:proofErr w:type="spellEnd"/>
      <w:r w:rsidRPr="00A6611F">
        <w:rPr>
          <w:rFonts w:ascii="Calibri" w:hAnsi="Calibri" w:cs="Calibri"/>
          <w:b/>
          <w:bCs/>
        </w:rPr>
        <w:t xml:space="preserve"> </w:t>
      </w:r>
      <w:proofErr w:type="spellStart"/>
      <w:r w:rsidRPr="00A6611F">
        <w:rPr>
          <w:rFonts w:ascii="Calibri" w:hAnsi="Calibri" w:cs="Calibri"/>
          <w:b/>
          <w:bCs/>
        </w:rPr>
        <w:t>Judgment</w:t>
      </w:r>
      <w:proofErr w:type="spellEnd"/>
      <w:r w:rsidRPr="00A6611F">
        <w:rPr>
          <w:rFonts w:ascii="Calibri" w:hAnsi="Calibri" w:cs="Calibri"/>
          <w:b/>
          <w:bCs/>
        </w:rPr>
        <w:t xml:space="preserve"> </w:t>
      </w:r>
      <w:proofErr w:type="spellStart"/>
      <w:r w:rsidRPr="00A6611F">
        <w:rPr>
          <w:rFonts w:ascii="Calibri" w:hAnsi="Calibri" w:cs="Calibri"/>
          <w:b/>
          <w:bCs/>
        </w:rPr>
        <w:t>from</w:t>
      </w:r>
      <w:proofErr w:type="spellEnd"/>
      <w:r w:rsidRPr="00A6611F">
        <w:rPr>
          <w:rFonts w:ascii="Calibri" w:hAnsi="Calibri" w:cs="Calibri"/>
          <w:b/>
          <w:bCs/>
        </w:rPr>
        <w:t xml:space="preserve"> </w:t>
      </w:r>
      <w:proofErr w:type="spellStart"/>
      <w:r w:rsidRPr="00A6611F">
        <w:rPr>
          <w:rFonts w:ascii="Calibri" w:hAnsi="Calibri" w:cs="Calibri"/>
          <w:b/>
          <w:bCs/>
        </w:rPr>
        <w:t>an</w:t>
      </w:r>
      <w:proofErr w:type="spellEnd"/>
      <w:r w:rsidRPr="00A6611F">
        <w:rPr>
          <w:rFonts w:ascii="Calibri" w:hAnsi="Calibri" w:cs="Calibri"/>
          <w:b/>
          <w:bCs/>
        </w:rPr>
        <w:t xml:space="preserve"> EU </w:t>
      </w:r>
      <w:proofErr w:type="spellStart"/>
      <w:r w:rsidRPr="00A6611F">
        <w:rPr>
          <w:rFonts w:ascii="Calibri" w:hAnsi="Calibri" w:cs="Calibri"/>
          <w:b/>
          <w:bCs/>
        </w:rPr>
        <w:t>Member</w:t>
      </w:r>
      <w:proofErr w:type="spellEnd"/>
      <w:r w:rsidRPr="00A6611F">
        <w:rPr>
          <w:rFonts w:ascii="Calibri" w:hAnsi="Calibri" w:cs="Calibri"/>
          <w:b/>
          <w:bCs/>
        </w:rPr>
        <w:t xml:space="preserve"> State</w:t>
      </w:r>
    </w:p>
    <w:p w14:paraId="6B84968B" w14:textId="77777777" w:rsidR="001A7ABB" w:rsidRPr="00A6611F" w:rsidRDefault="001A7ABB" w:rsidP="001A7ABB">
      <w:pPr>
        <w:pStyle w:val="Odsekzoznamu"/>
        <w:spacing w:after="0" w:line="240" w:lineRule="auto"/>
        <w:jc w:val="both"/>
        <w:rPr>
          <w:rFonts w:ascii="Calibri" w:hAnsi="Calibri" w:cs="Calibri"/>
          <w:b/>
          <w:bCs/>
        </w:rPr>
      </w:pPr>
    </w:p>
    <w:p w14:paraId="5DC447D4" w14:textId="0128F491" w:rsidR="00FF5BCB" w:rsidRPr="00A6611F" w:rsidRDefault="00FF5BCB" w:rsidP="00744E26">
      <w:pPr>
        <w:spacing w:after="0" w:line="240" w:lineRule="auto"/>
        <w:jc w:val="both"/>
        <w:rPr>
          <w:rFonts w:ascii="Calibri" w:hAnsi="Calibri" w:cs="Calibri"/>
          <w:b/>
          <w:bCs/>
          <w:i/>
        </w:rPr>
      </w:pPr>
      <w:r w:rsidRPr="00A6611F">
        <w:rPr>
          <w:rFonts w:ascii="Calibri" w:hAnsi="Calibri" w:cs="Calibri"/>
          <w:b/>
          <w:bCs/>
          <w:i/>
        </w:rPr>
        <w:t xml:space="preserve">Študentka: </w:t>
      </w:r>
      <w:proofErr w:type="spellStart"/>
      <w:r w:rsidRPr="00A6611F">
        <w:rPr>
          <w:rFonts w:ascii="Calibri" w:hAnsi="Calibri" w:cs="Calibri"/>
          <w:b/>
          <w:bCs/>
          <w:i/>
        </w:rPr>
        <w:t>Ďubeková</w:t>
      </w:r>
      <w:proofErr w:type="spellEnd"/>
      <w:r w:rsidRPr="00A6611F">
        <w:rPr>
          <w:rFonts w:ascii="Calibri" w:hAnsi="Calibri" w:cs="Calibri"/>
          <w:b/>
          <w:bCs/>
          <w:i/>
        </w:rPr>
        <w:t xml:space="preserve"> Silvia</w:t>
      </w:r>
    </w:p>
    <w:p w14:paraId="1B3B0065" w14:textId="77777777" w:rsidR="001A7ABB" w:rsidRPr="00A6611F" w:rsidRDefault="001A7ABB" w:rsidP="00744E26">
      <w:pPr>
        <w:spacing w:after="0" w:line="240" w:lineRule="auto"/>
        <w:jc w:val="both"/>
        <w:rPr>
          <w:rFonts w:ascii="Calibri" w:hAnsi="Calibri" w:cs="Calibri"/>
          <w:b/>
          <w:bCs/>
          <w:i/>
        </w:rPr>
      </w:pPr>
    </w:p>
    <w:p w14:paraId="4E048A86" w14:textId="77777777" w:rsidR="00FF5BCB" w:rsidRPr="00A6611F" w:rsidRDefault="00FF5BCB" w:rsidP="00744E26">
      <w:pPr>
        <w:spacing w:after="0" w:line="240" w:lineRule="auto"/>
        <w:jc w:val="both"/>
        <w:rPr>
          <w:rFonts w:ascii="Calibri" w:hAnsi="Calibri" w:cs="Calibri"/>
        </w:rPr>
      </w:pPr>
      <w:r w:rsidRPr="00A6611F">
        <w:rPr>
          <w:rFonts w:ascii="Calibri" w:hAnsi="Calibri" w:cs="Calibri"/>
        </w:rPr>
        <w:lastRenderedPageBreak/>
        <w:t>Práca sa zameriava na právny rámec a praktické aspekty výkonu rozhodnutí vydaných v členských štátoch Európskej únie v slovenskom exekučnom konaní. Analyzuje vývoj európskej legislatívy v oblasti vzájomného uznávania a výkonu súdnych rozhodnutí. Cieľom práce je identifikovať právne a praktické problémy, ktoré vznikajú pri aplikácii týchto nariadení v praxi súdnych exekútorov a vnútroštátnych súdov, a navrhnúť možné riešenia na posilnenie efektivity európskej justičnej spolupráce vo vykonávacom konaní.</w:t>
      </w:r>
    </w:p>
    <w:p w14:paraId="1F430FD9" w14:textId="77777777" w:rsidR="00FF5BCB" w:rsidRPr="00A6611F" w:rsidRDefault="00FF5BCB" w:rsidP="00744E26">
      <w:pPr>
        <w:spacing w:after="0" w:line="240" w:lineRule="auto"/>
        <w:jc w:val="both"/>
        <w:rPr>
          <w:rFonts w:ascii="Calibri" w:hAnsi="Calibri" w:cs="Calibri"/>
        </w:rPr>
      </w:pPr>
    </w:p>
    <w:p w14:paraId="706FFD48" w14:textId="77777777" w:rsidR="00FF5BCB" w:rsidRPr="00A6611F" w:rsidRDefault="00FF5BCB" w:rsidP="00744E26">
      <w:pPr>
        <w:spacing w:after="0" w:line="240" w:lineRule="auto"/>
        <w:jc w:val="both"/>
        <w:rPr>
          <w:rFonts w:ascii="Calibri" w:hAnsi="Calibri" w:cs="Calibri"/>
        </w:rPr>
      </w:pP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focuses</w:t>
      </w:r>
      <w:proofErr w:type="spellEnd"/>
      <w:r w:rsidRPr="00A6611F">
        <w:rPr>
          <w:rFonts w:ascii="Calibri" w:hAnsi="Calibri" w:cs="Calibri"/>
        </w:rPr>
        <w:t xml:space="preserve"> on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framework</w:t>
      </w:r>
      <w:proofErr w:type="spellEnd"/>
      <w:r w:rsidRPr="00A6611F">
        <w:rPr>
          <w:rFonts w:ascii="Calibri" w:hAnsi="Calibri" w:cs="Calibri"/>
        </w:rPr>
        <w:t xml:space="preserve"> and </w:t>
      </w:r>
      <w:proofErr w:type="spellStart"/>
      <w:r w:rsidRPr="00A6611F">
        <w:rPr>
          <w:rFonts w:ascii="Calibri" w:hAnsi="Calibri" w:cs="Calibri"/>
        </w:rPr>
        <w:t>practical</w:t>
      </w:r>
      <w:proofErr w:type="spellEnd"/>
      <w:r w:rsidRPr="00A6611F">
        <w:rPr>
          <w:rFonts w:ascii="Calibri" w:hAnsi="Calibri" w:cs="Calibri"/>
        </w:rPr>
        <w:t xml:space="preserve"> </w:t>
      </w:r>
      <w:proofErr w:type="spellStart"/>
      <w:r w:rsidRPr="00A6611F">
        <w:rPr>
          <w:rFonts w:ascii="Calibri" w:hAnsi="Calibri" w:cs="Calibri"/>
        </w:rPr>
        <w:t>aspects</w:t>
      </w:r>
      <w:proofErr w:type="spellEnd"/>
      <w:r w:rsidRPr="00A6611F">
        <w:rPr>
          <w:rFonts w:ascii="Calibri" w:hAnsi="Calibri" w:cs="Calibri"/>
        </w:rPr>
        <w:t xml:space="preserve"> of </w:t>
      </w:r>
      <w:proofErr w:type="spellStart"/>
      <w:r w:rsidRPr="00A6611F">
        <w:rPr>
          <w:rFonts w:ascii="Calibri" w:hAnsi="Calibri" w:cs="Calibri"/>
        </w:rPr>
        <w:t>enforcing</w:t>
      </w:r>
      <w:proofErr w:type="spellEnd"/>
      <w:r w:rsidRPr="00A6611F">
        <w:rPr>
          <w:rFonts w:ascii="Calibri" w:hAnsi="Calibri" w:cs="Calibri"/>
        </w:rPr>
        <w:t xml:space="preserve"> </w:t>
      </w:r>
      <w:proofErr w:type="spellStart"/>
      <w:r w:rsidRPr="00A6611F">
        <w:rPr>
          <w:rFonts w:ascii="Calibri" w:hAnsi="Calibri" w:cs="Calibri"/>
        </w:rPr>
        <w:t>judgments</w:t>
      </w:r>
      <w:proofErr w:type="spellEnd"/>
      <w:r w:rsidRPr="00A6611F">
        <w:rPr>
          <w:rFonts w:ascii="Calibri" w:hAnsi="Calibri" w:cs="Calibri"/>
        </w:rPr>
        <w:t xml:space="preserve"> </w:t>
      </w:r>
      <w:proofErr w:type="spellStart"/>
      <w:r w:rsidRPr="00A6611F">
        <w:rPr>
          <w:rFonts w:ascii="Calibri" w:hAnsi="Calibri" w:cs="Calibri"/>
        </w:rPr>
        <w:t>issued</w:t>
      </w:r>
      <w:proofErr w:type="spellEnd"/>
      <w:r w:rsidRPr="00A6611F">
        <w:rPr>
          <w:rFonts w:ascii="Calibri" w:hAnsi="Calibri" w:cs="Calibri"/>
        </w:rPr>
        <w:t xml:space="preserve"> in EU </w:t>
      </w:r>
      <w:proofErr w:type="spellStart"/>
      <w:r w:rsidRPr="00A6611F">
        <w:rPr>
          <w:rFonts w:ascii="Calibri" w:hAnsi="Calibri" w:cs="Calibri"/>
        </w:rPr>
        <w:t>Member</w:t>
      </w:r>
      <w:proofErr w:type="spellEnd"/>
      <w:r w:rsidRPr="00A6611F">
        <w:rPr>
          <w:rFonts w:ascii="Calibri" w:hAnsi="Calibri" w:cs="Calibri"/>
        </w:rPr>
        <w:t xml:space="preserve"> </w:t>
      </w:r>
      <w:proofErr w:type="spellStart"/>
      <w:r w:rsidRPr="00A6611F">
        <w:rPr>
          <w:rFonts w:ascii="Calibri" w:hAnsi="Calibri" w:cs="Calibri"/>
        </w:rPr>
        <w:t>States</w:t>
      </w:r>
      <w:proofErr w:type="spellEnd"/>
      <w:r w:rsidRPr="00A6611F">
        <w:rPr>
          <w:rFonts w:ascii="Calibri" w:hAnsi="Calibri" w:cs="Calibri"/>
        </w:rPr>
        <w:t xml:space="preserve"> </w:t>
      </w:r>
      <w:proofErr w:type="spellStart"/>
      <w:r w:rsidRPr="00A6611F">
        <w:rPr>
          <w:rFonts w:ascii="Calibri" w:hAnsi="Calibri" w:cs="Calibri"/>
        </w:rPr>
        <w:t>within</w:t>
      </w:r>
      <w:proofErr w:type="spellEnd"/>
      <w:r w:rsidRPr="00A6611F">
        <w:rPr>
          <w:rFonts w:ascii="Calibri" w:hAnsi="Calibri" w:cs="Calibri"/>
        </w:rPr>
        <w:t xml:space="preserve"> Slovak </w:t>
      </w:r>
      <w:proofErr w:type="spellStart"/>
      <w:r w:rsidRPr="00A6611F">
        <w:rPr>
          <w:rFonts w:ascii="Calibri" w:hAnsi="Calibri" w:cs="Calibri"/>
        </w:rPr>
        <w:t>enforcement</w:t>
      </w:r>
      <w:proofErr w:type="spellEnd"/>
      <w:r w:rsidRPr="00A6611F">
        <w:rPr>
          <w:rFonts w:ascii="Calibri" w:hAnsi="Calibri" w:cs="Calibri"/>
        </w:rPr>
        <w:t xml:space="preserve"> </w:t>
      </w:r>
      <w:proofErr w:type="spellStart"/>
      <w:r w:rsidRPr="00A6611F">
        <w:rPr>
          <w:rFonts w:ascii="Calibri" w:hAnsi="Calibri" w:cs="Calibri"/>
        </w:rPr>
        <w:t>proceedings</w:t>
      </w:r>
      <w:proofErr w:type="spellEnd"/>
      <w:r w:rsidRPr="00A6611F">
        <w:rPr>
          <w:rFonts w:ascii="Calibri" w:hAnsi="Calibri" w:cs="Calibri"/>
        </w:rPr>
        <w:t xml:space="preserve">. </w:t>
      </w:r>
      <w:proofErr w:type="spellStart"/>
      <w:r w:rsidRPr="00A6611F">
        <w:rPr>
          <w:rFonts w:ascii="Calibri" w:hAnsi="Calibri" w:cs="Calibri"/>
        </w:rPr>
        <w:t>It</w:t>
      </w:r>
      <w:proofErr w:type="spellEnd"/>
      <w:r w:rsidRPr="00A6611F">
        <w:rPr>
          <w:rFonts w:ascii="Calibri" w:hAnsi="Calibri" w:cs="Calibri"/>
        </w:rPr>
        <w:t xml:space="preserve"> </w:t>
      </w:r>
      <w:proofErr w:type="spellStart"/>
      <w:r w:rsidRPr="00A6611F">
        <w:rPr>
          <w:rFonts w:ascii="Calibri" w:hAnsi="Calibri" w:cs="Calibri"/>
        </w:rPr>
        <w:t>analyses</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evolution</w:t>
      </w:r>
      <w:proofErr w:type="spellEnd"/>
      <w:r w:rsidRPr="00A6611F">
        <w:rPr>
          <w:rFonts w:ascii="Calibri" w:hAnsi="Calibri" w:cs="Calibri"/>
        </w:rPr>
        <w:t xml:space="preserve"> of </w:t>
      </w:r>
      <w:proofErr w:type="spellStart"/>
      <w:r w:rsidRPr="00A6611F">
        <w:rPr>
          <w:rFonts w:ascii="Calibri" w:hAnsi="Calibri" w:cs="Calibri"/>
        </w:rPr>
        <w:t>European</w:t>
      </w:r>
      <w:proofErr w:type="spellEnd"/>
      <w:r w:rsidRPr="00A6611F">
        <w:rPr>
          <w:rFonts w:ascii="Calibri" w:hAnsi="Calibri" w:cs="Calibri"/>
        </w:rPr>
        <w:t xml:space="preserve"> </w:t>
      </w:r>
      <w:proofErr w:type="spellStart"/>
      <w:r w:rsidRPr="00A6611F">
        <w:rPr>
          <w:rFonts w:ascii="Calibri" w:hAnsi="Calibri" w:cs="Calibri"/>
        </w:rPr>
        <w:t>legislation</w:t>
      </w:r>
      <w:proofErr w:type="spellEnd"/>
      <w:r w:rsidRPr="00A6611F">
        <w:rPr>
          <w:rFonts w:ascii="Calibri" w:hAnsi="Calibri" w:cs="Calibri"/>
        </w:rPr>
        <w:t xml:space="preserve"> on </w:t>
      </w:r>
      <w:proofErr w:type="spellStart"/>
      <w:r w:rsidRPr="00A6611F">
        <w:rPr>
          <w:rFonts w:ascii="Calibri" w:hAnsi="Calibri" w:cs="Calibri"/>
        </w:rPr>
        <w:t>mutual</w:t>
      </w:r>
      <w:proofErr w:type="spellEnd"/>
      <w:r w:rsidRPr="00A6611F">
        <w:rPr>
          <w:rFonts w:ascii="Calibri" w:hAnsi="Calibri" w:cs="Calibri"/>
        </w:rPr>
        <w:t xml:space="preserve"> </w:t>
      </w:r>
      <w:proofErr w:type="spellStart"/>
      <w:r w:rsidRPr="00A6611F">
        <w:rPr>
          <w:rFonts w:ascii="Calibri" w:hAnsi="Calibri" w:cs="Calibri"/>
        </w:rPr>
        <w:t>recognition</w:t>
      </w:r>
      <w:proofErr w:type="spellEnd"/>
      <w:r w:rsidRPr="00A6611F">
        <w:rPr>
          <w:rFonts w:ascii="Calibri" w:hAnsi="Calibri" w:cs="Calibri"/>
        </w:rPr>
        <w:t xml:space="preserve"> and </w:t>
      </w:r>
      <w:proofErr w:type="spellStart"/>
      <w:r w:rsidRPr="00A6611F">
        <w:rPr>
          <w:rFonts w:ascii="Calibri" w:hAnsi="Calibri" w:cs="Calibri"/>
        </w:rPr>
        <w:t>enforcement</w:t>
      </w:r>
      <w:proofErr w:type="spellEnd"/>
      <w:r w:rsidRPr="00A6611F">
        <w:rPr>
          <w:rFonts w:ascii="Calibri" w:hAnsi="Calibri" w:cs="Calibri"/>
        </w:rPr>
        <w:t xml:space="preserve"> of </w:t>
      </w:r>
      <w:proofErr w:type="spellStart"/>
      <w:r w:rsidRPr="00A6611F">
        <w:rPr>
          <w:rFonts w:ascii="Calibri" w:hAnsi="Calibri" w:cs="Calibri"/>
        </w:rPr>
        <w:t>judicial</w:t>
      </w:r>
      <w:proofErr w:type="spellEnd"/>
      <w:r w:rsidRPr="00A6611F">
        <w:rPr>
          <w:rFonts w:ascii="Calibri" w:hAnsi="Calibri" w:cs="Calibri"/>
        </w:rPr>
        <w:t xml:space="preserve"> </w:t>
      </w:r>
      <w:proofErr w:type="spellStart"/>
      <w:r w:rsidRPr="00A6611F">
        <w:rPr>
          <w:rFonts w:ascii="Calibri" w:hAnsi="Calibri" w:cs="Calibri"/>
        </w:rPr>
        <w:t>decisions</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aim</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to </w:t>
      </w:r>
      <w:proofErr w:type="spellStart"/>
      <w:r w:rsidRPr="00A6611F">
        <w:rPr>
          <w:rFonts w:ascii="Calibri" w:hAnsi="Calibri" w:cs="Calibri"/>
        </w:rPr>
        <w:t>identify</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and </w:t>
      </w:r>
      <w:proofErr w:type="spellStart"/>
      <w:r w:rsidRPr="00A6611F">
        <w:rPr>
          <w:rFonts w:ascii="Calibri" w:hAnsi="Calibri" w:cs="Calibri"/>
        </w:rPr>
        <w:t>practical</w:t>
      </w:r>
      <w:proofErr w:type="spellEnd"/>
      <w:r w:rsidRPr="00A6611F">
        <w:rPr>
          <w:rFonts w:ascii="Calibri" w:hAnsi="Calibri" w:cs="Calibri"/>
        </w:rPr>
        <w:t xml:space="preserve"> </w:t>
      </w:r>
      <w:proofErr w:type="spellStart"/>
      <w:r w:rsidRPr="00A6611F">
        <w:rPr>
          <w:rFonts w:ascii="Calibri" w:hAnsi="Calibri" w:cs="Calibri"/>
        </w:rPr>
        <w:t>challenges</w:t>
      </w:r>
      <w:proofErr w:type="spellEnd"/>
      <w:r w:rsidRPr="00A6611F">
        <w:rPr>
          <w:rFonts w:ascii="Calibri" w:hAnsi="Calibri" w:cs="Calibri"/>
        </w:rPr>
        <w:t xml:space="preserve"> </w:t>
      </w:r>
      <w:proofErr w:type="spellStart"/>
      <w:r w:rsidRPr="00A6611F">
        <w:rPr>
          <w:rFonts w:ascii="Calibri" w:hAnsi="Calibri" w:cs="Calibri"/>
        </w:rPr>
        <w:t>arising</w:t>
      </w:r>
      <w:proofErr w:type="spellEnd"/>
      <w:r w:rsidRPr="00A6611F">
        <w:rPr>
          <w:rFonts w:ascii="Calibri" w:hAnsi="Calibri" w:cs="Calibri"/>
        </w:rPr>
        <w:t xml:space="preserve"> </w:t>
      </w:r>
      <w:proofErr w:type="spellStart"/>
      <w:r w:rsidRPr="00A6611F">
        <w:rPr>
          <w:rFonts w:ascii="Calibri" w:hAnsi="Calibri" w:cs="Calibri"/>
        </w:rPr>
        <w:t>from</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application</w:t>
      </w:r>
      <w:proofErr w:type="spellEnd"/>
      <w:r w:rsidRPr="00A6611F">
        <w:rPr>
          <w:rFonts w:ascii="Calibri" w:hAnsi="Calibri" w:cs="Calibri"/>
        </w:rPr>
        <w:t xml:space="preserve"> of </w:t>
      </w:r>
      <w:proofErr w:type="spellStart"/>
      <w:r w:rsidRPr="00A6611F">
        <w:rPr>
          <w:rFonts w:ascii="Calibri" w:hAnsi="Calibri" w:cs="Calibri"/>
        </w:rPr>
        <w:t>these</w:t>
      </w:r>
      <w:proofErr w:type="spellEnd"/>
      <w:r w:rsidRPr="00A6611F">
        <w:rPr>
          <w:rFonts w:ascii="Calibri" w:hAnsi="Calibri" w:cs="Calibri"/>
        </w:rPr>
        <w:t xml:space="preserve"> </w:t>
      </w:r>
      <w:proofErr w:type="spellStart"/>
      <w:r w:rsidRPr="00A6611F">
        <w:rPr>
          <w:rFonts w:ascii="Calibri" w:hAnsi="Calibri" w:cs="Calibri"/>
        </w:rPr>
        <w:t>regulations</w:t>
      </w:r>
      <w:proofErr w:type="spellEnd"/>
      <w:r w:rsidRPr="00A6611F">
        <w:rPr>
          <w:rFonts w:ascii="Calibri" w:hAnsi="Calibri" w:cs="Calibri"/>
        </w:rPr>
        <w:t xml:space="preserve"> by </w:t>
      </w:r>
      <w:proofErr w:type="spellStart"/>
      <w:r w:rsidRPr="00A6611F">
        <w:rPr>
          <w:rFonts w:ascii="Calibri" w:hAnsi="Calibri" w:cs="Calibri"/>
        </w:rPr>
        <w:t>national</w:t>
      </w:r>
      <w:proofErr w:type="spellEnd"/>
      <w:r w:rsidRPr="00A6611F">
        <w:rPr>
          <w:rFonts w:ascii="Calibri" w:hAnsi="Calibri" w:cs="Calibri"/>
        </w:rPr>
        <w:t xml:space="preserve"> </w:t>
      </w:r>
      <w:proofErr w:type="spellStart"/>
      <w:r w:rsidRPr="00A6611F">
        <w:rPr>
          <w:rFonts w:ascii="Calibri" w:hAnsi="Calibri" w:cs="Calibri"/>
        </w:rPr>
        <w:t>courts</w:t>
      </w:r>
      <w:proofErr w:type="spellEnd"/>
      <w:r w:rsidRPr="00A6611F">
        <w:rPr>
          <w:rFonts w:ascii="Calibri" w:hAnsi="Calibri" w:cs="Calibri"/>
        </w:rPr>
        <w:t xml:space="preserve"> and </w:t>
      </w:r>
      <w:proofErr w:type="spellStart"/>
      <w:r w:rsidRPr="00A6611F">
        <w:rPr>
          <w:rFonts w:ascii="Calibri" w:hAnsi="Calibri" w:cs="Calibri"/>
        </w:rPr>
        <w:t>judicial</w:t>
      </w:r>
      <w:proofErr w:type="spellEnd"/>
      <w:r w:rsidRPr="00A6611F">
        <w:rPr>
          <w:rFonts w:ascii="Calibri" w:hAnsi="Calibri" w:cs="Calibri"/>
        </w:rPr>
        <w:t xml:space="preserve"> </w:t>
      </w:r>
      <w:proofErr w:type="spellStart"/>
      <w:r w:rsidRPr="00A6611F">
        <w:rPr>
          <w:rFonts w:ascii="Calibri" w:hAnsi="Calibri" w:cs="Calibri"/>
        </w:rPr>
        <w:t>officers</w:t>
      </w:r>
      <w:proofErr w:type="spellEnd"/>
      <w:r w:rsidRPr="00A6611F">
        <w:rPr>
          <w:rFonts w:ascii="Calibri" w:hAnsi="Calibri" w:cs="Calibri"/>
        </w:rPr>
        <w:t xml:space="preserve">, and to </w:t>
      </w:r>
      <w:proofErr w:type="spellStart"/>
      <w:r w:rsidRPr="00A6611F">
        <w:rPr>
          <w:rFonts w:ascii="Calibri" w:hAnsi="Calibri" w:cs="Calibri"/>
        </w:rPr>
        <w:t>propose</w:t>
      </w:r>
      <w:proofErr w:type="spellEnd"/>
      <w:r w:rsidRPr="00A6611F">
        <w:rPr>
          <w:rFonts w:ascii="Calibri" w:hAnsi="Calibri" w:cs="Calibri"/>
        </w:rPr>
        <w:t xml:space="preserve"> </w:t>
      </w:r>
      <w:proofErr w:type="spellStart"/>
      <w:r w:rsidRPr="00A6611F">
        <w:rPr>
          <w:rFonts w:ascii="Calibri" w:hAnsi="Calibri" w:cs="Calibri"/>
        </w:rPr>
        <w:t>solutions</w:t>
      </w:r>
      <w:proofErr w:type="spellEnd"/>
      <w:r w:rsidRPr="00A6611F">
        <w:rPr>
          <w:rFonts w:ascii="Calibri" w:hAnsi="Calibri" w:cs="Calibri"/>
        </w:rPr>
        <w:t xml:space="preserve"> to </w:t>
      </w:r>
      <w:proofErr w:type="spellStart"/>
      <w:r w:rsidRPr="00A6611F">
        <w:rPr>
          <w:rFonts w:ascii="Calibri" w:hAnsi="Calibri" w:cs="Calibri"/>
        </w:rPr>
        <w:t>enhance</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efficiency</w:t>
      </w:r>
      <w:proofErr w:type="spellEnd"/>
      <w:r w:rsidRPr="00A6611F">
        <w:rPr>
          <w:rFonts w:ascii="Calibri" w:hAnsi="Calibri" w:cs="Calibri"/>
        </w:rPr>
        <w:t xml:space="preserve"> of </w:t>
      </w:r>
      <w:proofErr w:type="spellStart"/>
      <w:r w:rsidRPr="00A6611F">
        <w:rPr>
          <w:rFonts w:ascii="Calibri" w:hAnsi="Calibri" w:cs="Calibri"/>
        </w:rPr>
        <w:t>European</w:t>
      </w:r>
      <w:proofErr w:type="spellEnd"/>
      <w:r w:rsidRPr="00A6611F">
        <w:rPr>
          <w:rFonts w:ascii="Calibri" w:hAnsi="Calibri" w:cs="Calibri"/>
        </w:rPr>
        <w:t xml:space="preserve"> </w:t>
      </w:r>
      <w:proofErr w:type="spellStart"/>
      <w:r w:rsidRPr="00A6611F">
        <w:rPr>
          <w:rFonts w:ascii="Calibri" w:hAnsi="Calibri" w:cs="Calibri"/>
        </w:rPr>
        <w:t>judicial</w:t>
      </w:r>
      <w:proofErr w:type="spellEnd"/>
      <w:r w:rsidRPr="00A6611F">
        <w:rPr>
          <w:rFonts w:ascii="Calibri" w:hAnsi="Calibri" w:cs="Calibri"/>
        </w:rPr>
        <w:t xml:space="preserve"> </w:t>
      </w:r>
      <w:proofErr w:type="spellStart"/>
      <w:r w:rsidRPr="00A6611F">
        <w:rPr>
          <w:rFonts w:ascii="Calibri" w:hAnsi="Calibri" w:cs="Calibri"/>
        </w:rPr>
        <w:t>cooperation</w:t>
      </w:r>
      <w:proofErr w:type="spellEnd"/>
      <w:r w:rsidRPr="00A6611F">
        <w:rPr>
          <w:rFonts w:ascii="Calibri" w:hAnsi="Calibri" w:cs="Calibri"/>
        </w:rPr>
        <w:t xml:space="preserve"> in </w:t>
      </w:r>
      <w:proofErr w:type="spellStart"/>
      <w:r w:rsidRPr="00A6611F">
        <w:rPr>
          <w:rFonts w:ascii="Calibri" w:hAnsi="Calibri" w:cs="Calibri"/>
        </w:rPr>
        <w:t>enforcement</w:t>
      </w:r>
      <w:proofErr w:type="spellEnd"/>
      <w:r w:rsidRPr="00A6611F">
        <w:rPr>
          <w:rFonts w:ascii="Calibri" w:hAnsi="Calibri" w:cs="Calibri"/>
        </w:rPr>
        <w:t xml:space="preserve"> </w:t>
      </w:r>
      <w:proofErr w:type="spellStart"/>
      <w:r w:rsidRPr="00A6611F">
        <w:rPr>
          <w:rFonts w:ascii="Calibri" w:hAnsi="Calibri" w:cs="Calibri"/>
        </w:rPr>
        <w:t>matters</w:t>
      </w:r>
      <w:proofErr w:type="spellEnd"/>
      <w:r w:rsidRPr="00A6611F">
        <w:rPr>
          <w:rFonts w:ascii="Calibri" w:hAnsi="Calibri" w:cs="Calibri"/>
        </w:rPr>
        <w:t>.</w:t>
      </w:r>
    </w:p>
    <w:p w14:paraId="1354A460" w14:textId="1DF2BCB8" w:rsidR="00FF5BCB" w:rsidRPr="00A6611F" w:rsidRDefault="00FF5BCB" w:rsidP="00744E26">
      <w:pPr>
        <w:spacing w:after="0" w:line="240" w:lineRule="auto"/>
        <w:jc w:val="both"/>
        <w:rPr>
          <w:rFonts w:ascii="Calibri" w:hAnsi="Calibri" w:cs="Calibri"/>
        </w:rPr>
      </w:pPr>
    </w:p>
    <w:p w14:paraId="043E93AC" w14:textId="77777777" w:rsidR="00E6411E" w:rsidRPr="00A6611F" w:rsidRDefault="00E6411E" w:rsidP="00744E26">
      <w:pPr>
        <w:spacing w:after="0" w:line="240" w:lineRule="auto"/>
        <w:jc w:val="both"/>
        <w:rPr>
          <w:rFonts w:ascii="Calibri" w:hAnsi="Calibri" w:cs="Calibri"/>
        </w:rPr>
      </w:pPr>
    </w:p>
    <w:p w14:paraId="45F8F55E" w14:textId="77777777" w:rsidR="00E6411E" w:rsidRPr="00A6611F" w:rsidRDefault="00E6411E" w:rsidP="00E6411E">
      <w:pPr>
        <w:spacing w:after="0" w:line="240" w:lineRule="auto"/>
        <w:jc w:val="both"/>
        <w:rPr>
          <w:rFonts w:ascii="Calibri" w:hAnsi="Calibri" w:cs="Calibri"/>
          <w:b/>
          <w:color w:val="FF0000"/>
        </w:rPr>
      </w:pPr>
      <w:r w:rsidRPr="00A6611F">
        <w:rPr>
          <w:rFonts w:ascii="Calibri" w:hAnsi="Calibri" w:cs="Calibri"/>
          <w:b/>
          <w:color w:val="FF0000"/>
        </w:rPr>
        <w:t>Voľná téma DP:</w:t>
      </w:r>
    </w:p>
    <w:p w14:paraId="089ADABE" w14:textId="77777777" w:rsidR="00E6411E" w:rsidRPr="00A6611F" w:rsidRDefault="00E6411E" w:rsidP="00E6411E">
      <w:pPr>
        <w:pStyle w:val="Odsekzoznamu"/>
        <w:numPr>
          <w:ilvl w:val="0"/>
          <w:numId w:val="25"/>
        </w:numPr>
        <w:spacing w:after="0" w:line="240" w:lineRule="auto"/>
        <w:ind w:left="426" w:hanging="426"/>
        <w:jc w:val="both"/>
        <w:rPr>
          <w:rFonts w:ascii="Calibri" w:hAnsi="Calibri" w:cs="Calibri"/>
          <w:b/>
          <w:bCs/>
        </w:rPr>
      </w:pPr>
      <w:proofErr w:type="spellStart"/>
      <w:r w:rsidRPr="00A6611F">
        <w:rPr>
          <w:rFonts w:ascii="Calibri" w:hAnsi="Calibri" w:cs="Calibri"/>
          <w:b/>
          <w:bCs/>
        </w:rPr>
        <w:t>Vyporiadanie</w:t>
      </w:r>
      <w:proofErr w:type="spellEnd"/>
      <w:r w:rsidRPr="00A6611F">
        <w:rPr>
          <w:rFonts w:ascii="Calibri" w:hAnsi="Calibri" w:cs="Calibri"/>
          <w:b/>
          <w:bCs/>
        </w:rPr>
        <w:t xml:space="preserve"> bezpodielového  spoluvlastníctva manželov po rozvode</w:t>
      </w:r>
    </w:p>
    <w:p w14:paraId="7A537CA6" w14:textId="63993BE0" w:rsidR="00E6411E" w:rsidRPr="00A6611F" w:rsidRDefault="00E6411E" w:rsidP="00E6411E">
      <w:pPr>
        <w:pStyle w:val="Odsekzoznamu"/>
        <w:spacing w:after="0" w:line="240" w:lineRule="auto"/>
        <w:ind w:left="426"/>
        <w:jc w:val="both"/>
        <w:rPr>
          <w:rFonts w:ascii="Calibri" w:hAnsi="Calibri" w:cs="Calibri"/>
          <w:b/>
          <w:bCs/>
        </w:rPr>
      </w:pPr>
      <w:proofErr w:type="spellStart"/>
      <w:r w:rsidRPr="00A6611F">
        <w:rPr>
          <w:rFonts w:ascii="Calibri" w:hAnsi="Calibri" w:cs="Calibri"/>
          <w:b/>
          <w:bCs/>
        </w:rPr>
        <w:t>Settlement</w:t>
      </w:r>
      <w:proofErr w:type="spellEnd"/>
      <w:r w:rsidRPr="00A6611F">
        <w:rPr>
          <w:rFonts w:ascii="Calibri" w:hAnsi="Calibri" w:cs="Calibri"/>
          <w:b/>
          <w:bCs/>
        </w:rPr>
        <w:t xml:space="preserve"> of </w:t>
      </w:r>
      <w:proofErr w:type="spellStart"/>
      <w:r w:rsidRPr="00A6611F">
        <w:rPr>
          <w:rFonts w:ascii="Calibri" w:hAnsi="Calibri" w:cs="Calibri"/>
          <w:b/>
          <w:bCs/>
        </w:rPr>
        <w:t>Marital</w:t>
      </w:r>
      <w:proofErr w:type="spellEnd"/>
      <w:r w:rsidRPr="00A6611F">
        <w:rPr>
          <w:rFonts w:ascii="Calibri" w:hAnsi="Calibri" w:cs="Calibri"/>
          <w:b/>
          <w:bCs/>
        </w:rPr>
        <w:t xml:space="preserve"> </w:t>
      </w:r>
      <w:proofErr w:type="spellStart"/>
      <w:r w:rsidRPr="00A6611F">
        <w:rPr>
          <w:rFonts w:ascii="Calibri" w:hAnsi="Calibri" w:cs="Calibri"/>
          <w:b/>
          <w:bCs/>
        </w:rPr>
        <w:t>Community</w:t>
      </w:r>
      <w:proofErr w:type="spellEnd"/>
      <w:r w:rsidRPr="00A6611F">
        <w:rPr>
          <w:rFonts w:ascii="Calibri" w:hAnsi="Calibri" w:cs="Calibri"/>
          <w:b/>
          <w:bCs/>
        </w:rPr>
        <w:t xml:space="preserve"> </w:t>
      </w:r>
      <w:proofErr w:type="spellStart"/>
      <w:r w:rsidRPr="00A6611F">
        <w:rPr>
          <w:rFonts w:ascii="Calibri" w:hAnsi="Calibri" w:cs="Calibri"/>
          <w:b/>
          <w:bCs/>
        </w:rPr>
        <w:t>Property</w:t>
      </w:r>
      <w:proofErr w:type="spellEnd"/>
      <w:r w:rsidRPr="00A6611F">
        <w:rPr>
          <w:rFonts w:ascii="Calibri" w:hAnsi="Calibri" w:cs="Calibri"/>
          <w:b/>
          <w:bCs/>
        </w:rPr>
        <w:t xml:space="preserve"> </w:t>
      </w:r>
      <w:proofErr w:type="spellStart"/>
      <w:r w:rsidRPr="00A6611F">
        <w:rPr>
          <w:rFonts w:ascii="Calibri" w:hAnsi="Calibri" w:cs="Calibri"/>
          <w:b/>
          <w:bCs/>
        </w:rPr>
        <w:t>after</w:t>
      </w:r>
      <w:proofErr w:type="spellEnd"/>
      <w:r w:rsidRPr="00A6611F">
        <w:rPr>
          <w:rFonts w:ascii="Calibri" w:hAnsi="Calibri" w:cs="Calibri"/>
          <w:b/>
          <w:bCs/>
        </w:rPr>
        <w:t xml:space="preserve"> </w:t>
      </w:r>
      <w:proofErr w:type="spellStart"/>
      <w:r w:rsidRPr="00A6611F">
        <w:rPr>
          <w:rFonts w:ascii="Calibri" w:hAnsi="Calibri" w:cs="Calibri"/>
          <w:b/>
          <w:bCs/>
        </w:rPr>
        <w:t>Divorce</w:t>
      </w:r>
      <w:proofErr w:type="spellEnd"/>
    </w:p>
    <w:p w14:paraId="6FE1F319" w14:textId="77777777" w:rsidR="00E6411E" w:rsidRPr="00A6611F" w:rsidRDefault="00E6411E" w:rsidP="00E6411E">
      <w:pPr>
        <w:spacing w:after="0" w:line="240" w:lineRule="auto"/>
        <w:jc w:val="both"/>
        <w:rPr>
          <w:rFonts w:ascii="Calibri" w:hAnsi="Calibri" w:cs="Calibri"/>
        </w:rPr>
      </w:pPr>
    </w:p>
    <w:p w14:paraId="4A37FD98" w14:textId="77777777" w:rsidR="00E6411E" w:rsidRPr="00A6611F" w:rsidRDefault="00E6411E" w:rsidP="00E6411E">
      <w:pPr>
        <w:spacing w:after="0" w:line="240" w:lineRule="auto"/>
        <w:jc w:val="both"/>
        <w:rPr>
          <w:rFonts w:ascii="Calibri" w:hAnsi="Calibri" w:cs="Calibri"/>
        </w:rPr>
      </w:pPr>
      <w:r w:rsidRPr="00A6611F">
        <w:rPr>
          <w:rFonts w:ascii="Calibri" w:hAnsi="Calibri" w:cs="Calibri"/>
        </w:rPr>
        <w:t xml:space="preserve">Práca sa zaoberá procesom </w:t>
      </w:r>
      <w:proofErr w:type="spellStart"/>
      <w:r w:rsidRPr="00A6611F">
        <w:rPr>
          <w:rFonts w:ascii="Calibri" w:hAnsi="Calibri" w:cs="Calibri"/>
        </w:rPr>
        <w:t>vyporiadania</w:t>
      </w:r>
      <w:proofErr w:type="spellEnd"/>
      <w:r w:rsidRPr="00A6611F">
        <w:rPr>
          <w:rFonts w:ascii="Calibri" w:hAnsi="Calibri" w:cs="Calibri"/>
        </w:rPr>
        <w:t xml:space="preserve"> bezpodielového spoluvlastníctva manželov po rozvode manželstva. Cieľom je analyzovať právny rámec upravujúci </w:t>
      </w:r>
      <w:proofErr w:type="spellStart"/>
      <w:r w:rsidRPr="00A6611F">
        <w:rPr>
          <w:rFonts w:ascii="Calibri" w:hAnsi="Calibri" w:cs="Calibri"/>
        </w:rPr>
        <w:t>vyporiadanie</w:t>
      </w:r>
      <w:proofErr w:type="spellEnd"/>
      <w:r w:rsidRPr="00A6611F">
        <w:rPr>
          <w:rFonts w:ascii="Calibri" w:hAnsi="Calibri" w:cs="Calibri"/>
        </w:rPr>
        <w:t xml:space="preserve"> spoločného majetku podľa slovenského občianskeho práva, najmä podľa ustanovení Občianskeho zákonníka, a poukázať na princípy, lehoty a spôsoby rozdelenia majetku medzi bývalými manželmi. Pozornosť je venovaná aj súdnemu a mimosúdnemu </w:t>
      </w:r>
      <w:proofErr w:type="spellStart"/>
      <w:r w:rsidRPr="00A6611F">
        <w:rPr>
          <w:rFonts w:ascii="Calibri" w:hAnsi="Calibri" w:cs="Calibri"/>
        </w:rPr>
        <w:t>vyporiadaniu</w:t>
      </w:r>
      <w:proofErr w:type="spellEnd"/>
      <w:r w:rsidRPr="00A6611F">
        <w:rPr>
          <w:rFonts w:ascii="Calibri" w:hAnsi="Calibri" w:cs="Calibri"/>
        </w:rPr>
        <w:t xml:space="preserve">, dôsledkom </w:t>
      </w:r>
      <w:proofErr w:type="spellStart"/>
      <w:r w:rsidRPr="00A6611F">
        <w:rPr>
          <w:rFonts w:ascii="Calibri" w:hAnsi="Calibri" w:cs="Calibri"/>
        </w:rPr>
        <w:t>nevyporiadania</w:t>
      </w:r>
      <w:proofErr w:type="spellEnd"/>
      <w:r w:rsidRPr="00A6611F">
        <w:rPr>
          <w:rFonts w:ascii="Calibri" w:hAnsi="Calibri" w:cs="Calibri"/>
        </w:rPr>
        <w:t xml:space="preserve"> v zákonnej lehote a otázkam spravodlivosti pri delení majetku. Práca obsahuje aj stručné porovnanie s právnou úpravou v iných európskych krajinách.</w:t>
      </w:r>
    </w:p>
    <w:p w14:paraId="1E0745BF" w14:textId="77777777" w:rsidR="00E6411E" w:rsidRPr="00A6611F" w:rsidRDefault="00E6411E" w:rsidP="00E6411E">
      <w:pPr>
        <w:spacing w:after="0" w:line="240" w:lineRule="auto"/>
        <w:jc w:val="both"/>
        <w:rPr>
          <w:rFonts w:ascii="Calibri" w:hAnsi="Calibri" w:cs="Calibri"/>
        </w:rPr>
      </w:pPr>
    </w:p>
    <w:p w14:paraId="180B7566" w14:textId="77777777" w:rsidR="00E6411E" w:rsidRPr="00A6611F" w:rsidRDefault="00E6411E" w:rsidP="00E6411E">
      <w:pPr>
        <w:spacing w:after="0" w:line="240" w:lineRule="auto"/>
        <w:jc w:val="both"/>
        <w:rPr>
          <w:rFonts w:ascii="Calibri" w:hAnsi="Calibri" w:cs="Calibri"/>
        </w:rPr>
      </w:pP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deals</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process</w:t>
      </w:r>
      <w:proofErr w:type="spellEnd"/>
      <w:r w:rsidRPr="00A6611F">
        <w:rPr>
          <w:rFonts w:ascii="Calibri" w:hAnsi="Calibri" w:cs="Calibri"/>
        </w:rPr>
        <w:t xml:space="preserve"> of </w:t>
      </w:r>
      <w:proofErr w:type="spellStart"/>
      <w:r w:rsidRPr="00A6611F">
        <w:rPr>
          <w:rFonts w:ascii="Calibri" w:hAnsi="Calibri" w:cs="Calibri"/>
        </w:rPr>
        <w:t>settling</w:t>
      </w:r>
      <w:proofErr w:type="spellEnd"/>
      <w:r w:rsidRPr="00A6611F">
        <w:rPr>
          <w:rFonts w:ascii="Calibri" w:hAnsi="Calibri" w:cs="Calibri"/>
        </w:rPr>
        <w:t xml:space="preserve"> </w:t>
      </w:r>
      <w:proofErr w:type="spellStart"/>
      <w:r w:rsidRPr="00A6611F">
        <w:rPr>
          <w:rFonts w:ascii="Calibri" w:hAnsi="Calibri" w:cs="Calibri"/>
        </w:rPr>
        <w:t>marital</w:t>
      </w:r>
      <w:proofErr w:type="spellEnd"/>
      <w:r w:rsidRPr="00A6611F">
        <w:rPr>
          <w:rFonts w:ascii="Calibri" w:hAnsi="Calibri" w:cs="Calibri"/>
        </w:rPr>
        <w:t xml:space="preserve"> </w:t>
      </w:r>
      <w:proofErr w:type="spellStart"/>
      <w:r w:rsidRPr="00A6611F">
        <w:rPr>
          <w:rFonts w:ascii="Calibri" w:hAnsi="Calibri" w:cs="Calibri"/>
        </w:rPr>
        <w:t>community</w:t>
      </w:r>
      <w:proofErr w:type="spellEnd"/>
      <w:r w:rsidRPr="00A6611F">
        <w:rPr>
          <w:rFonts w:ascii="Calibri" w:hAnsi="Calibri" w:cs="Calibri"/>
        </w:rPr>
        <w:t xml:space="preserve"> </w:t>
      </w:r>
      <w:proofErr w:type="spellStart"/>
      <w:r w:rsidRPr="00A6611F">
        <w:rPr>
          <w:rFonts w:ascii="Calibri" w:hAnsi="Calibri" w:cs="Calibri"/>
        </w:rPr>
        <w:t>property</w:t>
      </w:r>
      <w:proofErr w:type="spellEnd"/>
      <w:r w:rsidRPr="00A6611F">
        <w:rPr>
          <w:rFonts w:ascii="Calibri" w:hAnsi="Calibri" w:cs="Calibri"/>
        </w:rPr>
        <w:t xml:space="preserve"> </w:t>
      </w:r>
      <w:proofErr w:type="spellStart"/>
      <w:r w:rsidRPr="00A6611F">
        <w:rPr>
          <w:rFonts w:ascii="Calibri" w:hAnsi="Calibri" w:cs="Calibri"/>
        </w:rPr>
        <w:t>after</w:t>
      </w:r>
      <w:proofErr w:type="spellEnd"/>
      <w:r w:rsidRPr="00A6611F">
        <w:rPr>
          <w:rFonts w:ascii="Calibri" w:hAnsi="Calibri" w:cs="Calibri"/>
        </w:rPr>
        <w:t xml:space="preserve"> </w:t>
      </w:r>
      <w:proofErr w:type="spellStart"/>
      <w:r w:rsidRPr="00A6611F">
        <w:rPr>
          <w:rFonts w:ascii="Calibri" w:hAnsi="Calibri" w:cs="Calibri"/>
        </w:rPr>
        <w:t>divorce</w:t>
      </w:r>
      <w:proofErr w:type="spellEnd"/>
      <w:r w:rsidRPr="00A6611F">
        <w:rPr>
          <w:rFonts w:ascii="Calibri" w:hAnsi="Calibri" w:cs="Calibri"/>
        </w:rPr>
        <w:t xml:space="preserve">. </w:t>
      </w:r>
      <w:proofErr w:type="spellStart"/>
      <w:r w:rsidRPr="00A6611F">
        <w:rPr>
          <w:rFonts w:ascii="Calibri" w:hAnsi="Calibri" w:cs="Calibri"/>
        </w:rPr>
        <w:t>Its</w:t>
      </w:r>
      <w:proofErr w:type="spellEnd"/>
      <w:r w:rsidRPr="00A6611F">
        <w:rPr>
          <w:rFonts w:ascii="Calibri" w:hAnsi="Calibri" w:cs="Calibri"/>
        </w:rPr>
        <w:t xml:space="preserve"> </w:t>
      </w:r>
      <w:proofErr w:type="spellStart"/>
      <w:r w:rsidRPr="00A6611F">
        <w:rPr>
          <w:rFonts w:ascii="Calibri" w:hAnsi="Calibri" w:cs="Calibri"/>
        </w:rPr>
        <w:t>aim</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to </w:t>
      </w:r>
      <w:proofErr w:type="spellStart"/>
      <w:r w:rsidRPr="00A6611F">
        <w:rPr>
          <w:rFonts w:ascii="Calibri" w:hAnsi="Calibri" w:cs="Calibri"/>
        </w:rPr>
        <w:t>analyze</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framework</w:t>
      </w:r>
      <w:proofErr w:type="spellEnd"/>
      <w:r w:rsidRPr="00A6611F">
        <w:rPr>
          <w:rFonts w:ascii="Calibri" w:hAnsi="Calibri" w:cs="Calibri"/>
        </w:rPr>
        <w:t xml:space="preserve"> </w:t>
      </w:r>
      <w:proofErr w:type="spellStart"/>
      <w:r w:rsidRPr="00A6611F">
        <w:rPr>
          <w:rFonts w:ascii="Calibri" w:hAnsi="Calibri" w:cs="Calibri"/>
        </w:rPr>
        <w:t>governing</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division</w:t>
      </w:r>
      <w:proofErr w:type="spellEnd"/>
      <w:r w:rsidRPr="00A6611F">
        <w:rPr>
          <w:rFonts w:ascii="Calibri" w:hAnsi="Calibri" w:cs="Calibri"/>
        </w:rPr>
        <w:t xml:space="preserve"> of </w:t>
      </w:r>
      <w:proofErr w:type="spellStart"/>
      <w:r w:rsidRPr="00A6611F">
        <w:rPr>
          <w:rFonts w:ascii="Calibri" w:hAnsi="Calibri" w:cs="Calibri"/>
        </w:rPr>
        <w:t>joint</w:t>
      </w:r>
      <w:proofErr w:type="spellEnd"/>
      <w:r w:rsidRPr="00A6611F">
        <w:rPr>
          <w:rFonts w:ascii="Calibri" w:hAnsi="Calibri" w:cs="Calibri"/>
        </w:rPr>
        <w:t xml:space="preserve"> </w:t>
      </w:r>
      <w:proofErr w:type="spellStart"/>
      <w:r w:rsidRPr="00A6611F">
        <w:rPr>
          <w:rFonts w:ascii="Calibri" w:hAnsi="Calibri" w:cs="Calibri"/>
        </w:rPr>
        <w:t>property</w:t>
      </w:r>
      <w:proofErr w:type="spellEnd"/>
      <w:r w:rsidRPr="00A6611F">
        <w:rPr>
          <w:rFonts w:ascii="Calibri" w:hAnsi="Calibri" w:cs="Calibri"/>
        </w:rPr>
        <w:t xml:space="preserve"> </w:t>
      </w:r>
      <w:proofErr w:type="spellStart"/>
      <w:r w:rsidRPr="00A6611F">
        <w:rPr>
          <w:rFonts w:ascii="Calibri" w:hAnsi="Calibri" w:cs="Calibri"/>
        </w:rPr>
        <w:t>under</w:t>
      </w:r>
      <w:proofErr w:type="spellEnd"/>
      <w:r w:rsidRPr="00A6611F">
        <w:rPr>
          <w:rFonts w:ascii="Calibri" w:hAnsi="Calibri" w:cs="Calibri"/>
        </w:rPr>
        <w:t xml:space="preserve"> Slovak civil </w:t>
      </w:r>
      <w:proofErr w:type="spellStart"/>
      <w:r w:rsidRPr="00A6611F">
        <w:rPr>
          <w:rFonts w:ascii="Calibri" w:hAnsi="Calibri" w:cs="Calibri"/>
        </w:rPr>
        <w:t>law</w:t>
      </w:r>
      <w:proofErr w:type="spellEnd"/>
      <w:r w:rsidRPr="00A6611F">
        <w:rPr>
          <w:rFonts w:ascii="Calibri" w:hAnsi="Calibri" w:cs="Calibri"/>
        </w:rPr>
        <w:t xml:space="preserve">, </w:t>
      </w:r>
      <w:proofErr w:type="spellStart"/>
      <w:r w:rsidRPr="00A6611F">
        <w:rPr>
          <w:rFonts w:ascii="Calibri" w:hAnsi="Calibri" w:cs="Calibri"/>
        </w:rPr>
        <w:t>particularly</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provisions</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Civil </w:t>
      </w:r>
      <w:proofErr w:type="spellStart"/>
      <w:r w:rsidRPr="00A6611F">
        <w:rPr>
          <w:rFonts w:ascii="Calibri" w:hAnsi="Calibri" w:cs="Calibri"/>
        </w:rPr>
        <w:t>Code</w:t>
      </w:r>
      <w:proofErr w:type="spellEnd"/>
      <w:r w:rsidRPr="00A6611F">
        <w:rPr>
          <w:rFonts w:ascii="Calibri" w:hAnsi="Calibri" w:cs="Calibri"/>
        </w:rPr>
        <w:t xml:space="preserve">, and to </w:t>
      </w:r>
      <w:proofErr w:type="spellStart"/>
      <w:r w:rsidRPr="00A6611F">
        <w:rPr>
          <w:rFonts w:ascii="Calibri" w:hAnsi="Calibri" w:cs="Calibri"/>
        </w:rPr>
        <w:t>highlight</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principles</w:t>
      </w:r>
      <w:proofErr w:type="spellEnd"/>
      <w:r w:rsidRPr="00A6611F">
        <w:rPr>
          <w:rFonts w:ascii="Calibri" w:hAnsi="Calibri" w:cs="Calibri"/>
        </w:rPr>
        <w:t xml:space="preserve">, </w:t>
      </w:r>
      <w:proofErr w:type="spellStart"/>
      <w:r w:rsidRPr="00A6611F">
        <w:rPr>
          <w:rFonts w:ascii="Calibri" w:hAnsi="Calibri" w:cs="Calibri"/>
        </w:rPr>
        <w:t>time</w:t>
      </w:r>
      <w:proofErr w:type="spellEnd"/>
      <w:r w:rsidRPr="00A6611F">
        <w:rPr>
          <w:rFonts w:ascii="Calibri" w:hAnsi="Calibri" w:cs="Calibri"/>
        </w:rPr>
        <w:t xml:space="preserve"> </w:t>
      </w:r>
      <w:proofErr w:type="spellStart"/>
      <w:r w:rsidRPr="00A6611F">
        <w:rPr>
          <w:rFonts w:ascii="Calibri" w:hAnsi="Calibri" w:cs="Calibri"/>
        </w:rPr>
        <w:t>limits</w:t>
      </w:r>
      <w:proofErr w:type="spellEnd"/>
      <w:r w:rsidRPr="00A6611F">
        <w:rPr>
          <w:rFonts w:ascii="Calibri" w:hAnsi="Calibri" w:cs="Calibri"/>
        </w:rPr>
        <w:t xml:space="preserve">, and </w:t>
      </w:r>
      <w:proofErr w:type="spellStart"/>
      <w:r w:rsidRPr="00A6611F">
        <w:rPr>
          <w:rFonts w:ascii="Calibri" w:hAnsi="Calibri" w:cs="Calibri"/>
        </w:rPr>
        <w:t>methods</w:t>
      </w:r>
      <w:proofErr w:type="spellEnd"/>
      <w:r w:rsidRPr="00A6611F">
        <w:rPr>
          <w:rFonts w:ascii="Calibri" w:hAnsi="Calibri" w:cs="Calibri"/>
        </w:rPr>
        <w:t xml:space="preserve"> of </w:t>
      </w:r>
      <w:proofErr w:type="spellStart"/>
      <w:r w:rsidRPr="00A6611F">
        <w:rPr>
          <w:rFonts w:ascii="Calibri" w:hAnsi="Calibri" w:cs="Calibri"/>
        </w:rPr>
        <w:t>dividing</w:t>
      </w:r>
      <w:proofErr w:type="spellEnd"/>
      <w:r w:rsidRPr="00A6611F">
        <w:rPr>
          <w:rFonts w:ascii="Calibri" w:hAnsi="Calibri" w:cs="Calibri"/>
        </w:rPr>
        <w:t xml:space="preserve"> </w:t>
      </w:r>
      <w:proofErr w:type="spellStart"/>
      <w:r w:rsidRPr="00A6611F">
        <w:rPr>
          <w:rFonts w:ascii="Calibri" w:hAnsi="Calibri" w:cs="Calibri"/>
        </w:rPr>
        <w:t>property</w:t>
      </w:r>
      <w:proofErr w:type="spellEnd"/>
      <w:r w:rsidRPr="00A6611F">
        <w:rPr>
          <w:rFonts w:ascii="Calibri" w:hAnsi="Calibri" w:cs="Calibri"/>
        </w:rPr>
        <w:t xml:space="preserve"> </w:t>
      </w:r>
      <w:proofErr w:type="spellStart"/>
      <w:r w:rsidRPr="00A6611F">
        <w:rPr>
          <w:rFonts w:ascii="Calibri" w:hAnsi="Calibri" w:cs="Calibri"/>
        </w:rPr>
        <w:t>between</w:t>
      </w:r>
      <w:proofErr w:type="spellEnd"/>
      <w:r w:rsidRPr="00A6611F">
        <w:rPr>
          <w:rFonts w:ascii="Calibri" w:hAnsi="Calibri" w:cs="Calibri"/>
        </w:rPr>
        <w:t xml:space="preserve"> </w:t>
      </w:r>
      <w:proofErr w:type="spellStart"/>
      <w:r w:rsidRPr="00A6611F">
        <w:rPr>
          <w:rFonts w:ascii="Calibri" w:hAnsi="Calibri" w:cs="Calibri"/>
        </w:rPr>
        <w:t>former</w:t>
      </w:r>
      <w:proofErr w:type="spellEnd"/>
      <w:r w:rsidRPr="00A6611F">
        <w:rPr>
          <w:rFonts w:ascii="Calibri" w:hAnsi="Calibri" w:cs="Calibri"/>
        </w:rPr>
        <w:t xml:space="preserve"> </w:t>
      </w:r>
      <w:proofErr w:type="spellStart"/>
      <w:r w:rsidRPr="00A6611F">
        <w:rPr>
          <w:rFonts w:ascii="Calibri" w:hAnsi="Calibri" w:cs="Calibri"/>
        </w:rPr>
        <w:t>spouses</w:t>
      </w:r>
      <w:proofErr w:type="spellEnd"/>
      <w:r w:rsidRPr="00A6611F">
        <w:rPr>
          <w:rFonts w:ascii="Calibri" w:hAnsi="Calibri" w:cs="Calibri"/>
        </w:rPr>
        <w:t xml:space="preserve">. </w:t>
      </w:r>
      <w:proofErr w:type="spellStart"/>
      <w:r w:rsidRPr="00A6611F">
        <w:rPr>
          <w:rFonts w:ascii="Calibri" w:hAnsi="Calibri" w:cs="Calibri"/>
        </w:rPr>
        <w:t>Attention</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w:t>
      </w:r>
      <w:proofErr w:type="spellStart"/>
      <w:r w:rsidRPr="00A6611F">
        <w:rPr>
          <w:rFonts w:ascii="Calibri" w:hAnsi="Calibri" w:cs="Calibri"/>
        </w:rPr>
        <w:t>also</w:t>
      </w:r>
      <w:proofErr w:type="spellEnd"/>
      <w:r w:rsidRPr="00A6611F">
        <w:rPr>
          <w:rFonts w:ascii="Calibri" w:hAnsi="Calibri" w:cs="Calibri"/>
        </w:rPr>
        <w:t xml:space="preserve"> </w:t>
      </w:r>
      <w:proofErr w:type="spellStart"/>
      <w:r w:rsidRPr="00A6611F">
        <w:rPr>
          <w:rFonts w:ascii="Calibri" w:hAnsi="Calibri" w:cs="Calibri"/>
        </w:rPr>
        <w:t>given</w:t>
      </w:r>
      <w:proofErr w:type="spellEnd"/>
      <w:r w:rsidRPr="00A6611F">
        <w:rPr>
          <w:rFonts w:ascii="Calibri" w:hAnsi="Calibri" w:cs="Calibri"/>
        </w:rPr>
        <w:t xml:space="preserve"> to </w:t>
      </w:r>
      <w:proofErr w:type="spellStart"/>
      <w:r w:rsidRPr="00A6611F">
        <w:rPr>
          <w:rFonts w:ascii="Calibri" w:hAnsi="Calibri" w:cs="Calibri"/>
        </w:rPr>
        <w:t>judicial</w:t>
      </w:r>
      <w:proofErr w:type="spellEnd"/>
      <w:r w:rsidRPr="00A6611F">
        <w:rPr>
          <w:rFonts w:ascii="Calibri" w:hAnsi="Calibri" w:cs="Calibri"/>
        </w:rPr>
        <w:t xml:space="preserve"> and </w:t>
      </w:r>
      <w:proofErr w:type="spellStart"/>
      <w:r w:rsidRPr="00A6611F">
        <w:rPr>
          <w:rFonts w:ascii="Calibri" w:hAnsi="Calibri" w:cs="Calibri"/>
        </w:rPr>
        <w:t>extrajudicial</w:t>
      </w:r>
      <w:proofErr w:type="spellEnd"/>
      <w:r w:rsidRPr="00A6611F">
        <w:rPr>
          <w:rFonts w:ascii="Calibri" w:hAnsi="Calibri" w:cs="Calibri"/>
        </w:rPr>
        <w:t xml:space="preserve"> </w:t>
      </w:r>
      <w:proofErr w:type="spellStart"/>
      <w:r w:rsidRPr="00A6611F">
        <w:rPr>
          <w:rFonts w:ascii="Calibri" w:hAnsi="Calibri" w:cs="Calibri"/>
        </w:rPr>
        <w:t>settlement</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consequences</w:t>
      </w:r>
      <w:proofErr w:type="spellEnd"/>
      <w:r w:rsidRPr="00A6611F">
        <w:rPr>
          <w:rFonts w:ascii="Calibri" w:hAnsi="Calibri" w:cs="Calibri"/>
        </w:rPr>
        <w:t xml:space="preserve"> of </w:t>
      </w:r>
      <w:proofErr w:type="spellStart"/>
      <w:r w:rsidRPr="00A6611F">
        <w:rPr>
          <w:rFonts w:ascii="Calibri" w:hAnsi="Calibri" w:cs="Calibri"/>
        </w:rPr>
        <w:t>failing</w:t>
      </w:r>
      <w:proofErr w:type="spellEnd"/>
      <w:r w:rsidRPr="00A6611F">
        <w:rPr>
          <w:rFonts w:ascii="Calibri" w:hAnsi="Calibri" w:cs="Calibri"/>
        </w:rPr>
        <w:t xml:space="preserve"> to </w:t>
      </w:r>
      <w:proofErr w:type="spellStart"/>
      <w:r w:rsidRPr="00A6611F">
        <w:rPr>
          <w:rFonts w:ascii="Calibri" w:hAnsi="Calibri" w:cs="Calibri"/>
        </w:rPr>
        <w:t>settle</w:t>
      </w:r>
      <w:proofErr w:type="spellEnd"/>
      <w:r w:rsidRPr="00A6611F">
        <w:rPr>
          <w:rFonts w:ascii="Calibri" w:hAnsi="Calibri" w:cs="Calibri"/>
        </w:rPr>
        <w:t xml:space="preserve"> </w:t>
      </w:r>
      <w:proofErr w:type="spellStart"/>
      <w:r w:rsidRPr="00A6611F">
        <w:rPr>
          <w:rFonts w:ascii="Calibri" w:hAnsi="Calibri" w:cs="Calibri"/>
        </w:rPr>
        <w:t>within</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statutory</w:t>
      </w:r>
      <w:proofErr w:type="spellEnd"/>
      <w:r w:rsidRPr="00A6611F">
        <w:rPr>
          <w:rFonts w:ascii="Calibri" w:hAnsi="Calibri" w:cs="Calibri"/>
        </w:rPr>
        <w:t xml:space="preserve"> </w:t>
      </w:r>
      <w:proofErr w:type="spellStart"/>
      <w:r w:rsidRPr="00A6611F">
        <w:rPr>
          <w:rFonts w:ascii="Calibri" w:hAnsi="Calibri" w:cs="Calibri"/>
        </w:rPr>
        <w:t>period</w:t>
      </w:r>
      <w:proofErr w:type="spellEnd"/>
      <w:r w:rsidRPr="00A6611F">
        <w:rPr>
          <w:rFonts w:ascii="Calibri" w:hAnsi="Calibri" w:cs="Calibri"/>
        </w:rPr>
        <w:t xml:space="preserve">, and </w:t>
      </w:r>
      <w:proofErr w:type="spellStart"/>
      <w:r w:rsidRPr="00A6611F">
        <w:rPr>
          <w:rFonts w:ascii="Calibri" w:hAnsi="Calibri" w:cs="Calibri"/>
        </w:rPr>
        <w:t>issues</w:t>
      </w:r>
      <w:proofErr w:type="spellEnd"/>
      <w:r w:rsidRPr="00A6611F">
        <w:rPr>
          <w:rFonts w:ascii="Calibri" w:hAnsi="Calibri" w:cs="Calibri"/>
        </w:rPr>
        <w:t xml:space="preserve"> of </w:t>
      </w:r>
      <w:proofErr w:type="spellStart"/>
      <w:r w:rsidRPr="00A6611F">
        <w:rPr>
          <w:rFonts w:ascii="Calibri" w:hAnsi="Calibri" w:cs="Calibri"/>
        </w:rPr>
        <w:t>fairness</w:t>
      </w:r>
      <w:proofErr w:type="spellEnd"/>
      <w:r w:rsidRPr="00A6611F">
        <w:rPr>
          <w:rFonts w:ascii="Calibri" w:hAnsi="Calibri" w:cs="Calibri"/>
        </w:rPr>
        <w:t xml:space="preserve"> in </w:t>
      </w:r>
      <w:proofErr w:type="spellStart"/>
      <w:r w:rsidRPr="00A6611F">
        <w:rPr>
          <w:rFonts w:ascii="Calibri" w:hAnsi="Calibri" w:cs="Calibri"/>
        </w:rPr>
        <w:t>property</w:t>
      </w:r>
      <w:proofErr w:type="spellEnd"/>
      <w:r w:rsidRPr="00A6611F">
        <w:rPr>
          <w:rFonts w:ascii="Calibri" w:hAnsi="Calibri" w:cs="Calibri"/>
        </w:rPr>
        <w:t xml:space="preserve"> </w:t>
      </w:r>
      <w:proofErr w:type="spellStart"/>
      <w:r w:rsidRPr="00A6611F">
        <w:rPr>
          <w:rFonts w:ascii="Calibri" w:hAnsi="Calibri" w:cs="Calibri"/>
        </w:rPr>
        <w:t>division</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also</w:t>
      </w:r>
      <w:proofErr w:type="spellEnd"/>
      <w:r w:rsidRPr="00A6611F">
        <w:rPr>
          <w:rFonts w:ascii="Calibri" w:hAnsi="Calibri" w:cs="Calibri"/>
        </w:rPr>
        <w:t xml:space="preserve"> </w:t>
      </w:r>
      <w:proofErr w:type="spellStart"/>
      <w:r w:rsidRPr="00A6611F">
        <w:rPr>
          <w:rFonts w:ascii="Calibri" w:hAnsi="Calibri" w:cs="Calibri"/>
        </w:rPr>
        <w:t>provides</w:t>
      </w:r>
      <w:proofErr w:type="spellEnd"/>
      <w:r w:rsidRPr="00A6611F">
        <w:rPr>
          <w:rFonts w:ascii="Calibri" w:hAnsi="Calibri" w:cs="Calibri"/>
        </w:rPr>
        <w:t xml:space="preserve"> a </w:t>
      </w:r>
      <w:proofErr w:type="spellStart"/>
      <w:r w:rsidRPr="00A6611F">
        <w:rPr>
          <w:rFonts w:ascii="Calibri" w:hAnsi="Calibri" w:cs="Calibri"/>
        </w:rPr>
        <w:t>brief</w:t>
      </w:r>
      <w:proofErr w:type="spellEnd"/>
      <w:r w:rsidRPr="00A6611F">
        <w:rPr>
          <w:rFonts w:ascii="Calibri" w:hAnsi="Calibri" w:cs="Calibri"/>
        </w:rPr>
        <w:t xml:space="preserve"> </w:t>
      </w:r>
      <w:proofErr w:type="spellStart"/>
      <w:r w:rsidRPr="00A6611F">
        <w:rPr>
          <w:rFonts w:ascii="Calibri" w:hAnsi="Calibri" w:cs="Calibri"/>
        </w:rPr>
        <w:t>comparison</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regulation</w:t>
      </w:r>
      <w:proofErr w:type="spellEnd"/>
      <w:r w:rsidRPr="00A6611F">
        <w:rPr>
          <w:rFonts w:ascii="Calibri" w:hAnsi="Calibri" w:cs="Calibri"/>
        </w:rPr>
        <w:t xml:space="preserve"> in </w:t>
      </w:r>
      <w:proofErr w:type="spellStart"/>
      <w:r w:rsidRPr="00A6611F">
        <w:rPr>
          <w:rFonts w:ascii="Calibri" w:hAnsi="Calibri" w:cs="Calibri"/>
        </w:rPr>
        <w:t>other</w:t>
      </w:r>
      <w:proofErr w:type="spellEnd"/>
      <w:r w:rsidRPr="00A6611F">
        <w:rPr>
          <w:rFonts w:ascii="Calibri" w:hAnsi="Calibri" w:cs="Calibri"/>
        </w:rPr>
        <w:t xml:space="preserve"> </w:t>
      </w:r>
      <w:proofErr w:type="spellStart"/>
      <w:r w:rsidRPr="00A6611F">
        <w:rPr>
          <w:rFonts w:ascii="Calibri" w:hAnsi="Calibri" w:cs="Calibri"/>
        </w:rPr>
        <w:t>European</w:t>
      </w:r>
      <w:proofErr w:type="spellEnd"/>
      <w:r w:rsidRPr="00A6611F">
        <w:rPr>
          <w:rFonts w:ascii="Calibri" w:hAnsi="Calibri" w:cs="Calibri"/>
        </w:rPr>
        <w:t xml:space="preserve"> </w:t>
      </w:r>
      <w:proofErr w:type="spellStart"/>
      <w:r w:rsidRPr="00A6611F">
        <w:rPr>
          <w:rFonts w:ascii="Calibri" w:hAnsi="Calibri" w:cs="Calibri"/>
        </w:rPr>
        <w:t>countries</w:t>
      </w:r>
      <w:proofErr w:type="spellEnd"/>
      <w:r w:rsidRPr="00A6611F">
        <w:rPr>
          <w:rFonts w:ascii="Calibri" w:hAnsi="Calibri" w:cs="Calibri"/>
        </w:rPr>
        <w:t>.</w:t>
      </w:r>
    </w:p>
    <w:p w14:paraId="0AA388B3" w14:textId="77777777" w:rsidR="00E6411E" w:rsidRPr="00A6611F" w:rsidRDefault="00E6411E" w:rsidP="00E6411E">
      <w:pPr>
        <w:spacing w:after="0" w:line="240" w:lineRule="auto"/>
        <w:jc w:val="both"/>
        <w:rPr>
          <w:rFonts w:ascii="Calibri" w:hAnsi="Calibri" w:cs="Calibri"/>
        </w:rPr>
      </w:pPr>
    </w:p>
    <w:p w14:paraId="3EBFE8CF" w14:textId="77777777" w:rsidR="00E6411E" w:rsidRPr="00A6611F" w:rsidRDefault="00E6411E" w:rsidP="00E6411E">
      <w:pPr>
        <w:spacing w:after="0" w:line="240" w:lineRule="auto"/>
        <w:jc w:val="both"/>
        <w:rPr>
          <w:rFonts w:ascii="Calibri" w:hAnsi="Calibri" w:cs="Calibri"/>
        </w:rPr>
      </w:pPr>
    </w:p>
    <w:p w14:paraId="6353265D" w14:textId="77777777" w:rsidR="00E6411E" w:rsidRPr="00A6611F" w:rsidRDefault="00E6411E" w:rsidP="00E6411E">
      <w:pPr>
        <w:spacing w:after="0" w:line="240" w:lineRule="auto"/>
        <w:jc w:val="both"/>
        <w:rPr>
          <w:rFonts w:ascii="Calibri" w:hAnsi="Calibri" w:cs="Calibri"/>
          <w:b/>
          <w:color w:val="FF0000"/>
        </w:rPr>
      </w:pPr>
      <w:r w:rsidRPr="00A6611F">
        <w:rPr>
          <w:rFonts w:ascii="Calibri" w:hAnsi="Calibri" w:cs="Calibri"/>
          <w:b/>
          <w:color w:val="FF0000"/>
        </w:rPr>
        <w:t>Voľná téma DP:</w:t>
      </w:r>
    </w:p>
    <w:p w14:paraId="1F0F7585" w14:textId="77777777" w:rsidR="00E6411E" w:rsidRPr="00A6611F" w:rsidRDefault="00E6411E" w:rsidP="00E6411E">
      <w:pPr>
        <w:pStyle w:val="Odsekzoznamu"/>
        <w:numPr>
          <w:ilvl w:val="0"/>
          <w:numId w:val="25"/>
        </w:numPr>
        <w:spacing w:after="0" w:line="240" w:lineRule="auto"/>
        <w:ind w:left="426" w:hanging="426"/>
        <w:jc w:val="both"/>
        <w:rPr>
          <w:rFonts w:ascii="Calibri" w:hAnsi="Calibri" w:cs="Calibri"/>
          <w:b/>
          <w:bCs/>
        </w:rPr>
      </w:pPr>
      <w:r w:rsidRPr="00A6611F">
        <w:rPr>
          <w:rFonts w:ascii="Calibri" w:hAnsi="Calibri" w:cs="Calibri"/>
          <w:b/>
          <w:bCs/>
        </w:rPr>
        <w:t xml:space="preserve">Rozhodcovská zmluva </w:t>
      </w:r>
    </w:p>
    <w:p w14:paraId="27ECDCB6" w14:textId="131B72CA" w:rsidR="00E6411E" w:rsidRPr="00A6611F" w:rsidRDefault="00E6411E" w:rsidP="00E6411E">
      <w:pPr>
        <w:pStyle w:val="Odsekzoznamu"/>
        <w:spacing w:after="0" w:line="240" w:lineRule="auto"/>
        <w:ind w:left="426"/>
        <w:jc w:val="both"/>
        <w:rPr>
          <w:rFonts w:ascii="Calibri" w:hAnsi="Calibri" w:cs="Calibri"/>
          <w:b/>
          <w:bCs/>
        </w:rPr>
      </w:pPr>
      <w:proofErr w:type="spellStart"/>
      <w:r w:rsidRPr="00A6611F">
        <w:rPr>
          <w:rFonts w:ascii="Calibri" w:hAnsi="Calibri" w:cs="Calibri"/>
          <w:b/>
          <w:bCs/>
        </w:rPr>
        <w:t>Arbitration</w:t>
      </w:r>
      <w:proofErr w:type="spellEnd"/>
      <w:r w:rsidRPr="00A6611F">
        <w:rPr>
          <w:rFonts w:ascii="Calibri" w:hAnsi="Calibri" w:cs="Calibri"/>
          <w:b/>
          <w:bCs/>
        </w:rPr>
        <w:t xml:space="preserve"> </w:t>
      </w:r>
      <w:proofErr w:type="spellStart"/>
      <w:r w:rsidRPr="00A6611F">
        <w:rPr>
          <w:rFonts w:ascii="Calibri" w:hAnsi="Calibri" w:cs="Calibri"/>
          <w:b/>
          <w:bCs/>
        </w:rPr>
        <w:t>Agreement</w:t>
      </w:r>
      <w:proofErr w:type="spellEnd"/>
    </w:p>
    <w:p w14:paraId="44DBFCF8" w14:textId="77777777" w:rsidR="00E6411E" w:rsidRPr="00A6611F" w:rsidRDefault="00E6411E" w:rsidP="00E6411E">
      <w:pPr>
        <w:spacing w:after="0" w:line="240" w:lineRule="auto"/>
        <w:jc w:val="both"/>
        <w:rPr>
          <w:rFonts w:ascii="Calibri" w:hAnsi="Calibri" w:cs="Calibri"/>
        </w:rPr>
      </w:pPr>
    </w:p>
    <w:p w14:paraId="4684A18A" w14:textId="77777777" w:rsidR="00E6411E" w:rsidRPr="00A6611F" w:rsidRDefault="00E6411E" w:rsidP="00E6411E">
      <w:pPr>
        <w:spacing w:after="0" w:line="240" w:lineRule="auto"/>
        <w:jc w:val="both"/>
        <w:rPr>
          <w:rFonts w:ascii="Calibri" w:hAnsi="Calibri" w:cs="Calibri"/>
        </w:rPr>
      </w:pPr>
      <w:r w:rsidRPr="00A6611F">
        <w:rPr>
          <w:rFonts w:ascii="Calibri" w:hAnsi="Calibri" w:cs="Calibri"/>
        </w:rPr>
        <w:t xml:space="preserve">Práca sa zaoberá právnou povahou, náležitosťami a účinkami rozhodcovskej zmluvy ako základného inštitútu rozhodcovského konania. Cieľom je analyzovať podmienky platnosti a účinnosti rozhodcovskej zmluvy podľa slovenskej právnej úpravy, najmä zákona č. 244/2002 Z. z. o rozhodcovskom konaní, a posúdiť jej význam pri vylúčení právomoci všeobecných súdov. Pozornosť je venovaná aj formálnym požiadavkám rozhodcovskej zmluvy, jej vzťahu k spotrebiteľským zmluvám a následkom jej neplatnosti. Práca obsahuje aj porovnanie s </w:t>
      </w:r>
      <w:r w:rsidRPr="00A6611F">
        <w:rPr>
          <w:rFonts w:ascii="Calibri" w:hAnsi="Calibri" w:cs="Calibri"/>
        </w:rPr>
        <w:lastRenderedPageBreak/>
        <w:t>vybranými zahraničnými právnymi úpravami a s judikatúrou súdov Slovenskej republiky a Súdneho dvora EÚ.</w:t>
      </w:r>
    </w:p>
    <w:p w14:paraId="5B2136D5" w14:textId="77777777" w:rsidR="00E6411E" w:rsidRPr="00A6611F" w:rsidRDefault="00E6411E" w:rsidP="00E6411E">
      <w:pPr>
        <w:spacing w:after="0" w:line="240" w:lineRule="auto"/>
        <w:jc w:val="both"/>
        <w:rPr>
          <w:rFonts w:ascii="Calibri" w:hAnsi="Calibri" w:cs="Calibri"/>
        </w:rPr>
      </w:pPr>
    </w:p>
    <w:p w14:paraId="244162EC" w14:textId="77777777" w:rsidR="00E6411E" w:rsidRPr="00A6611F" w:rsidRDefault="00E6411E" w:rsidP="00E6411E">
      <w:pPr>
        <w:spacing w:after="0" w:line="240" w:lineRule="auto"/>
        <w:jc w:val="both"/>
        <w:rPr>
          <w:rFonts w:ascii="Calibri" w:hAnsi="Calibri" w:cs="Calibri"/>
        </w:rPr>
      </w:pP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examines</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nature</w:t>
      </w:r>
      <w:proofErr w:type="spellEnd"/>
      <w:r w:rsidRPr="00A6611F">
        <w:rPr>
          <w:rFonts w:ascii="Calibri" w:hAnsi="Calibri" w:cs="Calibri"/>
        </w:rPr>
        <w:t xml:space="preserve">, </w:t>
      </w:r>
      <w:proofErr w:type="spellStart"/>
      <w:r w:rsidRPr="00A6611F">
        <w:rPr>
          <w:rFonts w:ascii="Calibri" w:hAnsi="Calibri" w:cs="Calibri"/>
        </w:rPr>
        <w:t>essential</w:t>
      </w:r>
      <w:proofErr w:type="spellEnd"/>
      <w:r w:rsidRPr="00A6611F">
        <w:rPr>
          <w:rFonts w:ascii="Calibri" w:hAnsi="Calibri" w:cs="Calibri"/>
        </w:rPr>
        <w:t xml:space="preserve"> </w:t>
      </w:r>
      <w:proofErr w:type="spellStart"/>
      <w:r w:rsidRPr="00A6611F">
        <w:rPr>
          <w:rFonts w:ascii="Calibri" w:hAnsi="Calibri" w:cs="Calibri"/>
        </w:rPr>
        <w:t>elements</w:t>
      </w:r>
      <w:proofErr w:type="spellEnd"/>
      <w:r w:rsidRPr="00A6611F">
        <w:rPr>
          <w:rFonts w:ascii="Calibri" w:hAnsi="Calibri" w:cs="Calibri"/>
        </w:rPr>
        <w:t xml:space="preserve">, and </w:t>
      </w:r>
      <w:proofErr w:type="spellStart"/>
      <w:r w:rsidRPr="00A6611F">
        <w:rPr>
          <w:rFonts w:ascii="Calibri" w:hAnsi="Calibri" w:cs="Calibri"/>
        </w:rPr>
        <w:t>effects</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arbitration</w:t>
      </w:r>
      <w:proofErr w:type="spellEnd"/>
      <w:r w:rsidRPr="00A6611F">
        <w:rPr>
          <w:rFonts w:ascii="Calibri" w:hAnsi="Calibri" w:cs="Calibri"/>
        </w:rPr>
        <w:t xml:space="preserve"> </w:t>
      </w:r>
      <w:proofErr w:type="spellStart"/>
      <w:r w:rsidRPr="00A6611F">
        <w:rPr>
          <w:rFonts w:ascii="Calibri" w:hAnsi="Calibri" w:cs="Calibri"/>
        </w:rPr>
        <w:t>agreement</w:t>
      </w:r>
      <w:proofErr w:type="spellEnd"/>
      <w:r w:rsidRPr="00A6611F">
        <w:rPr>
          <w:rFonts w:ascii="Calibri" w:hAnsi="Calibri" w:cs="Calibri"/>
        </w:rPr>
        <w:t xml:space="preserve"> as a </w:t>
      </w:r>
      <w:proofErr w:type="spellStart"/>
      <w:r w:rsidRPr="00A6611F">
        <w:rPr>
          <w:rFonts w:ascii="Calibri" w:hAnsi="Calibri" w:cs="Calibri"/>
        </w:rPr>
        <w:t>fundamental</w:t>
      </w:r>
      <w:proofErr w:type="spellEnd"/>
      <w:r w:rsidRPr="00A6611F">
        <w:rPr>
          <w:rFonts w:ascii="Calibri" w:hAnsi="Calibri" w:cs="Calibri"/>
        </w:rPr>
        <w:t xml:space="preserve"> </w:t>
      </w:r>
      <w:proofErr w:type="spellStart"/>
      <w:r w:rsidRPr="00A6611F">
        <w:rPr>
          <w:rFonts w:ascii="Calibri" w:hAnsi="Calibri" w:cs="Calibri"/>
        </w:rPr>
        <w:t>institution</w:t>
      </w:r>
      <w:proofErr w:type="spellEnd"/>
      <w:r w:rsidRPr="00A6611F">
        <w:rPr>
          <w:rFonts w:ascii="Calibri" w:hAnsi="Calibri" w:cs="Calibri"/>
        </w:rPr>
        <w:t xml:space="preserve"> of </w:t>
      </w:r>
      <w:proofErr w:type="spellStart"/>
      <w:r w:rsidRPr="00A6611F">
        <w:rPr>
          <w:rFonts w:ascii="Calibri" w:hAnsi="Calibri" w:cs="Calibri"/>
        </w:rPr>
        <w:t>arbitration</w:t>
      </w:r>
      <w:proofErr w:type="spellEnd"/>
      <w:r w:rsidRPr="00A6611F">
        <w:rPr>
          <w:rFonts w:ascii="Calibri" w:hAnsi="Calibri" w:cs="Calibri"/>
        </w:rPr>
        <w:t xml:space="preserve"> </w:t>
      </w:r>
      <w:proofErr w:type="spellStart"/>
      <w:r w:rsidRPr="00A6611F">
        <w:rPr>
          <w:rFonts w:ascii="Calibri" w:hAnsi="Calibri" w:cs="Calibri"/>
        </w:rPr>
        <w:t>proceedings</w:t>
      </w:r>
      <w:proofErr w:type="spellEnd"/>
      <w:r w:rsidRPr="00A6611F">
        <w:rPr>
          <w:rFonts w:ascii="Calibri" w:hAnsi="Calibri" w:cs="Calibri"/>
        </w:rPr>
        <w:t xml:space="preserve">. </w:t>
      </w:r>
      <w:proofErr w:type="spellStart"/>
      <w:r w:rsidRPr="00A6611F">
        <w:rPr>
          <w:rFonts w:ascii="Calibri" w:hAnsi="Calibri" w:cs="Calibri"/>
        </w:rPr>
        <w:t>Its</w:t>
      </w:r>
      <w:proofErr w:type="spellEnd"/>
      <w:r w:rsidRPr="00A6611F">
        <w:rPr>
          <w:rFonts w:ascii="Calibri" w:hAnsi="Calibri" w:cs="Calibri"/>
        </w:rPr>
        <w:t xml:space="preserve"> </w:t>
      </w:r>
      <w:proofErr w:type="spellStart"/>
      <w:r w:rsidRPr="00A6611F">
        <w:rPr>
          <w:rFonts w:ascii="Calibri" w:hAnsi="Calibri" w:cs="Calibri"/>
        </w:rPr>
        <w:t>aim</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to </w:t>
      </w:r>
      <w:proofErr w:type="spellStart"/>
      <w:r w:rsidRPr="00A6611F">
        <w:rPr>
          <w:rFonts w:ascii="Calibri" w:hAnsi="Calibri" w:cs="Calibri"/>
        </w:rPr>
        <w:t>analyze</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conditions</w:t>
      </w:r>
      <w:proofErr w:type="spellEnd"/>
      <w:r w:rsidRPr="00A6611F">
        <w:rPr>
          <w:rFonts w:ascii="Calibri" w:hAnsi="Calibri" w:cs="Calibri"/>
        </w:rPr>
        <w:t xml:space="preserve"> </w:t>
      </w:r>
      <w:proofErr w:type="spellStart"/>
      <w:r w:rsidRPr="00A6611F">
        <w:rPr>
          <w:rFonts w:ascii="Calibri" w:hAnsi="Calibri" w:cs="Calibri"/>
        </w:rPr>
        <w:t>for</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validity and </w:t>
      </w:r>
      <w:proofErr w:type="spellStart"/>
      <w:r w:rsidRPr="00A6611F">
        <w:rPr>
          <w:rFonts w:ascii="Calibri" w:hAnsi="Calibri" w:cs="Calibri"/>
        </w:rPr>
        <w:t>effectiveness</w:t>
      </w:r>
      <w:proofErr w:type="spellEnd"/>
      <w:r w:rsidRPr="00A6611F">
        <w:rPr>
          <w:rFonts w:ascii="Calibri" w:hAnsi="Calibri" w:cs="Calibri"/>
        </w:rPr>
        <w:t xml:space="preserve"> of </w:t>
      </w:r>
      <w:proofErr w:type="spellStart"/>
      <w:r w:rsidRPr="00A6611F">
        <w:rPr>
          <w:rFonts w:ascii="Calibri" w:hAnsi="Calibri" w:cs="Calibri"/>
        </w:rPr>
        <w:t>arbitration</w:t>
      </w:r>
      <w:proofErr w:type="spellEnd"/>
      <w:r w:rsidRPr="00A6611F">
        <w:rPr>
          <w:rFonts w:ascii="Calibri" w:hAnsi="Calibri" w:cs="Calibri"/>
        </w:rPr>
        <w:t xml:space="preserve"> </w:t>
      </w:r>
      <w:proofErr w:type="spellStart"/>
      <w:r w:rsidRPr="00A6611F">
        <w:rPr>
          <w:rFonts w:ascii="Calibri" w:hAnsi="Calibri" w:cs="Calibri"/>
        </w:rPr>
        <w:t>agreements</w:t>
      </w:r>
      <w:proofErr w:type="spellEnd"/>
      <w:r w:rsidRPr="00A6611F">
        <w:rPr>
          <w:rFonts w:ascii="Calibri" w:hAnsi="Calibri" w:cs="Calibri"/>
        </w:rPr>
        <w:t xml:space="preserve"> </w:t>
      </w:r>
      <w:proofErr w:type="spellStart"/>
      <w:r w:rsidRPr="00A6611F">
        <w:rPr>
          <w:rFonts w:ascii="Calibri" w:hAnsi="Calibri" w:cs="Calibri"/>
        </w:rPr>
        <w:t>under</w:t>
      </w:r>
      <w:proofErr w:type="spellEnd"/>
      <w:r w:rsidRPr="00A6611F">
        <w:rPr>
          <w:rFonts w:ascii="Calibri" w:hAnsi="Calibri" w:cs="Calibri"/>
        </w:rPr>
        <w:t xml:space="preserve"> Slovak </w:t>
      </w:r>
      <w:proofErr w:type="spellStart"/>
      <w:r w:rsidRPr="00A6611F">
        <w:rPr>
          <w:rFonts w:ascii="Calibri" w:hAnsi="Calibri" w:cs="Calibri"/>
        </w:rPr>
        <w:t>law</w:t>
      </w:r>
      <w:proofErr w:type="spellEnd"/>
      <w:r w:rsidRPr="00A6611F">
        <w:rPr>
          <w:rFonts w:ascii="Calibri" w:hAnsi="Calibri" w:cs="Calibri"/>
        </w:rPr>
        <w:t xml:space="preserve">, </w:t>
      </w:r>
      <w:proofErr w:type="spellStart"/>
      <w:r w:rsidRPr="00A6611F">
        <w:rPr>
          <w:rFonts w:ascii="Calibri" w:hAnsi="Calibri" w:cs="Calibri"/>
        </w:rPr>
        <w:t>particularly</w:t>
      </w:r>
      <w:proofErr w:type="spellEnd"/>
      <w:r w:rsidRPr="00A6611F">
        <w:rPr>
          <w:rFonts w:ascii="Calibri" w:hAnsi="Calibri" w:cs="Calibri"/>
        </w:rPr>
        <w:t xml:space="preserve"> </w:t>
      </w:r>
      <w:proofErr w:type="spellStart"/>
      <w:r w:rsidRPr="00A6611F">
        <w:rPr>
          <w:rFonts w:ascii="Calibri" w:hAnsi="Calibri" w:cs="Calibri"/>
        </w:rPr>
        <w:t>Act</w:t>
      </w:r>
      <w:proofErr w:type="spellEnd"/>
      <w:r w:rsidRPr="00A6611F">
        <w:rPr>
          <w:rFonts w:ascii="Calibri" w:hAnsi="Calibri" w:cs="Calibri"/>
        </w:rPr>
        <w:t xml:space="preserve"> No. 244/2002 </w:t>
      </w:r>
      <w:proofErr w:type="spellStart"/>
      <w:r w:rsidRPr="00A6611F">
        <w:rPr>
          <w:rFonts w:ascii="Calibri" w:hAnsi="Calibri" w:cs="Calibri"/>
        </w:rPr>
        <w:t>Coll</w:t>
      </w:r>
      <w:proofErr w:type="spellEnd"/>
      <w:r w:rsidRPr="00A6611F">
        <w:rPr>
          <w:rFonts w:ascii="Calibri" w:hAnsi="Calibri" w:cs="Calibri"/>
        </w:rPr>
        <w:t xml:space="preserve">. on </w:t>
      </w:r>
      <w:proofErr w:type="spellStart"/>
      <w:r w:rsidRPr="00A6611F">
        <w:rPr>
          <w:rFonts w:ascii="Calibri" w:hAnsi="Calibri" w:cs="Calibri"/>
        </w:rPr>
        <w:t>Arbitration</w:t>
      </w:r>
      <w:proofErr w:type="spellEnd"/>
      <w:r w:rsidRPr="00A6611F">
        <w:rPr>
          <w:rFonts w:ascii="Calibri" w:hAnsi="Calibri" w:cs="Calibri"/>
        </w:rPr>
        <w:t xml:space="preserve"> </w:t>
      </w:r>
      <w:proofErr w:type="spellStart"/>
      <w:r w:rsidRPr="00A6611F">
        <w:rPr>
          <w:rFonts w:ascii="Calibri" w:hAnsi="Calibri" w:cs="Calibri"/>
        </w:rPr>
        <w:t>Proceedings</w:t>
      </w:r>
      <w:proofErr w:type="spellEnd"/>
      <w:r w:rsidRPr="00A6611F">
        <w:rPr>
          <w:rFonts w:ascii="Calibri" w:hAnsi="Calibri" w:cs="Calibri"/>
        </w:rPr>
        <w:t xml:space="preserve">, and to </w:t>
      </w:r>
      <w:proofErr w:type="spellStart"/>
      <w:r w:rsidRPr="00A6611F">
        <w:rPr>
          <w:rFonts w:ascii="Calibri" w:hAnsi="Calibri" w:cs="Calibri"/>
        </w:rPr>
        <w:t>assess</w:t>
      </w:r>
      <w:proofErr w:type="spellEnd"/>
      <w:r w:rsidRPr="00A6611F">
        <w:rPr>
          <w:rFonts w:ascii="Calibri" w:hAnsi="Calibri" w:cs="Calibri"/>
        </w:rPr>
        <w:t xml:space="preserve"> </w:t>
      </w:r>
      <w:proofErr w:type="spellStart"/>
      <w:r w:rsidRPr="00A6611F">
        <w:rPr>
          <w:rFonts w:ascii="Calibri" w:hAnsi="Calibri" w:cs="Calibri"/>
        </w:rPr>
        <w:t>their</w:t>
      </w:r>
      <w:proofErr w:type="spellEnd"/>
      <w:r w:rsidRPr="00A6611F">
        <w:rPr>
          <w:rFonts w:ascii="Calibri" w:hAnsi="Calibri" w:cs="Calibri"/>
        </w:rPr>
        <w:t xml:space="preserve"> </w:t>
      </w:r>
      <w:proofErr w:type="spellStart"/>
      <w:r w:rsidRPr="00A6611F">
        <w:rPr>
          <w:rFonts w:ascii="Calibri" w:hAnsi="Calibri" w:cs="Calibri"/>
        </w:rPr>
        <w:t>significance</w:t>
      </w:r>
      <w:proofErr w:type="spellEnd"/>
      <w:r w:rsidRPr="00A6611F">
        <w:rPr>
          <w:rFonts w:ascii="Calibri" w:hAnsi="Calibri" w:cs="Calibri"/>
        </w:rPr>
        <w:t xml:space="preserve"> in </w:t>
      </w:r>
      <w:proofErr w:type="spellStart"/>
      <w:r w:rsidRPr="00A6611F">
        <w:rPr>
          <w:rFonts w:ascii="Calibri" w:hAnsi="Calibri" w:cs="Calibri"/>
        </w:rPr>
        <w:t>excluding</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jurisdiction</w:t>
      </w:r>
      <w:proofErr w:type="spellEnd"/>
      <w:r w:rsidRPr="00A6611F">
        <w:rPr>
          <w:rFonts w:ascii="Calibri" w:hAnsi="Calibri" w:cs="Calibri"/>
        </w:rPr>
        <w:t xml:space="preserve"> of </w:t>
      </w:r>
      <w:proofErr w:type="spellStart"/>
      <w:r w:rsidRPr="00A6611F">
        <w:rPr>
          <w:rFonts w:ascii="Calibri" w:hAnsi="Calibri" w:cs="Calibri"/>
        </w:rPr>
        <w:t>ordinary</w:t>
      </w:r>
      <w:proofErr w:type="spellEnd"/>
      <w:r w:rsidRPr="00A6611F">
        <w:rPr>
          <w:rFonts w:ascii="Calibri" w:hAnsi="Calibri" w:cs="Calibri"/>
        </w:rPr>
        <w:t xml:space="preserve"> </w:t>
      </w:r>
      <w:proofErr w:type="spellStart"/>
      <w:r w:rsidRPr="00A6611F">
        <w:rPr>
          <w:rFonts w:ascii="Calibri" w:hAnsi="Calibri" w:cs="Calibri"/>
        </w:rPr>
        <w:t>courts</w:t>
      </w:r>
      <w:proofErr w:type="spellEnd"/>
      <w:r w:rsidRPr="00A6611F">
        <w:rPr>
          <w:rFonts w:ascii="Calibri" w:hAnsi="Calibri" w:cs="Calibri"/>
        </w:rPr>
        <w:t xml:space="preserve">. </w:t>
      </w:r>
      <w:proofErr w:type="spellStart"/>
      <w:r w:rsidRPr="00A6611F">
        <w:rPr>
          <w:rFonts w:ascii="Calibri" w:hAnsi="Calibri" w:cs="Calibri"/>
        </w:rPr>
        <w:t>Attention</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w:t>
      </w:r>
      <w:proofErr w:type="spellStart"/>
      <w:r w:rsidRPr="00A6611F">
        <w:rPr>
          <w:rFonts w:ascii="Calibri" w:hAnsi="Calibri" w:cs="Calibri"/>
        </w:rPr>
        <w:t>also</w:t>
      </w:r>
      <w:proofErr w:type="spellEnd"/>
      <w:r w:rsidRPr="00A6611F">
        <w:rPr>
          <w:rFonts w:ascii="Calibri" w:hAnsi="Calibri" w:cs="Calibri"/>
        </w:rPr>
        <w:t xml:space="preserve"> </w:t>
      </w:r>
      <w:proofErr w:type="spellStart"/>
      <w:r w:rsidRPr="00A6611F">
        <w:rPr>
          <w:rFonts w:ascii="Calibri" w:hAnsi="Calibri" w:cs="Calibri"/>
        </w:rPr>
        <w:t>given</w:t>
      </w:r>
      <w:proofErr w:type="spellEnd"/>
      <w:r w:rsidRPr="00A6611F">
        <w:rPr>
          <w:rFonts w:ascii="Calibri" w:hAnsi="Calibri" w:cs="Calibri"/>
        </w:rPr>
        <w:t xml:space="preserve"> to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formal</w:t>
      </w:r>
      <w:proofErr w:type="spellEnd"/>
      <w:r w:rsidRPr="00A6611F">
        <w:rPr>
          <w:rFonts w:ascii="Calibri" w:hAnsi="Calibri" w:cs="Calibri"/>
        </w:rPr>
        <w:t xml:space="preserve"> </w:t>
      </w:r>
      <w:proofErr w:type="spellStart"/>
      <w:r w:rsidRPr="00A6611F">
        <w:rPr>
          <w:rFonts w:ascii="Calibri" w:hAnsi="Calibri" w:cs="Calibri"/>
        </w:rPr>
        <w:t>requirements</w:t>
      </w:r>
      <w:proofErr w:type="spellEnd"/>
      <w:r w:rsidRPr="00A6611F">
        <w:rPr>
          <w:rFonts w:ascii="Calibri" w:hAnsi="Calibri" w:cs="Calibri"/>
        </w:rPr>
        <w:t xml:space="preserve"> of </w:t>
      </w:r>
      <w:proofErr w:type="spellStart"/>
      <w:r w:rsidRPr="00A6611F">
        <w:rPr>
          <w:rFonts w:ascii="Calibri" w:hAnsi="Calibri" w:cs="Calibri"/>
        </w:rPr>
        <w:t>arbitration</w:t>
      </w:r>
      <w:proofErr w:type="spellEnd"/>
      <w:r w:rsidRPr="00A6611F">
        <w:rPr>
          <w:rFonts w:ascii="Calibri" w:hAnsi="Calibri" w:cs="Calibri"/>
        </w:rPr>
        <w:t xml:space="preserve"> </w:t>
      </w:r>
      <w:proofErr w:type="spellStart"/>
      <w:r w:rsidRPr="00A6611F">
        <w:rPr>
          <w:rFonts w:ascii="Calibri" w:hAnsi="Calibri" w:cs="Calibri"/>
        </w:rPr>
        <w:t>agreements</w:t>
      </w:r>
      <w:proofErr w:type="spellEnd"/>
      <w:r w:rsidRPr="00A6611F">
        <w:rPr>
          <w:rFonts w:ascii="Calibri" w:hAnsi="Calibri" w:cs="Calibri"/>
        </w:rPr>
        <w:t xml:space="preserve">, </w:t>
      </w:r>
      <w:proofErr w:type="spellStart"/>
      <w:r w:rsidRPr="00A6611F">
        <w:rPr>
          <w:rFonts w:ascii="Calibri" w:hAnsi="Calibri" w:cs="Calibri"/>
        </w:rPr>
        <w:t>their</w:t>
      </w:r>
      <w:proofErr w:type="spellEnd"/>
      <w:r w:rsidRPr="00A6611F">
        <w:rPr>
          <w:rFonts w:ascii="Calibri" w:hAnsi="Calibri" w:cs="Calibri"/>
        </w:rPr>
        <w:t xml:space="preserve"> </w:t>
      </w:r>
      <w:proofErr w:type="spellStart"/>
      <w:r w:rsidRPr="00A6611F">
        <w:rPr>
          <w:rFonts w:ascii="Calibri" w:hAnsi="Calibri" w:cs="Calibri"/>
        </w:rPr>
        <w:t>relationship</w:t>
      </w:r>
      <w:proofErr w:type="spellEnd"/>
      <w:r w:rsidRPr="00A6611F">
        <w:rPr>
          <w:rFonts w:ascii="Calibri" w:hAnsi="Calibri" w:cs="Calibri"/>
        </w:rPr>
        <w:t xml:space="preserve"> to </w:t>
      </w:r>
      <w:proofErr w:type="spellStart"/>
      <w:r w:rsidRPr="00A6611F">
        <w:rPr>
          <w:rFonts w:ascii="Calibri" w:hAnsi="Calibri" w:cs="Calibri"/>
        </w:rPr>
        <w:t>consumer</w:t>
      </w:r>
      <w:proofErr w:type="spellEnd"/>
      <w:r w:rsidRPr="00A6611F">
        <w:rPr>
          <w:rFonts w:ascii="Calibri" w:hAnsi="Calibri" w:cs="Calibri"/>
        </w:rPr>
        <w:t xml:space="preserve"> </w:t>
      </w:r>
      <w:proofErr w:type="spellStart"/>
      <w:r w:rsidRPr="00A6611F">
        <w:rPr>
          <w:rFonts w:ascii="Calibri" w:hAnsi="Calibri" w:cs="Calibri"/>
        </w:rPr>
        <w:t>contracts</w:t>
      </w:r>
      <w:proofErr w:type="spellEnd"/>
      <w:r w:rsidRPr="00A6611F">
        <w:rPr>
          <w:rFonts w:ascii="Calibri" w:hAnsi="Calibri" w:cs="Calibri"/>
        </w:rPr>
        <w:t xml:space="preserve">, and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consequences</w:t>
      </w:r>
      <w:proofErr w:type="spellEnd"/>
      <w:r w:rsidRPr="00A6611F">
        <w:rPr>
          <w:rFonts w:ascii="Calibri" w:hAnsi="Calibri" w:cs="Calibri"/>
        </w:rPr>
        <w:t xml:space="preserve"> of invalidity.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further</w:t>
      </w:r>
      <w:proofErr w:type="spellEnd"/>
      <w:r w:rsidRPr="00A6611F">
        <w:rPr>
          <w:rFonts w:ascii="Calibri" w:hAnsi="Calibri" w:cs="Calibri"/>
        </w:rPr>
        <w:t xml:space="preserve"> </w:t>
      </w:r>
      <w:proofErr w:type="spellStart"/>
      <w:r w:rsidRPr="00A6611F">
        <w:rPr>
          <w:rFonts w:ascii="Calibri" w:hAnsi="Calibri" w:cs="Calibri"/>
        </w:rPr>
        <w:t>includes</w:t>
      </w:r>
      <w:proofErr w:type="spellEnd"/>
      <w:r w:rsidRPr="00A6611F">
        <w:rPr>
          <w:rFonts w:ascii="Calibri" w:hAnsi="Calibri" w:cs="Calibri"/>
        </w:rPr>
        <w:t xml:space="preserve"> a </w:t>
      </w:r>
      <w:proofErr w:type="spellStart"/>
      <w:r w:rsidRPr="00A6611F">
        <w:rPr>
          <w:rFonts w:ascii="Calibri" w:hAnsi="Calibri" w:cs="Calibri"/>
        </w:rPr>
        <w:t>comparison</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selected</w:t>
      </w:r>
      <w:proofErr w:type="spellEnd"/>
      <w:r w:rsidRPr="00A6611F">
        <w:rPr>
          <w:rFonts w:ascii="Calibri" w:hAnsi="Calibri" w:cs="Calibri"/>
        </w:rPr>
        <w:t xml:space="preserve"> </w:t>
      </w:r>
      <w:proofErr w:type="spellStart"/>
      <w:r w:rsidRPr="00A6611F">
        <w:rPr>
          <w:rFonts w:ascii="Calibri" w:hAnsi="Calibri" w:cs="Calibri"/>
        </w:rPr>
        <w:t>foreign</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systems</w:t>
      </w:r>
      <w:proofErr w:type="spellEnd"/>
      <w:r w:rsidRPr="00A6611F">
        <w:rPr>
          <w:rFonts w:ascii="Calibri" w:hAnsi="Calibri" w:cs="Calibri"/>
        </w:rPr>
        <w:t xml:space="preserve"> and </w:t>
      </w:r>
      <w:proofErr w:type="spellStart"/>
      <w:r w:rsidRPr="00A6611F">
        <w:rPr>
          <w:rFonts w:ascii="Calibri" w:hAnsi="Calibri" w:cs="Calibri"/>
        </w:rPr>
        <w:t>relevant</w:t>
      </w:r>
      <w:proofErr w:type="spellEnd"/>
      <w:r w:rsidRPr="00A6611F">
        <w:rPr>
          <w:rFonts w:ascii="Calibri" w:hAnsi="Calibri" w:cs="Calibri"/>
        </w:rPr>
        <w:t xml:space="preserve"> </w:t>
      </w:r>
      <w:proofErr w:type="spellStart"/>
      <w:r w:rsidRPr="00A6611F">
        <w:rPr>
          <w:rFonts w:ascii="Calibri" w:hAnsi="Calibri" w:cs="Calibri"/>
        </w:rPr>
        <w:t>case</w:t>
      </w:r>
      <w:proofErr w:type="spellEnd"/>
      <w:r w:rsidRPr="00A6611F">
        <w:rPr>
          <w:rFonts w:ascii="Calibri" w:hAnsi="Calibri" w:cs="Calibri"/>
        </w:rPr>
        <w:t xml:space="preserve"> </w:t>
      </w:r>
      <w:proofErr w:type="spellStart"/>
      <w:r w:rsidRPr="00A6611F">
        <w:rPr>
          <w:rFonts w:ascii="Calibri" w:hAnsi="Calibri" w:cs="Calibri"/>
        </w:rPr>
        <w:t>law</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Slovak </w:t>
      </w:r>
      <w:proofErr w:type="spellStart"/>
      <w:r w:rsidRPr="00A6611F">
        <w:rPr>
          <w:rFonts w:ascii="Calibri" w:hAnsi="Calibri" w:cs="Calibri"/>
        </w:rPr>
        <w:t>courts</w:t>
      </w:r>
      <w:proofErr w:type="spellEnd"/>
      <w:r w:rsidRPr="00A6611F">
        <w:rPr>
          <w:rFonts w:ascii="Calibri" w:hAnsi="Calibri" w:cs="Calibri"/>
        </w:rPr>
        <w:t xml:space="preserve"> and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Court</w:t>
      </w:r>
      <w:proofErr w:type="spellEnd"/>
      <w:r w:rsidRPr="00A6611F">
        <w:rPr>
          <w:rFonts w:ascii="Calibri" w:hAnsi="Calibri" w:cs="Calibri"/>
        </w:rPr>
        <w:t xml:space="preserve"> of </w:t>
      </w:r>
      <w:proofErr w:type="spellStart"/>
      <w:r w:rsidRPr="00A6611F">
        <w:rPr>
          <w:rFonts w:ascii="Calibri" w:hAnsi="Calibri" w:cs="Calibri"/>
        </w:rPr>
        <w:t>Justice</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European</w:t>
      </w:r>
      <w:proofErr w:type="spellEnd"/>
      <w:r w:rsidRPr="00A6611F">
        <w:rPr>
          <w:rFonts w:ascii="Calibri" w:hAnsi="Calibri" w:cs="Calibri"/>
        </w:rPr>
        <w:t xml:space="preserve"> </w:t>
      </w:r>
      <w:proofErr w:type="spellStart"/>
      <w:r w:rsidRPr="00A6611F">
        <w:rPr>
          <w:rFonts w:ascii="Calibri" w:hAnsi="Calibri" w:cs="Calibri"/>
        </w:rPr>
        <w:t>Union</w:t>
      </w:r>
      <w:proofErr w:type="spellEnd"/>
      <w:r w:rsidRPr="00A6611F">
        <w:rPr>
          <w:rFonts w:ascii="Calibri" w:hAnsi="Calibri" w:cs="Calibri"/>
        </w:rPr>
        <w:t>.</w:t>
      </w:r>
    </w:p>
    <w:p w14:paraId="7B7CAD88" w14:textId="77777777" w:rsidR="00E6411E" w:rsidRPr="00A6611F" w:rsidRDefault="00E6411E" w:rsidP="00E6411E">
      <w:pPr>
        <w:spacing w:after="0" w:line="240" w:lineRule="auto"/>
        <w:jc w:val="both"/>
        <w:rPr>
          <w:rFonts w:ascii="Calibri" w:hAnsi="Calibri" w:cs="Calibri"/>
        </w:rPr>
      </w:pPr>
    </w:p>
    <w:p w14:paraId="791A2447" w14:textId="77777777" w:rsidR="00E6411E" w:rsidRPr="00A6611F" w:rsidRDefault="00E6411E" w:rsidP="00E6411E">
      <w:pPr>
        <w:spacing w:after="0" w:line="240" w:lineRule="auto"/>
        <w:jc w:val="both"/>
        <w:rPr>
          <w:rFonts w:ascii="Calibri" w:hAnsi="Calibri" w:cs="Calibri"/>
        </w:rPr>
      </w:pPr>
    </w:p>
    <w:p w14:paraId="7AEEAAF4" w14:textId="77777777" w:rsidR="00E6411E" w:rsidRPr="00A6611F" w:rsidRDefault="00E6411E" w:rsidP="00E6411E">
      <w:pPr>
        <w:spacing w:after="0" w:line="240" w:lineRule="auto"/>
        <w:jc w:val="both"/>
        <w:rPr>
          <w:rFonts w:ascii="Calibri" w:hAnsi="Calibri" w:cs="Calibri"/>
          <w:b/>
          <w:color w:val="FF0000"/>
        </w:rPr>
      </w:pPr>
      <w:r w:rsidRPr="00A6611F">
        <w:rPr>
          <w:rFonts w:ascii="Calibri" w:hAnsi="Calibri" w:cs="Calibri"/>
          <w:b/>
          <w:color w:val="FF0000"/>
        </w:rPr>
        <w:t>Voľná téma DP:</w:t>
      </w:r>
    </w:p>
    <w:p w14:paraId="28688BD0" w14:textId="77777777" w:rsidR="00E6411E" w:rsidRPr="00A6611F" w:rsidRDefault="00E6411E" w:rsidP="00E6411E">
      <w:pPr>
        <w:pStyle w:val="Odsekzoznamu"/>
        <w:numPr>
          <w:ilvl w:val="0"/>
          <w:numId w:val="25"/>
        </w:numPr>
        <w:spacing w:after="0" w:line="240" w:lineRule="auto"/>
        <w:ind w:left="426" w:hanging="426"/>
        <w:jc w:val="both"/>
        <w:rPr>
          <w:rFonts w:ascii="Calibri" w:hAnsi="Calibri" w:cs="Calibri"/>
          <w:b/>
          <w:bCs/>
        </w:rPr>
      </w:pPr>
      <w:r w:rsidRPr="00A6611F">
        <w:rPr>
          <w:rFonts w:ascii="Calibri" w:hAnsi="Calibri" w:cs="Calibri"/>
          <w:b/>
          <w:bCs/>
        </w:rPr>
        <w:t>Konanie o zrušenie a </w:t>
      </w:r>
      <w:proofErr w:type="spellStart"/>
      <w:r w:rsidRPr="00A6611F">
        <w:rPr>
          <w:rFonts w:ascii="Calibri" w:hAnsi="Calibri" w:cs="Calibri"/>
          <w:b/>
          <w:bCs/>
        </w:rPr>
        <w:t>vyporiadanie</w:t>
      </w:r>
      <w:proofErr w:type="spellEnd"/>
      <w:r w:rsidRPr="00A6611F">
        <w:rPr>
          <w:rFonts w:ascii="Calibri" w:hAnsi="Calibri" w:cs="Calibri"/>
          <w:b/>
          <w:bCs/>
        </w:rPr>
        <w:t xml:space="preserve"> podielového spoluvlastníctva</w:t>
      </w:r>
    </w:p>
    <w:p w14:paraId="67822E0F" w14:textId="54FDD1DA" w:rsidR="00E6411E" w:rsidRPr="00A6611F" w:rsidRDefault="00E6411E" w:rsidP="00E6411E">
      <w:pPr>
        <w:pStyle w:val="Odsekzoznamu"/>
        <w:spacing w:after="0" w:line="240" w:lineRule="auto"/>
        <w:ind w:left="426"/>
        <w:jc w:val="both"/>
        <w:rPr>
          <w:rFonts w:ascii="Calibri" w:hAnsi="Calibri" w:cs="Calibri"/>
          <w:b/>
          <w:bCs/>
        </w:rPr>
      </w:pPr>
      <w:proofErr w:type="spellStart"/>
      <w:r w:rsidRPr="00A6611F">
        <w:rPr>
          <w:rFonts w:ascii="Calibri" w:hAnsi="Calibri" w:cs="Calibri"/>
          <w:b/>
          <w:bCs/>
        </w:rPr>
        <w:t>Proceedings</w:t>
      </w:r>
      <w:proofErr w:type="spellEnd"/>
      <w:r w:rsidRPr="00A6611F">
        <w:rPr>
          <w:rFonts w:ascii="Calibri" w:hAnsi="Calibri" w:cs="Calibri"/>
          <w:b/>
          <w:bCs/>
        </w:rPr>
        <w:t xml:space="preserve"> on </w:t>
      </w:r>
      <w:proofErr w:type="spellStart"/>
      <w:r w:rsidRPr="00A6611F">
        <w:rPr>
          <w:rFonts w:ascii="Calibri" w:hAnsi="Calibri" w:cs="Calibri"/>
          <w:b/>
          <w:bCs/>
        </w:rPr>
        <w:t>the</w:t>
      </w:r>
      <w:proofErr w:type="spellEnd"/>
      <w:r w:rsidRPr="00A6611F">
        <w:rPr>
          <w:rFonts w:ascii="Calibri" w:hAnsi="Calibri" w:cs="Calibri"/>
          <w:b/>
          <w:bCs/>
        </w:rPr>
        <w:t xml:space="preserve"> </w:t>
      </w:r>
      <w:proofErr w:type="spellStart"/>
      <w:r w:rsidRPr="00A6611F">
        <w:rPr>
          <w:rFonts w:ascii="Calibri" w:hAnsi="Calibri" w:cs="Calibri"/>
          <w:b/>
          <w:bCs/>
        </w:rPr>
        <w:t>Dissolution</w:t>
      </w:r>
      <w:proofErr w:type="spellEnd"/>
      <w:r w:rsidRPr="00A6611F">
        <w:rPr>
          <w:rFonts w:ascii="Calibri" w:hAnsi="Calibri" w:cs="Calibri"/>
          <w:b/>
          <w:bCs/>
        </w:rPr>
        <w:t xml:space="preserve"> and </w:t>
      </w:r>
      <w:proofErr w:type="spellStart"/>
      <w:r w:rsidRPr="00A6611F">
        <w:rPr>
          <w:rFonts w:ascii="Calibri" w:hAnsi="Calibri" w:cs="Calibri"/>
          <w:b/>
          <w:bCs/>
        </w:rPr>
        <w:t>Settlement</w:t>
      </w:r>
      <w:proofErr w:type="spellEnd"/>
      <w:r w:rsidRPr="00A6611F">
        <w:rPr>
          <w:rFonts w:ascii="Calibri" w:hAnsi="Calibri" w:cs="Calibri"/>
          <w:b/>
          <w:bCs/>
        </w:rPr>
        <w:t xml:space="preserve"> of </w:t>
      </w:r>
      <w:proofErr w:type="spellStart"/>
      <w:r w:rsidRPr="00A6611F">
        <w:rPr>
          <w:rFonts w:ascii="Calibri" w:hAnsi="Calibri" w:cs="Calibri"/>
          <w:b/>
          <w:bCs/>
        </w:rPr>
        <w:t>Co-ownership</w:t>
      </w:r>
      <w:proofErr w:type="spellEnd"/>
    </w:p>
    <w:p w14:paraId="082DD210" w14:textId="77777777" w:rsidR="00E6411E" w:rsidRPr="00A6611F" w:rsidRDefault="00E6411E" w:rsidP="00E6411E">
      <w:pPr>
        <w:spacing w:after="0" w:line="240" w:lineRule="auto"/>
        <w:jc w:val="both"/>
        <w:rPr>
          <w:rFonts w:ascii="Calibri" w:hAnsi="Calibri" w:cs="Calibri"/>
          <w:b/>
          <w:bCs/>
        </w:rPr>
      </w:pPr>
    </w:p>
    <w:p w14:paraId="60E076C5" w14:textId="77777777" w:rsidR="00E6411E" w:rsidRPr="00A6611F" w:rsidRDefault="00E6411E" w:rsidP="00E6411E">
      <w:pPr>
        <w:spacing w:after="0" w:line="240" w:lineRule="auto"/>
        <w:jc w:val="both"/>
        <w:rPr>
          <w:rFonts w:ascii="Calibri" w:hAnsi="Calibri" w:cs="Calibri"/>
        </w:rPr>
      </w:pPr>
      <w:r w:rsidRPr="00A6611F">
        <w:rPr>
          <w:rFonts w:ascii="Calibri" w:hAnsi="Calibri" w:cs="Calibri"/>
        </w:rPr>
        <w:t xml:space="preserve">Práca sa zaoberá právnou úpravou konania o zrušenie a </w:t>
      </w:r>
      <w:proofErr w:type="spellStart"/>
      <w:r w:rsidRPr="00A6611F">
        <w:rPr>
          <w:rFonts w:ascii="Calibri" w:hAnsi="Calibri" w:cs="Calibri"/>
        </w:rPr>
        <w:t>vyporiadanie</w:t>
      </w:r>
      <w:proofErr w:type="spellEnd"/>
      <w:r w:rsidRPr="00A6611F">
        <w:rPr>
          <w:rFonts w:ascii="Calibri" w:hAnsi="Calibri" w:cs="Calibri"/>
        </w:rPr>
        <w:t xml:space="preserve"> podielového spoluvlastníctva podľa slovenského civilného práva. Cieľom je analyzovať podmienky zrušenia podielového spoluvlastníctva, jednotlivé spôsoby </w:t>
      </w:r>
      <w:proofErr w:type="spellStart"/>
      <w:r w:rsidRPr="00A6611F">
        <w:rPr>
          <w:rFonts w:ascii="Calibri" w:hAnsi="Calibri" w:cs="Calibri"/>
        </w:rPr>
        <w:t>vyporiadania</w:t>
      </w:r>
      <w:proofErr w:type="spellEnd"/>
      <w:r w:rsidRPr="00A6611F">
        <w:rPr>
          <w:rFonts w:ascii="Calibri" w:hAnsi="Calibri" w:cs="Calibri"/>
        </w:rPr>
        <w:t xml:space="preserve"> a zásady, ktorými sa súd pri rozhodovaní riadi. Pozornosť je venovaná najmä kritériám pri prikázaní veci jednému zo spoluvlastníkov, nariadeniu predaja veci a rozdeliteľnosti predmetu spoluvlastníctva. Práca sa venuje aj procesným aspektom konania, právam a povinnostiam účastníkov a judikatúre slovenských súdov, ktorá dotvára výklad týchto ustanovení.</w:t>
      </w:r>
    </w:p>
    <w:p w14:paraId="1509AF8D" w14:textId="77777777" w:rsidR="00E6411E" w:rsidRPr="00A6611F" w:rsidRDefault="00E6411E" w:rsidP="00E6411E">
      <w:pPr>
        <w:spacing w:after="0" w:line="240" w:lineRule="auto"/>
        <w:jc w:val="both"/>
        <w:rPr>
          <w:rFonts w:ascii="Calibri" w:hAnsi="Calibri" w:cs="Calibri"/>
        </w:rPr>
      </w:pPr>
    </w:p>
    <w:p w14:paraId="2FA070C4" w14:textId="77777777" w:rsidR="00E6411E" w:rsidRPr="00A6611F" w:rsidRDefault="00E6411E" w:rsidP="00E6411E">
      <w:pPr>
        <w:spacing w:after="0" w:line="240" w:lineRule="auto"/>
        <w:jc w:val="both"/>
        <w:rPr>
          <w:rFonts w:ascii="Calibri" w:hAnsi="Calibri" w:cs="Calibri"/>
        </w:rPr>
      </w:pP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deals</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regulation</w:t>
      </w:r>
      <w:proofErr w:type="spellEnd"/>
      <w:r w:rsidRPr="00A6611F">
        <w:rPr>
          <w:rFonts w:ascii="Calibri" w:hAnsi="Calibri" w:cs="Calibri"/>
        </w:rPr>
        <w:t xml:space="preserve"> of </w:t>
      </w:r>
      <w:proofErr w:type="spellStart"/>
      <w:r w:rsidRPr="00A6611F">
        <w:rPr>
          <w:rFonts w:ascii="Calibri" w:hAnsi="Calibri" w:cs="Calibri"/>
        </w:rPr>
        <w:t>proceedings</w:t>
      </w:r>
      <w:proofErr w:type="spellEnd"/>
      <w:r w:rsidRPr="00A6611F">
        <w:rPr>
          <w:rFonts w:ascii="Calibri" w:hAnsi="Calibri" w:cs="Calibri"/>
        </w:rPr>
        <w:t xml:space="preserve"> on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dissolution</w:t>
      </w:r>
      <w:proofErr w:type="spellEnd"/>
      <w:r w:rsidRPr="00A6611F">
        <w:rPr>
          <w:rFonts w:ascii="Calibri" w:hAnsi="Calibri" w:cs="Calibri"/>
        </w:rPr>
        <w:t xml:space="preserve"> and </w:t>
      </w:r>
      <w:proofErr w:type="spellStart"/>
      <w:r w:rsidRPr="00A6611F">
        <w:rPr>
          <w:rFonts w:ascii="Calibri" w:hAnsi="Calibri" w:cs="Calibri"/>
        </w:rPr>
        <w:t>settlement</w:t>
      </w:r>
      <w:proofErr w:type="spellEnd"/>
      <w:r w:rsidRPr="00A6611F">
        <w:rPr>
          <w:rFonts w:ascii="Calibri" w:hAnsi="Calibri" w:cs="Calibri"/>
        </w:rPr>
        <w:t xml:space="preserve"> of </w:t>
      </w:r>
      <w:proofErr w:type="spellStart"/>
      <w:r w:rsidRPr="00A6611F">
        <w:rPr>
          <w:rFonts w:ascii="Calibri" w:hAnsi="Calibri" w:cs="Calibri"/>
        </w:rPr>
        <w:t>co-ownership</w:t>
      </w:r>
      <w:proofErr w:type="spellEnd"/>
      <w:r w:rsidRPr="00A6611F">
        <w:rPr>
          <w:rFonts w:ascii="Calibri" w:hAnsi="Calibri" w:cs="Calibri"/>
        </w:rPr>
        <w:t xml:space="preserve"> </w:t>
      </w:r>
      <w:proofErr w:type="spellStart"/>
      <w:r w:rsidRPr="00A6611F">
        <w:rPr>
          <w:rFonts w:ascii="Calibri" w:hAnsi="Calibri" w:cs="Calibri"/>
        </w:rPr>
        <w:t>under</w:t>
      </w:r>
      <w:proofErr w:type="spellEnd"/>
      <w:r w:rsidRPr="00A6611F">
        <w:rPr>
          <w:rFonts w:ascii="Calibri" w:hAnsi="Calibri" w:cs="Calibri"/>
        </w:rPr>
        <w:t xml:space="preserve"> Slovak civil </w:t>
      </w:r>
      <w:proofErr w:type="spellStart"/>
      <w:r w:rsidRPr="00A6611F">
        <w:rPr>
          <w:rFonts w:ascii="Calibri" w:hAnsi="Calibri" w:cs="Calibri"/>
        </w:rPr>
        <w:t>law</w:t>
      </w:r>
      <w:proofErr w:type="spellEnd"/>
      <w:r w:rsidRPr="00A6611F">
        <w:rPr>
          <w:rFonts w:ascii="Calibri" w:hAnsi="Calibri" w:cs="Calibri"/>
        </w:rPr>
        <w:t xml:space="preserve">. </w:t>
      </w:r>
      <w:proofErr w:type="spellStart"/>
      <w:r w:rsidRPr="00A6611F">
        <w:rPr>
          <w:rFonts w:ascii="Calibri" w:hAnsi="Calibri" w:cs="Calibri"/>
        </w:rPr>
        <w:t>Its</w:t>
      </w:r>
      <w:proofErr w:type="spellEnd"/>
      <w:r w:rsidRPr="00A6611F">
        <w:rPr>
          <w:rFonts w:ascii="Calibri" w:hAnsi="Calibri" w:cs="Calibri"/>
        </w:rPr>
        <w:t xml:space="preserve"> </w:t>
      </w:r>
      <w:proofErr w:type="spellStart"/>
      <w:r w:rsidRPr="00A6611F">
        <w:rPr>
          <w:rFonts w:ascii="Calibri" w:hAnsi="Calibri" w:cs="Calibri"/>
        </w:rPr>
        <w:t>aim</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to </w:t>
      </w:r>
      <w:proofErr w:type="spellStart"/>
      <w:r w:rsidRPr="00A6611F">
        <w:rPr>
          <w:rFonts w:ascii="Calibri" w:hAnsi="Calibri" w:cs="Calibri"/>
        </w:rPr>
        <w:t>analyze</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conditions</w:t>
      </w:r>
      <w:proofErr w:type="spellEnd"/>
      <w:r w:rsidRPr="00A6611F">
        <w:rPr>
          <w:rFonts w:ascii="Calibri" w:hAnsi="Calibri" w:cs="Calibri"/>
        </w:rPr>
        <w:t xml:space="preserve"> </w:t>
      </w:r>
      <w:proofErr w:type="spellStart"/>
      <w:r w:rsidRPr="00A6611F">
        <w:rPr>
          <w:rFonts w:ascii="Calibri" w:hAnsi="Calibri" w:cs="Calibri"/>
        </w:rPr>
        <w:t>for</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termination</w:t>
      </w:r>
      <w:proofErr w:type="spellEnd"/>
      <w:r w:rsidRPr="00A6611F">
        <w:rPr>
          <w:rFonts w:ascii="Calibri" w:hAnsi="Calibri" w:cs="Calibri"/>
        </w:rPr>
        <w:t xml:space="preserve"> of </w:t>
      </w:r>
      <w:proofErr w:type="spellStart"/>
      <w:r w:rsidRPr="00A6611F">
        <w:rPr>
          <w:rFonts w:ascii="Calibri" w:hAnsi="Calibri" w:cs="Calibri"/>
        </w:rPr>
        <w:t>co-ownership</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various</w:t>
      </w:r>
      <w:proofErr w:type="spellEnd"/>
      <w:r w:rsidRPr="00A6611F">
        <w:rPr>
          <w:rFonts w:ascii="Calibri" w:hAnsi="Calibri" w:cs="Calibri"/>
        </w:rPr>
        <w:t xml:space="preserve"> </w:t>
      </w:r>
      <w:proofErr w:type="spellStart"/>
      <w:r w:rsidRPr="00A6611F">
        <w:rPr>
          <w:rFonts w:ascii="Calibri" w:hAnsi="Calibri" w:cs="Calibri"/>
        </w:rPr>
        <w:t>methods</w:t>
      </w:r>
      <w:proofErr w:type="spellEnd"/>
      <w:r w:rsidRPr="00A6611F">
        <w:rPr>
          <w:rFonts w:ascii="Calibri" w:hAnsi="Calibri" w:cs="Calibri"/>
        </w:rPr>
        <w:t xml:space="preserve"> of </w:t>
      </w:r>
      <w:proofErr w:type="spellStart"/>
      <w:r w:rsidRPr="00A6611F">
        <w:rPr>
          <w:rFonts w:ascii="Calibri" w:hAnsi="Calibri" w:cs="Calibri"/>
        </w:rPr>
        <w:t>settlement</w:t>
      </w:r>
      <w:proofErr w:type="spellEnd"/>
      <w:r w:rsidRPr="00A6611F">
        <w:rPr>
          <w:rFonts w:ascii="Calibri" w:hAnsi="Calibri" w:cs="Calibri"/>
        </w:rPr>
        <w:t xml:space="preserve">, and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principles</w:t>
      </w:r>
      <w:proofErr w:type="spellEnd"/>
      <w:r w:rsidRPr="00A6611F">
        <w:rPr>
          <w:rFonts w:ascii="Calibri" w:hAnsi="Calibri" w:cs="Calibri"/>
        </w:rPr>
        <w:t xml:space="preserve"> </w:t>
      </w:r>
      <w:proofErr w:type="spellStart"/>
      <w:r w:rsidRPr="00A6611F">
        <w:rPr>
          <w:rFonts w:ascii="Calibri" w:hAnsi="Calibri" w:cs="Calibri"/>
        </w:rPr>
        <w:t>guiding</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court’s</w:t>
      </w:r>
      <w:proofErr w:type="spellEnd"/>
      <w:r w:rsidRPr="00A6611F">
        <w:rPr>
          <w:rFonts w:ascii="Calibri" w:hAnsi="Calibri" w:cs="Calibri"/>
        </w:rPr>
        <w:t xml:space="preserve"> </w:t>
      </w:r>
      <w:proofErr w:type="spellStart"/>
      <w:r w:rsidRPr="00A6611F">
        <w:rPr>
          <w:rFonts w:ascii="Calibri" w:hAnsi="Calibri" w:cs="Calibri"/>
        </w:rPr>
        <w:t>decision-making</w:t>
      </w:r>
      <w:proofErr w:type="spellEnd"/>
      <w:r w:rsidRPr="00A6611F">
        <w:rPr>
          <w:rFonts w:ascii="Calibri" w:hAnsi="Calibri" w:cs="Calibri"/>
        </w:rPr>
        <w:t xml:space="preserve">. </w:t>
      </w:r>
      <w:proofErr w:type="spellStart"/>
      <w:r w:rsidRPr="00A6611F">
        <w:rPr>
          <w:rFonts w:ascii="Calibri" w:hAnsi="Calibri" w:cs="Calibri"/>
        </w:rPr>
        <w:t>Attention</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w:t>
      </w:r>
      <w:proofErr w:type="spellStart"/>
      <w:r w:rsidRPr="00A6611F">
        <w:rPr>
          <w:rFonts w:ascii="Calibri" w:hAnsi="Calibri" w:cs="Calibri"/>
        </w:rPr>
        <w:t>focused</w:t>
      </w:r>
      <w:proofErr w:type="spellEnd"/>
      <w:r w:rsidRPr="00A6611F">
        <w:rPr>
          <w:rFonts w:ascii="Calibri" w:hAnsi="Calibri" w:cs="Calibri"/>
        </w:rPr>
        <w:t xml:space="preserve"> </w:t>
      </w:r>
      <w:proofErr w:type="spellStart"/>
      <w:r w:rsidRPr="00A6611F">
        <w:rPr>
          <w:rFonts w:ascii="Calibri" w:hAnsi="Calibri" w:cs="Calibri"/>
        </w:rPr>
        <w:t>mainly</w:t>
      </w:r>
      <w:proofErr w:type="spellEnd"/>
      <w:r w:rsidRPr="00A6611F">
        <w:rPr>
          <w:rFonts w:ascii="Calibri" w:hAnsi="Calibri" w:cs="Calibri"/>
        </w:rPr>
        <w:t xml:space="preserve"> on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criteria</w:t>
      </w:r>
      <w:proofErr w:type="spellEnd"/>
      <w:r w:rsidRPr="00A6611F">
        <w:rPr>
          <w:rFonts w:ascii="Calibri" w:hAnsi="Calibri" w:cs="Calibri"/>
        </w:rPr>
        <w:t xml:space="preserve"> </w:t>
      </w:r>
      <w:proofErr w:type="spellStart"/>
      <w:r w:rsidRPr="00A6611F">
        <w:rPr>
          <w:rFonts w:ascii="Calibri" w:hAnsi="Calibri" w:cs="Calibri"/>
        </w:rPr>
        <w:t>for</w:t>
      </w:r>
      <w:proofErr w:type="spellEnd"/>
      <w:r w:rsidRPr="00A6611F">
        <w:rPr>
          <w:rFonts w:ascii="Calibri" w:hAnsi="Calibri" w:cs="Calibri"/>
        </w:rPr>
        <w:t xml:space="preserve"> </w:t>
      </w:r>
      <w:proofErr w:type="spellStart"/>
      <w:r w:rsidRPr="00A6611F">
        <w:rPr>
          <w:rFonts w:ascii="Calibri" w:hAnsi="Calibri" w:cs="Calibri"/>
        </w:rPr>
        <w:t>allocating</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property</w:t>
      </w:r>
      <w:proofErr w:type="spellEnd"/>
      <w:r w:rsidRPr="00A6611F">
        <w:rPr>
          <w:rFonts w:ascii="Calibri" w:hAnsi="Calibri" w:cs="Calibri"/>
        </w:rPr>
        <w:t xml:space="preserve"> to </w:t>
      </w:r>
      <w:proofErr w:type="spellStart"/>
      <w:r w:rsidRPr="00A6611F">
        <w:rPr>
          <w:rFonts w:ascii="Calibri" w:hAnsi="Calibri" w:cs="Calibri"/>
        </w:rPr>
        <w:t>one</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co-owners</w:t>
      </w:r>
      <w:proofErr w:type="spellEnd"/>
      <w:r w:rsidRPr="00A6611F">
        <w:rPr>
          <w:rFonts w:ascii="Calibri" w:hAnsi="Calibri" w:cs="Calibri"/>
        </w:rPr>
        <w:t xml:space="preserve">, </w:t>
      </w:r>
      <w:proofErr w:type="spellStart"/>
      <w:r w:rsidRPr="00A6611F">
        <w:rPr>
          <w:rFonts w:ascii="Calibri" w:hAnsi="Calibri" w:cs="Calibri"/>
        </w:rPr>
        <w:t>ordering</w:t>
      </w:r>
      <w:proofErr w:type="spellEnd"/>
      <w:r w:rsidRPr="00A6611F">
        <w:rPr>
          <w:rFonts w:ascii="Calibri" w:hAnsi="Calibri" w:cs="Calibri"/>
        </w:rPr>
        <w:t xml:space="preserve"> </w:t>
      </w:r>
      <w:proofErr w:type="spellStart"/>
      <w:r w:rsidRPr="00A6611F">
        <w:rPr>
          <w:rFonts w:ascii="Calibri" w:hAnsi="Calibri" w:cs="Calibri"/>
        </w:rPr>
        <w:t>its</w:t>
      </w:r>
      <w:proofErr w:type="spellEnd"/>
      <w:r w:rsidRPr="00A6611F">
        <w:rPr>
          <w:rFonts w:ascii="Calibri" w:hAnsi="Calibri" w:cs="Calibri"/>
        </w:rPr>
        <w:t xml:space="preserve"> </w:t>
      </w:r>
      <w:proofErr w:type="spellStart"/>
      <w:r w:rsidRPr="00A6611F">
        <w:rPr>
          <w:rFonts w:ascii="Calibri" w:hAnsi="Calibri" w:cs="Calibri"/>
        </w:rPr>
        <w:t>sale</w:t>
      </w:r>
      <w:proofErr w:type="spellEnd"/>
      <w:r w:rsidRPr="00A6611F">
        <w:rPr>
          <w:rFonts w:ascii="Calibri" w:hAnsi="Calibri" w:cs="Calibri"/>
        </w:rPr>
        <w:t xml:space="preserve">, and </w:t>
      </w:r>
      <w:proofErr w:type="spellStart"/>
      <w:r w:rsidRPr="00A6611F">
        <w:rPr>
          <w:rFonts w:ascii="Calibri" w:hAnsi="Calibri" w:cs="Calibri"/>
        </w:rPr>
        <w:t>assessing</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divisibility</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common</w:t>
      </w:r>
      <w:proofErr w:type="spellEnd"/>
      <w:r w:rsidRPr="00A6611F">
        <w:rPr>
          <w:rFonts w:ascii="Calibri" w:hAnsi="Calibri" w:cs="Calibri"/>
        </w:rPr>
        <w:t xml:space="preserve"> </w:t>
      </w:r>
      <w:proofErr w:type="spellStart"/>
      <w:r w:rsidRPr="00A6611F">
        <w:rPr>
          <w:rFonts w:ascii="Calibri" w:hAnsi="Calibri" w:cs="Calibri"/>
        </w:rPr>
        <w:t>property</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also</w:t>
      </w:r>
      <w:proofErr w:type="spellEnd"/>
      <w:r w:rsidRPr="00A6611F">
        <w:rPr>
          <w:rFonts w:ascii="Calibri" w:hAnsi="Calibri" w:cs="Calibri"/>
        </w:rPr>
        <w:t xml:space="preserve"> </w:t>
      </w:r>
      <w:proofErr w:type="spellStart"/>
      <w:r w:rsidRPr="00A6611F">
        <w:rPr>
          <w:rFonts w:ascii="Calibri" w:hAnsi="Calibri" w:cs="Calibri"/>
        </w:rPr>
        <w:t>examines</w:t>
      </w:r>
      <w:proofErr w:type="spellEnd"/>
      <w:r w:rsidRPr="00A6611F">
        <w:rPr>
          <w:rFonts w:ascii="Calibri" w:hAnsi="Calibri" w:cs="Calibri"/>
        </w:rPr>
        <w:t xml:space="preserve"> </w:t>
      </w:r>
      <w:proofErr w:type="spellStart"/>
      <w:r w:rsidRPr="00A6611F">
        <w:rPr>
          <w:rFonts w:ascii="Calibri" w:hAnsi="Calibri" w:cs="Calibri"/>
        </w:rPr>
        <w:t>procedural</w:t>
      </w:r>
      <w:proofErr w:type="spellEnd"/>
      <w:r w:rsidRPr="00A6611F">
        <w:rPr>
          <w:rFonts w:ascii="Calibri" w:hAnsi="Calibri" w:cs="Calibri"/>
        </w:rPr>
        <w:t xml:space="preserve"> </w:t>
      </w:r>
      <w:proofErr w:type="spellStart"/>
      <w:r w:rsidRPr="00A6611F">
        <w:rPr>
          <w:rFonts w:ascii="Calibri" w:hAnsi="Calibri" w:cs="Calibri"/>
        </w:rPr>
        <w:t>aspects</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proceedings</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rights</w:t>
      </w:r>
      <w:proofErr w:type="spellEnd"/>
      <w:r w:rsidRPr="00A6611F">
        <w:rPr>
          <w:rFonts w:ascii="Calibri" w:hAnsi="Calibri" w:cs="Calibri"/>
        </w:rPr>
        <w:t xml:space="preserve"> and </w:t>
      </w:r>
      <w:proofErr w:type="spellStart"/>
      <w:r w:rsidRPr="00A6611F">
        <w:rPr>
          <w:rFonts w:ascii="Calibri" w:hAnsi="Calibri" w:cs="Calibri"/>
        </w:rPr>
        <w:t>obligations</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parties</w:t>
      </w:r>
      <w:proofErr w:type="spellEnd"/>
      <w:r w:rsidRPr="00A6611F">
        <w:rPr>
          <w:rFonts w:ascii="Calibri" w:hAnsi="Calibri" w:cs="Calibri"/>
        </w:rPr>
        <w:t xml:space="preserve">, and </w:t>
      </w:r>
      <w:proofErr w:type="spellStart"/>
      <w:r w:rsidRPr="00A6611F">
        <w:rPr>
          <w:rFonts w:ascii="Calibri" w:hAnsi="Calibri" w:cs="Calibri"/>
        </w:rPr>
        <w:t>relevant</w:t>
      </w:r>
      <w:proofErr w:type="spellEnd"/>
      <w:r w:rsidRPr="00A6611F">
        <w:rPr>
          <w:rFonts w:ascii="Calibri" w:hAnsi="Calibri" w:cs="Calibri"/>
        </w:rPr>
        <w:t xml:space="preserve"> </w:t>
      </w:r>
      <w:proofErr w:type="spellStart"/>
      <w:r w:rsidRPr="00A6611F">
        <w:rPr>
          <w:rFonts w:ascii="Calibri" w:hAnsi="Calibri" w:cs="Calibri"/>
        </w:rPr>
        <w:t>case</w:t>
      </w:r>
      <w:proofErr w:type="spellEnd"/>
      <w:r w:rsidRPr="00A6611F">
        <w:rPr>
          <w:rFonts w:ascii="Calibri" w:hAnsi="Calibri" w:cs="Calibri"/>
        </w:rPr>
        <w:t xml:space="preserve"> </w:t>
      </w:r>
      <w:proofErr w:type="spellStart"/>
      <w:r w:rsidRPr="00A6611F">
        <w:rPr>
          <w:rFonts w:ascii="Calibri" w:hAnsi="Calibri" w:cs="Calibri"/>
        </w:rPr>
        <w:t>law</w:t>
      </w:r>
      <w:proofErr w:type="spellEnd"/>
      <w:r w:rsidRPr="00A6611F">
        <w:rPr>
          <w:rFonts w:ascii="Calibri" w:hAnsi="Calibri" w:cs="Calibri"/>
        </w:rPr>
        <w:t xml:space="preserve"> of Slovak </w:t>
      </w:r>
      <w:proofErr w:type="spellStart"/>
      <w:r w:rsidRPr="00A6611F">
        <w:rPr>
          <w:rFonts w:ascii="Calibri" w:hAnsi="Calibri" w:cs="Calibri"/>
        </w:rPr>
        <w:t>courts</w:t>
      </w:r>
      <w:proofErr w:type="spellEnd"/>
      <w:r w:rsidRPr="00A6611F">
        <w:rPr>
          <w:rFonts w:ascii="Calibri" w:hAnsi="Calibri" w:cs="Calibri"/>
        </w:rPr>
        <w:t xml:space="preserve"> </w:t>
      </w:r>
      <w:proofErr w:type="spellStart"/>
      <w:r w:rsidRPr="00A6611F">
        <w:rPr>
          <w:rFonts w:ascii="Calibri" w:hAnsi="Calibri" w:cs="Calibri"/>
        </w:rPr>
        <w:t>that</w:t>
      </w:r>
      <w:proofErr w:type="spellEnd"/>
      <w:r w:rsidRPr="00A6611F">
        <w:rPr>
          <w:rFonts w:ascii="Calibri" w:hAnsi="Calibri" w:cs="Calibri"/>
        </w:rPr>
        <w:t xml:space="preserve"> </w:t>
      </w:r>
      <w:proofErr w:type="spellStart"/>
      <w:r w:rsidRPr="00A6611F">
        <w:rPr>
          <w:rFonts w:ascii="Calibri" w:hAnsi="Calibri" w:cs="Calibri"/>
        </w:rPr>
        <w:t>contributes</w:t>
      </w:r>
      <w:proofErr w:type="spellEnd"/>
      <w:r w:rsidRPr="00A6611F">
        <w:rPr>
          <w:rFonts w:ascii="Calibri" w:hAnsi="Calibri" w:cs="Calibri"/>
        </w:rPr>
        <w:t xml:space="preserve"> to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interpretation</w:t>
      </w:r>
      <w:proofErr w:type="spellEnd"/>
      <w:r w:rsidRPr="00A6611F">
        <w:rPr>
          <w:rFonts w:ascii="Calibri" w:hAnsi="Calibri" w:cs="Calibri"/>
        </w:rPr>
        <w:t xml:space="preserve"> of </w:t>
      </w:r>
      <w:proofErr w:type="spellStart"/>
      <w:r w:rsidRPr="00A6611F">
        <w:rPr>
          <w:rFonts w:ascii="Calibri" w:hAnsi="Calibri" w:cs="Calibri"/>
        </w:rPr>
        <w:t>these</w:t>
      </w:r>
      <w:proofErr w:type="spellEnd"/>
      <w:r w:rsidRPr="00A6611F">
        <w:rPr>
          <w:rFonts w:ascii="Calibri" w:hAnsi="Calibri" w:cs="Calibri"/>
        </w:rPr>
        <w:t xml:space="preserve"> </w:t>
      </w:r>
      <w:proofErr w:type="spellStart"/>
      <w:r w:rsidRPr="00A6611F">
        <w:rPr>
          <w:rFonts w:ascii="Calibri" w:hAnsi="Calibri" w:cs="Calibri"/>
        </w:rPr>
        <w:t>provisions</w:t>
      </w:r>
      <w:proofErr w:type="spellEnd"/>
      <w:r w:rsidRPr="00A6611F">
        <w:rPr>
          <w:rFonts w:ascii="Calibri" w:hAnsi="Calibri" w:cs="Calibri"/>
        </w:rPr>
        <w:t>.</w:t>
      </w:r>
    </w:p>
    <w:p w14:paraId="3912E00D" w14:textId="77777777" w:rsidR="00E6411E" w:rsidRPr="00A6611F" w:rsidRDefault="00E6411E" w:rsidP="00E6411E">
      <w:pPr>
        <w:spacing w:after="0" w:line="240" w:lineRule="auto"/>
        <w:jc w:val="both"/>
        <w:rPr>
          <w:rFonts w:ascii="Calibri" w:hAnsi="Calibri" w:cs="Calibri"/>
        </w:rPr>
      </w:pPr>
    </w:p>
    <w:p w14:paraId="242A2C30" w14:textId="77777777" w:rsidR="00E6411E" w:rsidRPr="00A6611F" w:rsidRDefault="00E6411E" w:rsidP="00E6411E">
      <w:pPr>
        <w:spacing w:after="0" w:line="240" w:lineRule="auto"/>
        <w:jc w:val="both"/>
        <w:rPr>
          <w:rFonts w:ascii="Calibri" w:hAnsi="Calibri" w:cs="Calibri"/>
        </w:rPr>
      </w:pPr>
    </w:p>
    <w:p w14:paraId="00EE02A3" w14:textId="77777777" w:rsidR="00E6411E" w:rsidRPr="00A6611F" w:rsidRDefault="00E6411E" w:rsidP="00E6411E">
      <w:pPr>
        <w:spacing w:after="0" w:line="240" w:lineRule="auto"/>
        <w:jc w:val="both"/>
        <w:rPr>
          <w:rFonts w:ascii="Calibri" w:hAnsi="Calibri" w:cs="Calibri"/>
          <w:b/>
          <w:color w:val="FF0000"/>
        </w:rPr>
      </w:pPr>
      <w:r w:rsidRPr="00A6611F">
        <w:rPr>
          <w:rFonts w:ascii="Calibri" w:hAnsi="Calibri" w:cs="Calibri"/>
          <w:b/>
          <w:color w:val="FF0000"/>
        </w:rPr>
        <w:t>Voľná téma DP:</w:t>
      </w:r>
    </w:p>
    <w:p w14:paraId="6D479C14" w14:textId="77777777" w:rsidR="00E6411E" w:rsidRPr="00A6611F" w:rsidRDefault="00E6411E" w:rsidP="00E6411E">
      <w:pPr>
        <w:pStyle w:val="Odsekzoznamu"/>
        <w:numPr>
          <w:ilvl w:val="0"/>
          <w:numId w:val="25"/>
        </w:numPr>
        <w:spacing w:after="0" w:line="240" w:lineRule="auto"/>
        <w:ind w:left="284" w:hanging="284"/>
        <w:jc w:val="both"/>
        <w:rPr>
          <w:rFonts w:ascii="Calibri" w:hAnsi="Calibri" w:cs="Calibri"/>
          <w:b/>
          <w:bCs/>
        </w:rPr>
      </w:pPr>
      <w:proofErr w:type="spellStart"/>
      <w:r w:rsidRPr="00A6611F">
        <w:rPr>
          <w:rFonts w:ascii="Calibri" w:hAnsi="Calibri" w:cs="Calibri"/>
          <w:b/>
          <w:bCs/>
        </w:rPr>
        <w:t>Negatórna</w:t>
      </w:r>
      <w:proofErr w:type="spellEnd"/>
      <w:r w:rsidRPr="00A6611F">
        <w:rPr>
          <w:rFonts w:ascii="Calibri" w:hAnsi="Calibri" w:cs="Calibri"/>
          <w:b/>
          <w:bCs/>
        </w:rPr>
        <w:t xml:space="preserve"> žaloba</w:t>
      </w:r>
    </w:p>
    <w:p w14:paraId="68030966" w14:textId="5F0C1327" w:rsidR="00E6411E" w:rsidRPr="00A6611F" w:rsidRDefault="00E6411E" w:rsidP="00E6411E">
      <w:pPr>
        <w:pStyle w:val="Odsekzoznamu"/>
        <w:spacing w:after="0" w:line="240" w:lineRule="auto"/>
        <w:ind w:left="284"/>
        <w:jc w:val="both"/>
        <w:rPr>
          <w:rFonts w:ascii="Calibri" w:hAnsi="Calibri" w:cs="Calibri"/>
          <w:b/>
          <w:bCs/>
        </w:rPr>
      </w:pPr>
      <w:proofErr w:type="spellStart"/>
      <w:r w:rsidRPr="00A6611F">
        <w:rPr>
          <w:rFonts w:ascii="Calibri" w:hAnsi="Calibri" w:cs="Calibri"/>
          <w:b/>
          <w:bCs/>
        </w:rPr>
        <w:t>Action</w:t>
      </w:r>
      <w:proofErr w:type="spellEnd"/>
      <w:r w:rsidRPr="00A6611F">
        <w:rPr>
          <w:rFonts w:ascii="Calibri" w:hAnsi="Calibri" w:cs="Calibri"/>
          <w:b/>
          <w:bCs/>
        </w:rPr>
        <w:t xml:space="preserve"> </w:t>
      </w:r>
      <w:proofErr w:type="spellStart"/>
      <w:r w:rsidRPr="00A6611F">
        <w:rPr>
          <w:rFonts w:ascii="Calibri" w:hAnsi="Calibri" w:cs="Calibri"/>
          <w:b/>
          <w:bCs/>
        </w:rPr>
        <w:t>for</w:t>
      </w:r>
      <w:proofErr w:type="spellEnd"/>
      <w:r w:rsidRPr="00A6611F">
        <w:rPr>
          <w:rFonts w:ascii="Calibri" w:hAnsi="Calibri" w:cs="Calibri"/>
          <w:b/>
          <w:bCs/>
        </w:rPr>
        <w:t xml:space="preserve"> </w:t>
      </w:r>
      <w:proofErr w:type="spellStart"/>
      <w:r w:rsidRPr="00A6611F">
        <w:rPr>
          <w:rFonts w:ascii="Calibri" w:hAnsi="Calibri" w:cs="Calibri"/>
          <w:b/>
          <w:bCs/>
        </w:rPr>
        <w:t>Protection</w:t>
      </w:r>
      <w:proofErr w:type="spellEnd"/>
      <w:r w:rsidRPr="00A6611F">
        <w:rPr>
          <w:rFonts w:ascii="Calibri" w:hAnsi="Calibri" w:cs="Calibri"/>
          <w:b/>
          <w:bCs/>
        </w:rPr>
        <w:t xml:space="preserve"> </w:t>
      </w:r>
      <w:proofErr w:type="spellStart"/>
      <w:r w:rsidRPr="00A6611F">
        <w:rPr>
          <w:rFonts w:ascii="Calibri" w:hAnsi="Calibri" w:cs="Calibri"/>
          <w:b/>
          <w:bCs/>
        </w:rPr>
        <w:t>Against</w:t>
      </w:r>
      <w:proofErr w:type="spellEnd"/>
      <w:r w:rsidRPr="00A6611F">
        <w:rPr>
          <w:rFonts w:ascii="Calibri" w:hAnsi="Calibri" w:cs="Calibri"/>
          <w:b/>
          <w:bCs/>
        </w:rPr>
        <w:t xml:space="preserve"> </w:t>
      </w:r>
      <w:proofErr w:type="spellStart"/>
      <w:r w:rsidRPr="00A6611F">
        <w:rPr>
          <w:rFonts w:ascii="Calibri" w:hAnsi="Calibri" w:cs="Calibri"/>
          <w:b/>
          <w:bCs/>
        </w:rPr>
        <w:t>Unlawful</w:t>
      </w:r>
      <w:proofErr w:type="spellEnd"/>
      <w:r w:rsidRPr="00A6611F">
        <w:rPr>
          <w:rFonts w:ascii="Calibri" w:hAnsi="Calibri" w:cs="Calibri"/>
          <w:b/>
          <w:bCs/>
        </w:rPr>
        <w:t xml:space="preserve"> </w:t>
      </w:r>
      <w:proofErr w:type="spellStart"/>
      <w:r w:rsidRPr="00A6611F">
        <w:rPr>
          <w:rFonts w:ascii="Calibri" w:hAnsi="Calibri" w:cs="Calibri"/>
          <w:b/>
          <w:bCs/>
        </w:rPr>
        <w:t>Interference</w:t>
      </w:r>
      <w:proofErr w:type="spellEnd"/>
      <w:r w:rsidRPr="00A6611F">
        <w:rPr>
          <w:rFonts w:ascii="Calibri" w:hAnsi="Calibri" w:cs="Calibri"/>
          <w:b/>
          <w:bCs/>
        </w:rPr>
        <w:t xml:space="preserve"> </w:t>
      </w:r>
      <w:proofErr w:type="spellStart"/>
      <w:r w:rsidRPr="00A6611F">
        <w:rPr>
          <w:rFonts w:ascii="Calibri" w:hAnsi="Calibri" w:cs="Calibri"/>
          <w:b/>
          <w:bCs/>
        </w:rPr>
        <w:t>with</w:t>
      </w:r>
      <w:proofErr w:type="spellEnd"/>
      <w:r w:rsidRPr="00A6611F">
        <w:rPr>
          <w:rFonts w:ascii="Calibri" w:hAnsi="Calibri" w:cs="Calibri"/>
          <w:b/>
          <w:bCs/>
        </w:rPr>
        <w:t xml:space="preserve"> </w:t>
      </w:r>
      <w:proofErr w:type="spellStart"/>
      <w:r w:rsidRPr="00A6611F">
        <w:rPr>
          <w:rFonts w:ascii="Calibri" w:hAnsi="Calibri" w:cs="Calibri"/>
          <w:b/>
          <w:bCs/>
        </w:rPr>
        <w:t>Ownership</w:t>
      </w:r>
      <w:proofErr w:type="spellEnd"/>
    </w:p>
    <w:p w14:paraId="578C76E1" w14:textId="77777777" w:rsidR="00E6411E" w:rsidRPr="00A6611F" w:rsidRDefault="00E6411E" w:rsidP="00E6411E">
      <w:pPr>
        <w:spacing w:after="0" w:line="240" w:lineRule="auto"/>
        <w:jc w:val="both"/>
        <w:rPr>
          <w:rFonts w:ascii="Calibri" w:hAnsi="Calibri" w:cs="Calibri"/>
        </w:rPr>
      </w:pPr>
    </w:p>
    <w:p w14:paraId="42B97400" w14:textId="77777777" w:rsidR="00E6411E" w:rsidRPr="00A6611F" w:rsidRDefault="00E6411E" w:rsidP="00E6411E">
      <w:pPr>
        <w:spacing w:after="0" w:line="240" w:lineRule="auto"/>
        <w:jc w:val="both"/>
        <w:rPr>
          <w:rFonts w:ascii="Calibri" w:hAnsi="Calibri" w:cs="Calibri"/>
        </w:rPr>
      </w:pPr>
      <w:r w:rsidRPr="00A6611F">
        <w:rPr>
          <w:rFonts w:ascii="Calibri" w:hAnsi="Calibri" w:cs="Calibri"/>
        </w:rPr>
        <w:t xml:space="preserve">Práca sa zaoberá inštitútom </w:t>
      </w:r>
      <w:proofErr w:type="spellStart"/>
      <w:r w:rsidRPr="00A6611F">
        <w:rPr>
          <w:rFonts w:ascii="Calibri" w:hAnsi="Calibri" w:cs="Calibri"/>
        </w:rPr>
        <w:t>negatórnej</w:t>
      </w:r>
      <w:proofErr w:type="spellEnd"/>
      <w:r w:rsidRPr="00A6611F">
        <w:rPr>
          <w:rFonts w:ascii="Calibri" w:hAnsi="Calibri" w:cs="Calibri"/>
        </w:rPr>
        <w:t xml:space="preserve"> žaloby ako prostriedkom ochrany vlastníckeho práva pred neoprávnenými zásahmi. Cieľom je analyzovať právny základ, podmienky uplatnenia a účinky </w:t>
      </w:r>
      <w:proofErr w:type="spellStart"/>
      <w:r w:rsidRPr="00A6611F">
        <w:rPr>
          <w:rFonts w:ascii="Calibri" w:hAnsi="Calibri" w:cs="Calibri"/>
        </w:rPr>
        <w:t>negatórnej</w:t>
      </w:r>
      <w:proofErr w:type="spellEnd"/>
      <w:r w:rsidRPr="00A6611F">
        <w:rPr>
          <w:rFonts w:ascii="Calibri" w:hAnsi="Calibri" w:cs="Calibri"/>
        </w:rPr>
        <w:t xml:space="preserve"> žaloby podľa slovenského občianskeho práva, najmä podľa § 126 ods. 1 Občianskeho zákonníka. Pozornosť je venovaná aj rozlíšeniu </w:t>
      </w:r>
      <w:proofErr w:type="spellStart"/>
      <w:r w:rsidRPr="00A6611F">
        <w:rPr>
          <w:rFonts w:ascii="Calibri" w:hAnsi="Calibri" w:cs="Calibri"/>
        </w:rPr>
        <w:t>negatórnej</w:t>
      </w:r>
      <w:proofErr w:type="spellEnd"/>
      <w:r w:rsidRPr="00A6611F">
        <w:rPr>
          <w:rFonts w:ascii="Calibri" w:hAnsi="Calibri" w:cs="Calibri"/>
        </w:rPr>
        <w:t xml:space="preserve"> žaloby od </w:t>
      </w:r>
      <w:proofErr w:type="spellStart"/>
      <w:r w:rsidRPr="00A6611F">
        <w:rPr>
          <w:rFonts w:ascii="Calibri" w:hAnsi="Calibri" w:cs="Calibri"/>
        </w:rPr>
        <w:t>reivindikačnej</w:t>
      </w:r>
      <w:proofErr w:type="spellEnd"/>
      <w:r w:rsidRPr="00A6611F">
        <w:rPr>
          <w:rFonts w:ascii="Calibri" w:hAnsi="Calibri" w:cs="Calibri"/>
        </w:rPr>
        <w:t xml:space="preserve"> žaloby, otázkam dôkazného bremena a možnostiam súdnej ochrany vlastníka voči zásahom tretích osôb. Práca sa zameriava aj na vybrané rozhodnutia slovenských súdov a porovnáva slovenskú právnu úpravu s vybranými zahraničnými právnymi poriadkami.</w:t>
      </w:r>
    </w:p>
    <w:p w14:paraId="2E73D3A1" w14:textId="77777777" w:rsidR="00E6411E" w:rsidRPr="00A6611F" w:rsidRDefault="00E6411E" w:rsidP="00E6411E">
      <w:pPr>
        <w:spacing w:after="0" w:line="240" w:lineRule="auto"/>
        <w:jc w:val="both"/>
        <w:rPr>
          <w:rFonts w:ascii="Calibri" w:hAnsi="Calibri" w:cs="Calibri"/>
        </w:rPr>
      </w:pPr>
    </w:p>
    <w:p w14:paraId="2C8A8575" w14:textId="77777777" w:rsidR="00E6411E" w:rsidRPr="00A6611F" w:rsidRDefault="00E6411E" w:rsidP="00E6411E">
      <w:pPr>
        <w:spacing w:after="0" w:line="240" w:lineRule="auto"/>
        <w:jc w:val="both"/>
        <w:rPr>
          <w:rFonts w:ascii="Calibri" w:hAnsi="Calibri" w:cs="Calibri"/>
        </w:rPr>
      </w:pP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deals</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institute</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negatory</w:t>
      </w:r>
      <w:proofErr w:type="spellEnd"/>
      <w:r w:rsidRPr="00A6611F">
        <w:rPr>
          <w:rFonts w:ascii="Calibri" w:hAnsi="Calibri" w:cs="Calibri"/>
        </w:rPr>
        <w:t xml:space="preserve"> </w:t>
      </w:r>
      <w:proofErr w:type="spellStart"/>
      <w:r w:rsidRPr="00A6611F">
        <w:rPr>
          <w:rFonts w:ascii="Calibri" w:hAnsi="Calibri" w:cs="Calibri"/>
        </w:rPr>
        <w:t>action</w:t>
      </w:r>
      <w:proofErr w:type="spellEnd"/>
      <w:r w:rsidRPr="00A6611F">
        <w:rPr>
          <w:rFonts w:ascii="Calibri" w:hAnsi="Calibri" w:cs="Calibri"/>
        </w:rPr>
        <w:t xml:space="preserve"> as a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remedy</w:t>
      </w:r>
      <w:proofErr w:type="spellEnd"/>
      <w:r w:rsidRPr="00A6611F">
        <w:rPr>
          <w:rFonts w:ascii="Calibri" w:hAnsi="Calibri" w:cs="Calibri"/>
        </w:rPr>
        <w:t xml:space="preserve"> </w:t>
      </w:r>
      <w:proofErr w:type="spellStart"/>
      <w:r w:rsidRPr="00A6611F">
        <w:rPr>
          <w:rFonts w:ascii="Calibri" w:hAnsi="Calibri" w:cs="Calibri"/>
        </w:rPr>
        <w:t>for</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protection</w:t>
      </w:r>
      <w:proofErr w:type="spellEnd"/>
      <w:r w:rsidRPr="00A6611F">
        <w:rPr>
          <w:rFonts w:ascii="Calibri" w:hAnsi="Calibri" w:cs="Calibri"/>
        </w:rPr>
        <w:t xml:space="preserve"> of </w:t>
      </w:r>
      <w:proofErr w:type="spellStart"/>
      <w:r w:rsidRPr="00A6611F">
        <w:rPr>
          <w:rFonts w:ascii="Calibri" w:hAnsi="Calibri" w:cs="Calibri"/>
        </w:rPr>
        <w:t>ownership</w:t>
      </w:r>
      <w:proofErr w:type="spellEnd"/>
      <w:r w:rsidRPr="00A6611F">
        <w:rPr>
          <w:rFonts w:ascii="Calibri" w:hAnsi="Calibri" w:cs="Calibri"/>
        </w:rPr>
        <w:t xml:space="preserve"> </w:t>
      </w:r>
      <w:proofErr w:type="spellStart"/>
      <w:r w:rsidRPr="00A6611F">
        <w:rPr>
          <w:rFonts w:ascii="Calibri" w:hAnsi="Calibri" w:cs="Calibri"/>
        </w:rPr>
        <w:t>against</w:t>
      </w:r>
      <w:proofErr w:type="spellEnd"/>
      <w:r w:rsidRPr="00A6611F">
        <w:rPr>
          <w:rFonts w:ascii="Calibri" w:hAnsi="Calibri" w:cs="Calibri"/>
        </w:rPr>
        <w:t xml:space="preserve"> </w:t>
      </w:r>
      <w:proofErr w:type="spellStart"/>
      <w:r w:rsidRPr="00A6611F">
        <w:rPr>
          <w:rFonts w:ascii="Calibri" w:hAnsi="Calibri" w:cs="Calibri"/>
        </w:rPr>
        <w:t>unlawful</w:t>
      </w:r>
      <w:proofErr w:type="spellEnd"/>
      <w:r w:rsidRPr="00A6611F">
        <w:rPr>
          <w:rFonts w:ascii="Calibri" w:hAnsi="Calibri" w:cs="Calibri"/>
        </w:rPr>
        <w:t xml:space="preserve"> </w:t>
      </w:r>
      <w:proofErr w:type="spellStart"/>
      <w:r w:rsidRPr="00A6611F">
        <w:rPr>
          <w:rFonts w:ascii="Calibri" w:hAnsi="Calibri" w:cs="Calibri"/>
        </w:rPr>
        <w:t>interference</w:t>
      </w:r>
      <w:proofErr w:type="spellEnd"/>
      <w:r w:rsidRPr="00A6611F">
        <w:rPr>
          <w:rFonts w:ascii="Calibri" w:hAnsi="Calibri" w:cs="Calibri"/>
        </w:rPr>
        <w:t xml:space="preserve">. </w:t>
      </w:r>
      <w:proofErr w:type="spellStart"/>
      <w:r w:rsidRPr="00A6611F">
        <w:rPr>
          <w:rFonts w:ascii="Calibri" w:hAnsi="Calibri" w:cs="Calibri"/>
        </w:rPr>
        <w:t>Its</w:t>
      </w:r>
      <w:proofErr w:type="spellEnd"/>
      <w:r w:rsidRPr="00A6611F">
        <w:rPr>
          <w:rFonts w:ascii="Calibri" w:hAnsi="Calibri" w:cs="Calibri"/>
        </w:rPr>
        <w:t xml:space="preserve"> </w:t>
      </w:r>
      <w:proofErr w:type="spellStart"/>
      <w:r w:rsidRPr="00A6611F">
        <w:rPr>
          <w:rFonts w:ascii="Calibri" w:hAnsi="Calibri" w:cs="Calibri"/>
        </w:rPr>
        <w:t>aim</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to </w:t>
      </w:r>
      <w:proofErr w:type="spellStart"/>
      <w:r w:rsidRPr="00A6611F">
        <w:rPr>
          <w:rFonts w:ascii="Calibri" w:hAnsi="Calibri" w:cs="Calibri"/>
        </w:rPr>
        <w:t>analyze</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basis</w:t>
      </w:r>
      <w:proofErr w:type="spellEnd"/>
      <w:r w:rsidRPr="00A6611F">
        <w:rPr>
          <w:rFonts w:ascii="Calibri" w:hAnsi="Calibri" w:cs="Calibri"/>
        </w:rPr>
        <w:t xml:space="preserve">, </w:t>
      </w:r>
      <w:proofErr w:type="spellStart"/>
      <w:r w:rsidRPr="00A6611F">
        <w:rPr>
          <w:rFonts w:ascii="Calibri" w:hAnsi="Calibri" w:cs="Calibri"/>
        </w:rPr>
        <w:t>conditions</w:t>
      </w:r>
      <w:proofErr w:type="spellEnd"/>
      <w:r w:rsidRPr="00A6611F">
        <w:rPr>
          <w:rFonts w:ascii="Calibri" w:hAnsi="Calibri" w:cs="Calibri"/>
        </w:rPr>
        <w:t xml:space="preserve">, and </w:t>
      </w:r>
      <w:proofErr w:type="spellStart"/>
      <w:r w:rsidRPr="00A6611F">
        <w:rPr>
          <w:rFonts w:ascii="Calibri" w:hAnsi="Calibri" w:cs="Calibri"/>
        </w:rPr>
        <w:t>effects</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negatory</w:t>
      </w:r>
      <w:proofErr w:type="spellEnd"/>
      <w:r w:rsidRPr="00A6611F">
        <w:rPr>
          <w:rFonts w:ascii="Calibri" w:hAnsi="Calibri" w:cs="Calibri"/>
        </w:rPr>
        <w:t xml:space="preserve"> </w:t>
      </w:r>
      <w:proofErr w:type="spellStart"/>
      <w:r w:rsidRPr="00A6611F">
        <w:rPr>
          <w:rFonts w:ascii="Calibri" w:hAnsi="Calibri" w:cs="Calibri"/>
        </w:rPr>
        <w:t>action</w:t>
      </w:r>
      <w:proofErr w:type="spellEnd"/>
      <w:r w:rsidRPr="00A6611F">
        <w:rPr>
          <w:rFonts w:ascii="Calibri" w:hAnsi="Calibri" w:cs="Calibri"/>
        </w:rPr>
        <w:t xml:space="preserve"> </w:t>
      </w:r>
      <w:proofErr w:type="spellStart"/>
      <w:r w:rsidRPr="00A6611F">
        <w:rPr>
          <w:rFonts w:ascii="Calibri" w:hAnsi="Calibri" w:cs="Calibri"/>
        </w:rPr>
        <w:t>under</w:t>
      </w:r>
      <w:proofErr w:type="spellEnd"/>
      <w:r w:rsidRPr="00A6611F">
        <w:rPr>
          <w:rFonts w:ascii="Calibri" w:hAnsi="Calibri" w:cs="Calibri"/>
        </w:rPr>
        <w:t xml:space="preserve"> Slovak civil </w:t>
      </w:r>
      <w:proofErr w:type="spellStart"/>
      <w:r w:rsidRPr="00A6611F">
        <w:rPr>
          <w:rFonts w:ascii="Calibri" w:hAnsi="Calibri" w:cs="Calibri"/>
        </w:rPr>
        <w:t>law</w:t>
      </w:r>
      <w:proofErr w:type="spellEnd"/>
      <w:r w:rsidRPr="00A6611F">
        <w:rPr>
          <w:rFonts w:ascii="Calibri" w:hAnsi="Calibri" w:cs="Calibri"/>
        </w:rPr>
        <w:t xml:space="preserve">, </w:t>
      </w:r>
      <w:proofErr w:type="spellStart"/>
      <w:r w:rsidRPr="00A6611F">
        <w:rPr>
          <w:rFonts w:ascii="Calibri" w:hAnsi="Calibri" w:cs="Calibri"/>
        </w:rPr>
        <w:t>particularly</w:t>
      </w:r>
      <w:proofErr w:type="spellEnd"/>
      <w:r w:rsidRPr="00A6611F">
        <w:rPr>
          <w:rFonts w:ascii="Calibri" w:hAnsi="Calibri" w:cs="Calibri"/>
        </w:rPr>
        <w:t xml:space="preserve"> </w:t>
      </w:r>
      <w:proofErr w:type="spellStart"/>
      <w:r w:rsidRPr="00A6611F">
        <w:rPr>
          <w:rFonts w:ascii="Calibri" w:hAnsi="Calibri" w:cs="Calibri"/>
        </w:rPr>
        <w:t>pursuant</w:t>
      </w:r>
      <w:proofErr w:type="spellEnd"/>
      <w:r w:rsidRPr="00A6611F">
        <w:rPr>
          <w:rFonts w:ascii="Calibri" w:hAnsi="Calibri" w:cs="Calibri"/>
        </w:rPr>
        <w:t xml:space="preserve"> to </w:t>
      </w:r>
      <w:proofErr w:type="spellStart"/>
      <w:r w:rsidRPr="00A6611F">
        <w:rPr>
          <w:rFonts w:ascii="Calibri" w:hAnsi="Calibri" w:cs="Calibri"/>
        </w:rPr>
        <w:t>Section</w:t>
      </w:r>
      <w:proofErr w:type="spellEnd"/>
      <w:r w:rsidRPr="00A6611F">
        <w:rPr>
          <w:rFonts w:ascii="Calibri" w:hAnsi="Calibri" w:cs="Calibri"/>
        </w:rPr>
        <w:t xml:space="preserve"> 126(1) of </w:t>
      </w:r>
      <w:proofErr w:type="spellStart"/>
      <w:r w:rsidRPr="00A6611F">
        <w:rPr>
          <w:rFonts w:ascii="Calibri" w:hAnsi="Calibri" w:cs="Calibri"/>
        </w:rPr>
        <w:t>the</w:t>
      </w:r>
      <w:proofErr w:type="spellEnd"/>
      <w:r w:rsidRPr="00A6611F">
        <w:rPr>
          <w:rFonts w:ascii="Calibri" w:hAnsi="Calibri" w:cs="Calibri"/>
        </w:rPr>
        <w:t xml:space="preserve"> Civil </w:t>
      </w:r>
      <w:proofErr w:type="spellStart"/>
      <w:r w:rsidRPr="00A6611F">
        <w:rPr>
          <w:rFonts w:ascii="Calibri" w:hAnsi="Calibri" w:cs="Calibri"/>
        </w:rPr>
        <w:t>Code</w:t>
      </w:r>
      <w:proofErr w:type="spellEnd"/>
      <w:r w:rsidRPr="00A6611F">
        <w:rPr>
          <w:rFonts w:ascii="Calibri" w:hAnsi="Calibri" w:cs="Calibri"/>
        </w:rPr>
        <w:t xml:space="preserve">. </w:t>
      </w:r>
      <w:proofErr w:type="spellStart"/>
      <w:r w:rsidRPr="00A6611F">
        <w:rPr>
          <w:rFonts w:ascii="Calibri" w:hAnsi="Calibri" w:cs="Calibri"/>
        </w:rPr>
        <w:t>Attention</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w:t>
      </w:r>
      <w:proofErr w:type="spellStart"/>
      <w:r w:rsidRPr="00A6611F">
        <w:rPr>
          <w:rFonts w:ascii="Calibri" w:hAnsi="Calibri" w:cs="Calibri"/>
        </w:rPr>
        <w:t>given</w:t>
      </w:r>
      <w:proofErr w:type="spellEnd"/>
      <w:r w:rsidRPr="00A6611F">
        <w:rPr>
          <w:rFonts w:ascii="Calibri" w:hAnsi="Calibri" w:cs="Calibri"/>
        </w:rPr>
        <w:t xml:space="preserve"> to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distinction</w:t>
      </w:r>
      <w:proofErr w:type="spellEnd"/>
      <w:r w:rsidRPr="00A6611F">
        <w:rPr>
          <w:rFonts w:ascii="Calibri" w:hAnsi="Calibri" w:cs="Calibri"/>
        </w:rPr>
        <w:t xml:space="preserve"> </w:t>
      </w:r>
      <w:proofErr w:type="spellStart"/>
      <w:r w:rsidRPr="00A6611F">
        <w:rPr>
          <w:rFonts w:ascii="Calibri" w:hAnsi="Calibri" w:cs="Calibri"/>
        </w:rPr>
        <w:t>between</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negatory</w:t>
      </w:r>
      <w:proofErr w:type="spellEnd"/>
      <w:r w:rsidRPr="00A6611F">
        <w:rPr>
          <w:rFonts w:ascii="Calibri" w:hAnsi="Calibri" w:cs="Calibri"/>
        </w:rPr>
        <w:t xml:space="preserve"> and </w:t>
      </w:r>
      <w:proofErr w:type="spellStart"/>
      <w:r w:rsidRPr="00A6611F">
        <w:rPr>
          <w:rFonts w:ascii="Calibri" w:hAnsi="Calibri" w:cs="Calibri"/>
        </w:rPr>
        <w:t>reivindicatory</w:t>
      </w:r>
      <w:proofErr w:type="spellEnd"/>
      <w:r w:rsidRPr="00A6611F">
        <w:rPr>
          <w:rFonts w:ascii="Calibri" w:hAnsi="Calibri" w:cs="Calibri"/>
        </w:rPr>
        <w:t xml:space="preserve"> </w:t>
      </w:r>
      <w:proofErr w:type="spellStart"/>
      <w:r w:rsidRPr="00A6611F">
        <w:rPr>
          <w:rFonts w:ascii="Calibri" w:hAnsi="Calibri" w:cs="Calibri"/>
        </w:rPr>
        <w:t>actions</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burden</w:t>
      </w:r>
      <w:proofErr w:type="spellEnd"/>
      <w:r w:rsidRPr="00A6611F">
        <w:rPr>
          <w:rFonts w:ascii="Calibri" w:hAnsi="Calibri" w:cs="Calibri"/>
        </w:rPr>
        <w:t xml:space="preserve"> of </w:t>
      </w:r>
      <w:proofErr w:type="spellStart"/>
      <w:r w:rsidRPr="00A6611F">
        <w:rPr>
          <w:rFonts w:ascii="Calibri" w:hAnsi="Calibri" w:cs="Calibri"/>
        </w:rPr>
        <w:t>proof</w:t>
      </w:r>
      <w:proofErr w:type="spellEnd"/>
      <w:r w:rsidRPr="00A6611F">
        <w:rPr>
          <w:rFonts w:ascii="Calibri" w:hAnsi="Calibri" w:cs="Calibri"/>
        </w:rPr>
        <w:t xml:space="preserve">, and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possibilities</w:t>
      </w:r>
      <w:proofErr w:type="spellEnd"/>
      <w:r w:rsidRPr="00A6611F">
        <w:rPr>
          <w:rFonts w:ascii="Calibri" w:hAnsi="Calibri" w:cs="Calibri"/>
        </w:rPr>
        <w:t xml:space="preserve"> of </w:t>
      </w:r>
      <w:proofErr w:type="spellStart"/>
      <w:r w:rsidRPr="00A6611F">
        <w:rPr>
          <w:rFonts w:ascii="Calibri" w:hAnsi="Calibri" w:cs="Calibri"/>
        </w:rPr>
        <w:t>judicial</w:t>
      </w:r>
      <w:proofErr w:type="spellEnd"/>
      <w:r w:rsidRPr="00A6611F">
        <w:rPr>
          <w:rFonts w:ascii="Calibri" w:hAnsi="Calibri" w:cs="Calibri"/>
        </w:rPr>
        <w:t xml:space="preserve"> </w:t>
      </w:r>
      <w:proofErr w:type="spellStart"/>
      <w:r w:rsidRPr="00A6611F">
        <w:rPr>
          <w:rFonts w:ascii="Calibri" w:hAnsi="Calibri" w:cs="Calibri"/>
        </w:rPr>
        <w:t>protection</w:t>
      </w:r>
      <w:proofErr w:type="spellEnd"/>
      <w:r w:rsidRPr="00A6611F">
        <w:rPr>
          <w:rFonts w:ascii="Calibri" w:hAnsi="Calibri" w:cs="Calibri"/>
        </w:rPr>
        <w:t xml:space="preserve"> </w:t>
      </w:r>
      <w:proofErr w:type="spellStart"/>
      <w:r w:rsidRPr="00A6611F">
        <w:rPr>
          <w:rFonts w:ascii="Calibri" w:hAnsi="Calibri" w:cs="Calibri"/>
        </w:rPr>
        <w:t>available</w:t>
      </w:r>
      <w:proofErr w:type="spellEnd"/>
      <w:r w:rsidRPr="00A6611F">
        <w:rPr>
          <w:rFonts w:ascii="Calibri" w:hAnsi="Calibri" w:cs="Calibri"/>
        </w:rPr>
        <w:t xml:space="preserve"> to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owner</w:t>
      </w:r>
      <w:proofErr w:type="spellEnd"/>
      <w:r w:rsidRPr="00A6611F">
        <w:rPr>
          <w:rFonts w:ascii="Calibri" w:hAnsi="Calibri" w:cs="Calibri"/>
        </w:rPr>
        <w:t xml:space="preserve"> </w:t>
      </w:r>
      <w:proofErr w:type="spellStart"/>
      <w:r w:rsidRPr="00A6611F">
        <w:rPr>
          <w:rFonts w:ascii="Calibri" w:hAnsi="Calibri" w:cs="Calibri"/>
        </w:rPr>
        <w:t>against</w:t>
      </w:r>
      <w:proofErr w:type="spellEnd"/>
      <w:r w:rsidRPr="00A6611F">
        <w:rPr>
          <w:rFonts w:ascii="Calibri" w:hAnsi="Calibri" w:cs="Calibri"/>
        </w:rPr>
        <w:t xml:space="preserve"> </w:t>
      </w:r>
      <w:proofErr w:type="spellStart"/>
      <w:r w:rsidRPr="00A6611F">
        <w:rPr>
          <w:rFonts w:ascii="Calibri" w:hAnsi="Calibri" w:cs="Calibri"/>
        </w:rPr>
        <w:t>third</w:t>
      </w:r>
      <w:proofErr w:type="spellEnd"/>
      <w:r w:rsidRPr="00A6611F">
        <w:rPr>
          <w:rFonts w:ascii="Calibri" w:hAnsi="Calibri" w:cs="Calibri"/>
        </w:rPr>
        <w:t xml:space="preserve">-party </w:t>
      </w:r>
      <w:proofErr w:type="spellStart"/>
      <w:r w:rsidRPr="00A6611F">
        <w:rPr>
          <w:rFonts w:ascii="Calibri" w:hAnsi="Calibri" w:cs="Calibri"/>
        </w:rPr>
        <w:t>interference</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also</w:t>
      </w:r>
      <w:proofErr w:type="spellEnd"/>
      <w:r w:rsidRPr="00A6611F">
        <w:rPr>
          <w:rFonts w:ascii="Calibri" w:hAnsi="Calibri" w:cs="Calibri"/>
        </w:rPr>
        <w:t xml:space="preserve"> </w:t>
      </w:r>
      <w:proofErr w:type="spellStart"/>
      <w:r w:rsidRPr="00A6611F">
        <w:rPr>
          <w:rFonts w:ascii="Calibri" w:hAnsi="Calibri" w:cs="Calibri"/>
        </w:rPr>
        <w:t>examines</w:t>
      </w:r>
      <w:proofErr w:type="spellEnd"/>
      <w:r w:rsidRPr="00A6611F">
        <w:rPr>
          <w:rFonts w:ascii="Calibri" w:hAnsi="Calibri" w:cs="Calibri"/>
        </w:rPr>
        <w:t xml:space="preserve"> </w:t>
      </w:r>
      <w:proofErr w:type="spellStart"/>
      <w:r w:rsidRPr="00A6611F">
        <w:rPr>
          <w:rFonts w:ascii="Calibri" w:hAnsi="Calibri" w:cs="Calibri"/>
        </w:rPr>
        <w:t>selected</w:t>
      </w:r>
      <w:proofErr w:type="spellEnd"/>
      <w:r w:rsidRPr="00A6611F">
        <w:rPr>
          <w:rFonts w:ascii="Calibri" w:hAnsi="Calibri" w:cs="Calibri"/>
        </w:rPr>
        <w:t xml:space="preserve"> </w:t>
      </w:r>
      <w:proofErr w:type="spellStart"/>
      <w:r w:rsidRPr="00A6611F">
        <w:rPr>
          <w:rFonts w:ascii="Calibri" w:hAnsi="Calibri" w:cs="Calibri"/>
        </w:rPr>
        <w:t>decisions</w:t>
      </w:r>
      <w:proofErr w:type="spellEnd"/>
      <w:r w:rsidRPr="00A6611F">
        <w:rPr>
          <w:rFonts w:ascii="Calibri" w:hAnsi="Calibri" w:cs="Calibri"/>
        </w:rPr>
        <w:t xml:space="preserve"> of Slovak </w:t>
      </w:r>
      <w:proofErr w:type="spellStart"/>
      <w:r w:rsidRPr="00A6611F">
        <w:rPr>
          <w:rFonts w:ascii="Calibri" w:hAnsi="Calibri" w:cs="Calibri"/>
        </w:rPr>
        <w:t>courts</w:t>
      </w:r>
      <w:proofErr w:type="spellEnd"/>
      <w:r w:rsidRPr="00A6611F">
        <w:rPr>
          <w:rFonts w:ascii="Calibri" w:hAnsi="Calibri" w:cs="Calibri"/>
        </w:rPr>
        <w:t xml:space="preserve"> and </w:t>
      </w:r>
      <w:proofErr w:type="spellStart"/>
      <w:r w:rsidRPr="00A6611F">
        <w:rPr>
          <w:rFonts w:ascii="Calibri" w:hAnsi="Calibri" w:cs="Calibri"/>
        </w:rPr>
        <w:t>compares</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Slovak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regulation</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that</w:t>
      </w:r>
      <w:proofErr w:type="spellEnd"/>
      <w:r w:rsidRPr="00A6611F">
        <w:rPr>
          <w:rFonts w:ascii="Calibri" w:hAnsi="Calibri" w:cs="Calibri"/>
        </w:rPr>
        <w:t xml:space="preserve"> of </w:t>
      </w:r>
      <w:proofErr w:type="spellStart"/>
      <w:r w:rsidRPr="00A6611F">
        <w:rPr>
          <w:rFonts w:ascii="Calibri" w:hAnsi="Calibri" w:cs="Calibri"/>
        </w:rPr>
        <w:t>selected</w:t>
      </w:r>
      <w:proofErr w:type="spellEnd"/>
      <w:r w:rsidRPr="00A6611F">
        <w:rPr>
          <w:rFonts w:ascii="Calibri" w:hAnsi="Calibri" w:cs="Calibri"/>
        </w:rPr>
        <w:t xml:space="preserve"> </w:t>
      </w:r>
      <w:proofErr w:type="spellStart"/>
      <w:r w:rsidRPr="00A6611F">
        <w:rPr>
          <w:rFonts w:ascii="Calibri" w:hAnsi="Calibri" w:cs="Calibri"/>
        </w:rPr>
        <w:t>foreign</w:t>
      </w:r>
      <w:proofErr w:type="spellEnd"/>
      <w:r w:rsidRPr="00A6611F">
        <w:rPr>
          <w:rFonts w:ascii="Calibri" w:hAnsi="Calibri" w:cs="Calibri"/>
        </w:rPr>
        <w:t xml:space="preserve"> </w:t>
      </w:r>
      <w:proofErr w:type="spellStart"/>
      <w:r w:rsidRPr="00A6611F">
        <w:rPr>
          <w:rFonts w:ascii="Calibri" w:hAnsi="Calibri" w:cs="Calibri"/>
        </w:rPr>
        <w:t>jurisdictions</w:t>
      </w:r>
      <w:proofErr w:type="spellEnd"/>
      <w:r w:rsidRPr="00A6611F">
        <w:rPr>
          <w:rFonts w:ascii="Calibri" w:hAnsi="Calibri" w:cs="Calibri"/>
        </w:rPr>
        <w:t>.</w:t>
      </w:r>
    </w:p>
    <w:p w14:paraId="592E954C" w14:textId="31CBF678" w:rsidR="00E6411E" w:rsidRPr="00A6611F" w:rsidRDefault="00E6411E" w:rsidP="00E6411E">
      <w:pPr>
        <w:spacing w:after="0" w:line="240" w:lineRule="auto"/>
        <w:jc w:val="both"/>
        <w:rPr>
          <w:rFonts w:ascii="Calibri" w:hAnsi="Calibri" w:cs="Calibri"/>
        </w:rPr>
      </w:pPr>
    </w:p>
    <w:p w14:paraId="78BB1C47" w14:textId="77777777" w:rsidR="00E6411E" w:rsidRPr="00A6611F" w:rsidRDefault="00E6411E" w:rsidP="00E6411E">
      <w:pPr>
        <w:spacing w:after="0" w:line="240" w:lineRule="auto"/>
        <w:jc w:val="both"/>
        <w:rPr>
          <w:rFonts w:ascii="Calibri" w:hAnsi="Calibri" w:cs="Calibri"/>
        </w:rPr>
      </w:pPr>
    </w:p>
    <w:p w14:paraId="6B225C7F" w14:textId="77777777" w:rsidR="00E6411E" w:rsidRPr="00A6611F" w:rsidRDefault="00E6411E" w:rsidP="00E6411E">
      <w:pPr>
        <w:spacing w:after="0" w:line="240" w:lineRule="auto"/>
        <w:jc w:val="both"/>
        <w:rPr>
          <w:rFonts w:ascii="Calibri" w:hAnsi="Calibri" w:cs="Calibri"/>
          <w:b/>
          <w:color w:val="FF0000"/>
        </w:rPr>
      </w:pPr>
      <w:r w:rsidRPr="00A6611F">
        <w:rPr>
          <w:rFonts w:ascii="Calibri" w:hAnsi="Calibri" w:cs="Calibri"/>
          <w:b/>
          <w:color w:val="FF0000"/>
        </w:rPr>
        <w:t>Voľná téma DP:</w:t>
      </w:r>
    </w:p>
    <w:p w14:paraId="245A2862" w14:textId="77777777" w:rsidR="00E6411E" w:rsidRPr="00A6611F" w:rsidRDefault="00E6411E" w:rsidP="00E6411E">
      <w:pPr>
        <w:pStyle w:val="Odsekzoznamu"/>
        <w:numPr>
          <w:ilvl w:val="0"/>
          <w:numId w:val="25"/>
        </w:numPr>
        <w:spacing w:after="0" w:line="240" w:lineRule="auto"/>
        <w:ind w:left="426" w:hanging="426"/>
        <w:jc w:val="both"/>
        <w:rPr>
          <w:rFonts w:ascii="Calibri" w:hAnsi="Calibri" w:cs="Calibri"/>
          <w:b/>
          <w:bCs/>
        </w:rPr>
      </w:pPr>
      <w:r w:rsidRPr="00A6611F">
        <w:rPr>
          <w:rFonts w:ascii="Calibri" w:hAnsi="Calibri" w:cs="Calibri"/>
          <w:b/>
          <w:bCs/>
        </w:rPr>
        <w:t>Zabezpečovacie opatrenia</w:t>
      </w:r>
    </w:p>
    <w:p w14:paraId="5731DB02" w14:textId="42D5EFB7" w:rsidR="00E6411E" w:rsidRPr="00A6611F" w:rsidRDefault="00E6411E" w:rsidP="00E6411E">
      <w:pPr>
        <w:pStyle w:val="Odsekzoznamu"/>
        <w:spacing w:after="0" w:line="240" w:lineRule="auto"/>
        <w:ind w:left="426"/>
        <w:jc w:val="both"/>
        <w:rPr>
          <w:rFonts w:ascii="Calibri" w:hAnsi="Calibri" w:cs="Calibri"/>
          <w:b/>
          <w:bCs/>
        </w:rPr>
      </w:pPr>
      <w:proofErr w:type="spellStart"/>
      <w:r w:rsidRPr="00A6611F">
        <w:rPr>
          <w:rFonts w:ascii="Calibri" w:hAnsi="Calibri" w:cs="Calibri"/>
          <w:b/>
          <w:bCs/>
        </w:rPr>
        <w:t>Security</w:t>
      </w:r>
      <w:proofErr w:type="spellEnd"/>
      <w:r w:rsidRPr="00A6611F">
        <w:rPr>
          <w:rFonts w:ascii="Calibri" w:hAnsi="Calibri" w:cs="Calibri"/>
          <w:b/>
          <w:bCs/>
        </w:rPr>
        <w:t xml:space="preserve"> </w:t>
      </w:r>
      <w:proofErr w:type="spellStart"/>
      <w:r w:rsidRPr="00A6611F">
        <w:rPr>
          <w:rFonts w:ascii="Calibri" w:hAnsi="Calibri" w:cs="Calibri"/>
          <w:b/>
          <w:bCs/>
        </w:rPr>
        <w:t>Measures</w:t>
      </w:r>
      <w:proofErr w:type="spellEnd"/>
      <w:r w:rsidRPr="00A6611F">
        <w:rPr>
          <w:rFonts w:ascii="Calibri" w:hAnsi="Calibri" w:cs="Calibri"/>
          <w:b/>
          <w:bCs/>
        </w:rPr>
        <w:t xml:space="preserve"> in Civil </w:t>
      </w:r>
      <w:proofErr w:type="spellStart"/>
      <w:r w:rsidRPr="00A6611F">
        <w:rPr>
          <w:rFonts w:ascii="Calibri" w:hAnsi="Calibri" w:cs="Calibri"/>
          <w:b/>
          <w:bCs/>
        </w:rPr>
        <w:t>Proceedings</w:t>
      </w:r>
      <w:proofErr w:type="spellEnd"/>
    </w:p>
    <w:p w14:paraId="2EABC693" w14:textId="77777777" w:rsidR="00E6411E" w:rsidRPr="00A6611F" w:rsidRDefault="00E6411E" w:rsidP="00E6411E">
      <w:pPr>
        <w:spacing w:after="0" w:line="240" w:lineRule="auto"/>
        <w:jc w:val="both"/>
        <w:rPr>
          <w:rFonts w:ascii="Calibri" w:hAnsi="Calibri" w:cs="Calibri"/>
        </w:rPr>
      </w:pPr>
    </w:p>
    <w:p w14:paraId="0EEDCFFE" w14:textId="77777777" w:rsidR="00E6411E" w:rsidRPr="00A6611F" w:rsidRDefault="00E6411E" w:rsidP="00E6411E">
      <w:pPr>
        <w:spacing w:after="0" w:line="240" w:lineRule="auto"/>
        <w:jc w:val="both"/>
        <w:rPr>
          <w:rFonts w:ascii="Calibri" w:hAnsi="Calibri" w:cs="Calibri"/>
        </w:rPr>
      </w:pPr>
      <w:r w:rsidRPr="00A6611F">
        <w:rPr>
          <w:rFonts w:ascii="Calibri" w:hAnsi="Calibri" w:cs="Calibri"/>
        </w:rPr>
        <w:t xml:space="preserve">Práca sa zaoberá inštitútom zabezpečovacích opatrení v civilnom súdnom konaní ako prostriedkom dočasnej ochrany práv veriteľa. Cieľom je analyzovať právnu povahu, podmienky nariadenia a účinky zabezpečovacích opatrení podľa Civilného sporového poriadku, so zreteľom na ich vzťah k neodkladným opatreniam a iným formám dočasnej právnej ochrany. Pozornosť je venovaná aj otázke </w:t>
      </w:r>
      <w:proofErr w:type="spellStart"/>
      <w:r w:rsidRPr="00A6611F">
        <w:rPr>
          <w:rFonts w:ascii="Calibri" w:hAnsi="Calibri" w:cs="Calibri"/>
        </w:rPr>
        <w:t>pravdepodobnenia</w:t>
      </w:r>
      <w:proofErr w:type="spellEnd"/>
      <w:r w:rsidRPr="00A6611F">
        <w:rPr>
          <w:rFonts w:ascii="Calibri" w:hAnsi="Calibri" w:cs="Calibri"/>
        </w:rPr>
        <w:t xml:space="preserve"> nároku, proporcionality zásahu a ochrane práv tretích osôb. Práca hodnotí súdnu prax, judikatúru a ponúka stručné porovnanie so zahraničnými právnymi úpravami.</w:t>
      </w:r>
    </w:p>
    <w:p w14:paraId="448F2D76" w14:textId="77777777" w:rsidR="00E6411E" w:rsidRPr="00A6611F" w:rsidRDefault="00E6411E" w:rsidP="00E6411E">
      <w:pPr>
        <w:spacing w:after="0" w:line="240" w:lineRule="auto"/>
        <w:jc w:val="both"/>
        <w:rPr>
          <w:rFonts w:ascii="Calibri" w:hAnsi="Calibri" w:cs="Calibri"/>
        </w:rPr>
      </w:pPr>
    </w:p>
    <w:p w14:paraId="43CFD9D7" w14:textId="77777777" w:rsidR="00E6411E" w:rsidRPr="00A6611F" w:rsidRDefault="00E6411E" w:rsidP="00E6411E">
      <w:pPr>
        <w:spacing w:after="0" w:line="240" w:lineRule="auto"/>
        <w:jc w:val="both"/>
        <w:rPr>
          <w:rFonts w:ascii="Calibri" w:hAnsi="Calibri" w:cs="Calibri"/>
        </w:rPr>
      </w:pP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examines</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institute</w:t>
      </w:r>
      <w:proofErr w:type="spellEnd"/>
      <w:r w:rsidRPr="00A6611F">
        <w:rPr>
          <w:rFonts w:ascii="Calibri" w:hAnsi="Calibri" w:cs="Calibri"/>
        </w:rPr>
        <w:t xml:space="preserve"> of </w:t>
      </w:r>
      <w:proofErr w:type="spellStart"/>
      <w:r w:rsidRPr="00A6611F">
        <w:rPr>
          <w:rFonts w:ascii="Calibri" w:hAnsi="Calibri" w:cs="Calibri"/>
        </w:rPr>
        <w:t>security</w:t>
      </w:r>
      <w:proofErr w:type="spellEnd"/>
      <w:r w:rsidRPr="00A6611F">
        <w:rPr>
          <w:rFonts w:ascii="Calibri" w:hAnsi="Calibri" w:cs="Calibri"/>
        </w:rPr>
        <w:t xml:space="preserve"> </w:t>
      </w:r>
      <w:proofErr w:type="spellStart"/>
      <w:r w:rsidRPr="00A6611F">
        <w:rPr>
          <w:rFonts w:ascii="Calibri" w:hAnsi="Calibri" w:cs="Calibri"/>
        </w:rPr>
        <w:t>measures</w:t>
      </w:r>
      <w:proofErr w:type="spellEnd"/>
      <w:r w:rsidRPr="00A6611F">
        <w:rPr>
          <w:rFonts w:ascii="Calibri" w:hAnsi="Calibri" w:cs="Calibri"/>
        </w:rPr>
        <w:t xml:space="preserve"> in civil </w:t>
      </w:r>
      <w:proofErr w:type="spellStart"/>
      <w:r w:rsidRPr="00A6611F">
        <w:rPr>
          <w:rFonts w:ascii="Calibri" w:hAnsi="Calibri" w:cs="Calibri"/>
        </w:rPr>
        <w:t>proceedings</w:t>
      </w:r>
      <w:proofErr w:type="spellEnd"/>
      <w:r w:rsidRPr="00A6611F">
        <w:rPr>
          <w:rFonts w:ascii="Calibri" w:hAnsi="Calibri" w:cs="Calibri"/>
        </w:rPr>
        <w:t xml:space="preserve"> as a </w:t>
      </w:r>
      <w:proofErr w:type="spellStart"/>
      <w:r w:rsidRPr="00A6611F">
        <w:rPr>
          <w:rFonts w:ascii="Calibri" w:hAnsi="Calibri" w:cs="Calibri"/>
        </w:rPr>
        <w:t>means</w:t>
      </w:r>
      <w:proofErr w:type="spellEnd"/>
      <w:r w:rsidRPr="00A6611F">
        <w:rPr>
          <w:rFonts w:ascii="Calibri" w:hAnsi="Calibri" w:cs="Calibri"/>
        </w:rPr>
        <w:t xml:space="preserve"> of </w:t>
      </w:r>
      <w:proofErr w:type="spellStart"/>
      <w:r w:rsidRPr="00A6611F">
        <w:rPr>
          <w:rFonts w:ascii="Calibri" w:hAnsi="Calibri" w:cs="Calibri"/>
        </w:rPr>
        <w:t>temporary</w:t>
      </w:r>
      <w:proofErr w:type="spellEnd"/>
      <w:r w:rsidRPr="00A6611F">
        <w:rPr>
          <w:rFonts w:ascii="Calibri" w:hAnsi="Calibri" w:cs="Calibri"/>
        </w:rPr>
        <w:t xml:space="preserve"> </w:t>
      </w:r>
      <w:proofErr w:type="spellStart"/>
      <w:r w:rsidRPr="00A6611F">
        <w:rPr>
          <w:rFonts w:ascii="Calibri" w:hAnsi="Calibri" w:cs="Calibri"/>
        </w:rPr>
        <w:t>protection</w:t>
      </w:r>
      <w:proofErr w:type="spellEnd"/>
      <w:r w:rsidRPr="00A6611F">
        <w:rPr>
          <w:rFonts w:ascii="Calibri" w:hAnsi="Calibri" w:cs="Calibri"/>
        </w:rPr>
        <w:t xml:space="preserve"> of a </w:t>
      </w:r>
      <w:proofErr w:type="spellStart"/>
      <w:r w:rsidRPr="00A6611F">
        <w:rPr>
          <w:rFonts w:ascii="Calibri" w:hAnsi="Calibri" w:cs="Calibri"/>
        </w:rPr>
        <w:t>creditor’s</w:t>
      </w:r>
      <w:proofErr w:type="spellEnd"/>
      <w:r w:rsidRPr="00A6611F">
        <w:rPr>
          <w:rFonts w:ascii="Calibri" w:hAnsi="Calibri" w:cs="Calibri"/>
        </w:rPr>
        <w:t xml:space="preserve"> </w:t>
      </w:r>
      <w:proofErr w:type="spellStart"/>
      <w:r w:rsidRPr="00A6611F">
        <w:rPr>
          <w:rFonts w:ascii="Calibri" w:hAnsi="Calibri" w:cs="Calibri"/>
        </w:rPr>
        <w:t>rights</w:t>
      </w:r>
      <w:proofErr w:type="spellEnd"/>
      <w:r w:rsidRPr="00A6611F">
        <w:rPr>
          <w:rFonts w:ascii="Calibri" w:hAnsi="Calibri" w:cs="Calibri"/>
        </w:rPr>
        <w:t xml:space="preserve">. </w:t>
      </w:r>
      <w:proofErr w:type="spellStart"/>
      <w:r w:rsidRPr="00A6611F">
        <w:rPr>
          <w:rFonts w:ascii="Calibri" w:hAnsi="Calibri" w:cs="Calibri"/>
        </w:rPr>
        <w:t>Its</w:t>
      </w:r>
      <w:proofErr w:type="spellEnd"/>
      <w:r w:rsidRPr="00A6611F">
        <w:rPr>
          <w:rFonts w:ascii="Calibri" w:hAnsi="Calibri" w:cs="Calibri"/>
        </w:rPr>
        <w:t xml:space="preserve"> </w:t>
      </w:r>
      <w:proofErr w:type="spellStart"/>
      <w:r w:rsidRPr="00A6611F">
        <w:rPr>
          <w:rFonts w:ascii="Calibri" w:hAnsi="Calibri" w:cs="Calibri"/>
        </w:rPr>
        <w:t>aim</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to </w:t>
      </w:r>
      <w:proofErr w:type="spellStart"/>
      <w:r w:rsidRPr="00A6611F">
        <w:rPr>
          <w:rFonts w:ascii="Calibri" w:hAnsi="Calibri" w:cs="Calibri"/>
        </w:rPr>
        <w:t>analyze</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nature</w:t>
      </w:r>
      <w:proofErr w:type="spellEnd"/>
      <w:r w:rsidRPr="00A6611F">
        <w:rPr>
          <w:rFonts w:ascii="Calibri" w:hAnsi="Calibri" w:cs="Calibri"/>
        </w:rPr>
        <w:t xml:space="preserve">, </w:t>
      </w:r>
      <w:proofErr w:type="spellStart"/>
      <w:r w:rsidRPr="00A6611F">
        <w:rPr>
          <w:rFonts w:ascii="Calibri" w:hAnsi="Calibri" w:cs="Calibri"/>
        </w:rPr>
        <w:t>conditions</w:t>
      </w:r>
      <w:proofErr w:type="spellEnd"/>
      <w:r w:rsidRPr="00A6611F">
        <w:rPr>
          <w:rFonts w:ascii="Calibri" w:hAnsi="Calibri" w:cs="Calibri"/>
        </w:rPr>
        <w:t xml:space="preserve"> </w:t>
      </w:r>
      <w:proofErr w:type="spellStart"/>
      <w:r w:rsidRPr="00A6611F">
        <w:rPr>
          <w:rFonts w:ascii="Calibri" w:hAnsi="Calibri" w:cs="Calibri"/>
        </w:rPr>
        <w:t>for</w:t>
      </w:r>
      <w:proofErr w:type="spellEnd"/>
      <w:r w:rsidRPr="00A6611F">
        <w:rPr>
          <w:rFonts w:ascii="Calibri" w:hAnsi="Calibri" w:cs="Calibri"/>
        </w:rPr>
        <w:t xml:space="preserve"> </w:t>
      </w:r>
      <w:proofErr w:type="spellStart"/>
      <w:r w:rsidRPr="00A6611F">
        <w:rPr>
          <w:rFonts w:ascii="Calibri" w:hAnsi="Calibri" w:cs="Calibri"/>
        </w:rPr>
        <w:t>issuance</w:t>
      </w:r>
      <w:proofErr w:type="spellEnd"/>
      <w:r w:rsidRPr="00A6611F">
        <w:rPr>
          <w:rFonts w:ascii="Calibri" w:hAnsi="Calibri" w:cs="Calibri"/>
        </w:rPr>
        <w:t xml:space="preserve">, and </w:t>
      </w:r>
      <w:proofErr w:type="spellStart"/>
      <w:r w:rsidRPr="00A6611F">
        <w:rPr>
          <w:rFonts w:ascii="Calibri" w:hAnsi="Calibri" w:cs="Calibri"/>
        </w:rPr>
        <w:t>effects</w:t>
      </w:r>
      <w:proofErr w:type="spellEnd"/>
      <w:r w:rsidRPr="00A6611F">
        <w:rPr>
          <w:rFonts w:ascii="Calibri" w:hAnsi="Calibri" w:cs="Calibri"/>
        </w:rPr>
        <w:t xml:space="preserve"> of </w:t>
      </w:r>
      <w:proofErr w:type="spellStart"/>
      <w:r w:rsidRPr="00A6611F">
        <w:rPr>
          <w:rFonts w:ascii="Calibri" w:hAnsi="Calibri" w:cs="Calibri"/>
        </w:rPr>
        <w:t>such</w:t>
      </w:r>
      <w:proofErr w:type="spellEnd"/>
      <w:r w:rsidRPr="00A6611F">
        <w:rPr>
          <w:rFonts w:ascii="Calibri" w:hAnsi="Calibri" w:cs="Calibri"/>
        </w:rPr>
        <w:t xml:space="preserve"> </w:t>
      </w:r>
      <w:proofErr w:type="spellStart"/>
      <w:r w:rsidRPr="00A6611F">
        <w:rPr>
          <w:rFonts w:ascii="Calibri" w:hAnsi="Calibri" w:cs="Calibri"/>
        </w:rPr>
        <w:t>measures</w:t>
      </w:r>
      <w:proofErr w:type="spellEnd"/>
      <w:r w:rsidRPr="00A6611F">
        <w:rPr>
          <w:rFonts w:ascii="Calibri" w:hAnsi="Calibri" w:cs="Calibri"/>
        </w:rPr>
        <w:t xml:space="preserve"> </w:t>
      </w:r>
      <w:proofErr w:type="spellStart"/>
      <w:r w:rsidRPr="00A6611F">
        <w:rPr>
          <w:rFonts w:ascii="Calibri" w:hAnsi="Calibri" w:cs="Calibri"/>
        </w:rPr>
        <w:t>under</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Slovak </w:t>
      </w:r>
      <w:proofErr w:type="spellStart"/>
      <w:r w:rsidRPr="00A6611F">
        <w:rPr>
          <w:rFonts w:ascii="Calibri" w:hAnsi="Calibri" w:cs="Calibri"/>
        </w:rPr>
        <w:t>Code</w:t>
      </w:r>
      <w:proofErr w:type="spellEnd"/>
      <w:r w:rsidRPr="00A6611F">
        <w:rPr>
          <w:rFonts w:ascii="Calibri" w:hAnsi="Calibri" w:cs="Calibri"/>
        </w:rPr>
        <w:t xml:space="preserve"> of Civil </w:t>
      </w:r>
      <w:proofErr w:type="spellStart"/>
      <w:r w:rsidRPr="00A6611F">
        <w:rPr>
          <w:rFonts w:ascii="Calibri" w:hAnsi="Calibri" w:cs="Calibri"/>
        </w:rPr>
        <w:t>Contentious</w:t>
      </w:r>
      <w:proofErr w:type="spellEnd"/>
      <w:r w:rsidRPr="00A6611F">
        <w:rPr>
          <w:rFonts w:ascii="Calibri" w:hAnsi="Calibri" w:cs="Calibri"/>
        </w:rPr>
        <w:t xml:space="preserve"> </w:t>
      </w:r>
      <w:proofErr w:type="spellStart"/>
      <w:r w:rsidRPr="00A6611F">
        <w:rPr>
          <w:rFonts w:ascii="Calibri" w:hAnsi="Calibri" w:cs="Calibri"/>
        </w:rPr>
        <w:t>Procedure</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particular</w:t>
      </w:r>
      <w:proofErr w:type="spellEnd"/>
      <w:r w:rsidRPr="00A6611F">
        <w:rPr>
          <w:rFonts w:ascii="Calibri" w:hAnsi="Calibri" w:cs="Calibri"/>
        </w:rPr>
        <w:t xml:space="preserve"> </w:t>
      </w:r>
      <w:proofErr w:type="spellStart"/>
      <w:r w:rsidRPr="00A6611F">
        <w:rPr>
          <w:rFonts w:ascii="Calibri" w:hAnsi="Calibri" w:cs="Calibri"/>
        </w:rPr>
        <w:t>regard</w:t>
      </w:r>
      <w:proofErr w:type="spellEnd"/>
      <w:r w:rsidRPr="00A6611F">
        <w:rPr>
          <w:rFonts w:ascii="Calibri" w:hAnsi="Calibri" w:cs="Calibri"/>
        </w:rPr>
        <w:t xml:space="preserve"> to </w:t>
      </w:r>
      <w:proofErr w:type="spellStart"/>
      <w:r w:rsidRPr="00A6611F">
        <w:rPr>
          <w:rFonts w:ascii="Calibri" w:hAnsi="Calibri" w:cs="Calibri"/>
        </w:rPr>
        <w:t>their</w:t>
      </w:r>
      <w:proofErr w:type="spellEnd"/>
      <w:r w:rsidRPr="00A6611F">
        <w:rPr>
          <w:rFonts w:ascii="Calibri" w:hAnsi="Calibri" w:cs="Calibri"/>
        </w:rPr>
        <w:t xml:space="preserve"> </w:t>
      </w:r>
      <w:proofErr w:type="spellStart"/>
      <w:r w:rsidRPr="00A6611F">
        <w:rPr>
          <w:rFonts w:ascii="Calibri" w:hAnsi="Calibri" w:cs="Calibri"/>
        </w:rPr>
        <w:t>relationship</w:t>
      </w:r>
      <w:proofErr w:type="spellEnd"/>
      <w:r w:rsidRPr="00A6611F">
        <w:rPr>
          <w:rFonts w:ascii="Calibri" w:hAnsi="Calibri" w:cs="Calibri"/>
        </w:rPr>
        <w:t xml:space="preserve"> to </w:t>
      </w:r>
      <w:proofErr w:type="spellStart"/>
      <w:r w:rsidRPr="00A6611F">
        <w:rPr>
          <w:rFonts w:ascii="Calibri" w:hAnsi="Calibri" w:cs="Calibri"/>
        </w:rPr>
        <w:t>interim</w:t>
      </w:r>
      <w:proofErr w:type="spellEnd"/>
      <w:r w:rsidRPr="00A6611F">
        <w:rPr>
          <w:rFonts w:ascii="Calibri" w:hAnsi="Calibri" w:cs="Calibri"/>
        </w:rPr>
        <w:t xml:space="preserve"> (</w:t>
      </w:r>
      <w:proofErr w:type="spellStart"/>
      <w:r w:rsidRPr="00A6611F">
        <w:rPr>
          <w:rFonts w:ascii="Calibri" w:hAnsi="Calibri" w:cs="Calibri"/>
        </w:rPr>
        <w:t>provisional</w:t>
      </w:r>
      <w:proofErr w:type="spellEnd"/>
      <w:r w:rsidRPr="00A6611F">
        <w:rPr>
          <w:rFonts w:ascii="Calibri" w:hAnsi="Calibri" w:cs="Calibri"/>
        </w:rPr>
        <w:t xml:space="preserve">) </w:t>
      </w:r>
      <w:proofErr w:type="spellStart"/>
      <w:r w:rsidRPr="00A6611F">
        <w:rPr>
          <w:rFonts w:ascii="Calibri" w:hAnsi="Calibri" w:cs="Calibri"/>
        </w:rPr>
        <w:t>measures</w:t>
      </w:r>
      <w:proofErr w:type="spellEnd"/>
      <w:r w:rsidRPr="00A6611F">
        <w:rPr>
          <w:rFonts w:ascii="Calibri" w:hAnsi="Calibri" w:cs="Calibri"/>
        </w:rPr>
        <w:t xml:space="preserve"> and </w:t>
      </w:r>
      <w:proofErr w:type="spellStart"/>
      <w:r w:rsidRPr="00A6611F">
        <w:rPr>
          <w:rFonts w:ascii="Calibri" w:hAnsi="Calibri" w:cs="Calibri"/>
        </w:rPr>
        <w:t>other</w:t>
      </w:r>
      <w:proofErr w:type="spellEnd"/>
      <w:r w:rsidRPr="00A6611F">
        <w:rPr>
          <w:rFonts w:ascii="Calibri" w:hAnsi="Calibri" w:cs="Calibri"/>
        </w:rPr>
        <w:t xml:space="preserve"> </w:t>
      </w:r>
      <w:proofErr w:type="spellStart"/>
      <w:r w:rsidRPr="00A6611F">
        <w:rPr>
          <w:rFonts w:ascii="Calibri" w:hAnsi="Calibri" w:cs="Calibri"/>
        </w:rPr>
        <w:t>forms</w:t>
      </w:r>
      <w:proofErr w:type="spellEnd"/>
      <w:r w:rsidRPr="00A6611F">
        <w:rPr>
          <w:rFonts w:ascii="Calibri" w:hAnsi="Calibri" w:cs="Calibri"/>
        </w:rPr>
        <w:t xml:space="preserve"> of </w:t>
      </w:r>
      <w:proofErr w:type="spellStart"/>
      <w:r w:rsidRPr="00A6611F">
        <w:rPr>
          <w:rFonts w:ascii="Calibri" w:hAnsi="Calibri" w:cs="Calibri"/>
        </w:rPr>
        <w:t>temporary</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protection</w:t>
      </w:r>
      <w:proofErr w:type="spellEnd"/>
      <w:r w:rsidRPr="00A6611F">
        <w:rPr>
          <w:rFonts w:ascii="Calibri" w:hAnsi="Calibri" w:cs="Calibri"/>
        </w:rPr>
        <w:t xml:space="preserve">. </w:t>
      </w:r>
      <w:proofErr w:type="spellStart"/>
      <w:r w:rsidRPr="00A6611F">
        <w:rPr>
          <w:rFonts w:ascii="Calibri" w:hAnsi="Calibri" w:cs="Calibri"/>
        </w:rPr>
        <w:t>Attention</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w:t>
      </w:r>
      <w:proofErr w:type="spellStart"/>
      <w:r w:rsidRPr="00A6611F">
        <w:rPr>
          <w:rFonts w:ascii="Calibri" w:hAnsi="Calibri" w:cs="Calibri"/>
        </w:rPr>
        <w:t>also</w:t>
      </w:r>
      <w:proofErr w:type="spellEnd"/>
      <w:r w:rsidRPr="00A6611F">
        <w:rPr>
          <w:rFonts w:ascii="Calibri" w:hAnsi="Calibri" w:cs="Calibri"/>
        </w:rPr>
        <w:t xml:space="preserve"> </w:t>
      </w:r>
      <w:proofErr w:type="spellStart"/>
      <w:r w:rsidRPr="00A6611F">
        <w:rPr>
          <w:rFonts w:ascii="Calibri" w:hAnsi="Calibri" w:cs="Calibri"/>
        </w:rPr>
        <w:t>paid</w:t>
      </w:r>
      <w:proofErr w:type="spellEnd"/>
      <w:r w:rsidRPr="00A6611F">
        <w:rPr>
          <w:rFonts w:ascii="Calibri" w:hAnsi="Calibri" w:cs="Calibri"/>
        </w:rPr>
        <w:t xml:space="preserve"> to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standard</w:t>
      </w:r>
      <w:proofErr w:type="spellEnd"/>
      <w:r w:rsidRPr="00A6611F">
        <w:rPr>
          <w:rFonts w:ascii="Calibri" w:hAnsi="Calibri" w:cs="Calibri"/>
        </w:rPr>
        <w:t xml:space="preserve"> of </w:t>
      </w:r>
      <w:proofErr w:type="spellStart"/>
      <w:r w:rsidRPr="00A6611F">
        <w:rPr>
          <w:rFonts w:ascii="Calibri" w:hAnsi="Calibri" w:cs="Calibri"/>
        </w:rPr>
        <w:t>proof</w:t>
      </w:r>
      <w:proofErr w:type="spellEnd"/>
      <w:r w:rsidRPr="00A6611F">
        <w:rPr>
          <w:rFonts w:ascii="Calibri" w:hAnsi="Calibri" w:cs="Calibri"/>
        </w:rPr>
        <w:t xml:space="preserve"> </w:t>
      </w:r>
      <w:proofErr w:type="spellStart"/>
      <w:r w:rsidRPr="00A6611F">
        <w:rPr>
          <w:rFonts w:ascii="Calibri" w:hAnsi="Calibri" w:cs="Calibri"/>
        </w:rPr>
        <w:t>required</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principle</w:t>
      </w:r>
      <w:proofErr w:type="spellEnd"/>
      <w:r w:rsidRPr="00A6611F">
        <w:rPr>
          <w:rFonts w:ascii="Calibri" w:hAnsi="Calibri" w:cs="Calibri"/>
        </w:rPr>
        <w:t xml:space="preserve"> of </w:t>
      </w:r>
      <w:proofErr w:type="spellStart"/>
      <w:r w:rsidRPr="00A6611F">
        <w:rPr>
          <w:rFonts w:ascii="Calibri" w:hAnsi="Calibri" w:cs="Calibri"/>
        </w:rPr>
        <w:t>proportionality</w:t>
      </w:r>
      <w:proofErr w:type="spellEnd"/>
      <w:r w:rsidRPr="00A6611F">
        <w:rPr>
          <w:rFonts w:ascii="Calibri" w:hAnsi="Calibri" w:cs="Calibri"/>
        </w:rPr>
        <w:t xml:space="preserve">, and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protection</w:t>
      </w:r>
      <w:proofErr w:type="spellEnd"/>
      <w:r w:rsidRPr="00A6611F">
        <w:rPr>
          <w:rFonts w:ascii="Calibri" w:hAnsi="Calibri" w:cs="Calibri"/>
        </w:rPr>
        <w:t xml:space="preserve"> of </w:t>
      </w:r>
      <w:proofErr w:type="spellStart"/>
      <w:r w:rsidRPr="00A6611F">
        <w:rPr>
          <w:rFonts w:ascii="Calibri" w:hAnsi="Calibri" w:cs="Calibri"/>
        </w:rPr>
        <w:t>third</w:t>
      </w:r>
      <w:proofErr w:type="spellEnd"/>
      <w:r w:rsidRPr="00A6611F">
        <w:rPr>
          <w:rFonts w:ascii="Calibri" w:hAnsi="Calibri" w:cs="Calibri"/>
        </w:rPr>
        <w:t xml:space="preserve">-party </w:t>
      </w:r>
      <w:proofErr w:type="spellStart"/>
      <w:r w:rsidRPr="00A6611F">
        <w:rPr>
          <w:rFonts w:ascii="Calibri" w:hAnsi="Calibri" w:cs="Calibri"/>
        </w:rPr>
        <w:t>rights</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evaluates</w:t>
      </w:r>
      <w:proofErr w:type="spellEnd"/>
      <w:r w:rsidRPr="00A6611F">
        <w:rPr>
          <w:rFonts w:ascii="Calibri" w:hAnsi="Calibri" w:cs="Calibri"/>
        </w:rPr>
        <w:t xml:space="preserve"> </w:t>
      </w:r>
      <w:proofErr w:type="spellStart"/>
      <w:r w:rsidRPr="00A6611F">
        <w:rPr>
          <w:rFonts w:ascii="Calibri" w:hAnsi="Calibri" w:cs="Calibri"/>
        </w:rPr>
        <w:t>judicial</w:t>
      </w:r>
      <w:proofErr w:type="spellEnd"/>
      <w:r w:rsidRPr="00A6611F">
        <w:rPr>
          <w:rFonts w:ascii="Calibri" w:hAnsi="Calibri" w:cs="Calibri"/>
        </w:rPr>
        <w:t xml:space="preserve"> </w:t>
      </w:r>
      <w:proofErr w:type="spellStart"/>
      <w:r w:rsidRPr="00A6611F">
        <w:rPr>
          <w:rFonts w:ascii="Calibri" w:hAnsi="Calibri" w:cs="Calibri"/>
        </w:rPr>
        <w:t>practice</w:t>
      </w:r>
      <w:proofErr w:type="spellEnd"/>
      <w:r w:rsidRPr="00A6611F">
        <w:rPr>
          <w:rFonts w:ascii="Calibri" w:hAnsi="Calibri" w:cs="Calibri"/>
        </w:rPr>
        <w:t xml:space="preserve">, </w:t>
      </w:r>
      <w:proofErr w:type="spellStart"/>
      <w:r w:rsidRPr="00A6611F">
        <w:rPr>
          <w:rFonts w:ascii="Calibri" w:hAnsi="Calibri" w:cs="Calibri"/>
        </w:rPr>
        <w:t>relevant</w:t>
      </w:r>
      <w:proofErr w:type="spellEnd"/>
      <w:r w:rsidRPr="00A6611F">
        <w:rPr>
          <w:rFonts w:ascii="Calibri" w:hAnsi="Calibri" w:cs="Calibri"/>
        </w:rPr>
        <w:t xml:space="preserve"> </w:t>
      </w:r>
      <w:proofErr w:type="spellStart"/>
      <w:r w:rsidRPr="00A6611F">
        <w:rPr>
          <w:rFonts w:ascii="Calibri" w:hAnsi="Calibri" w:cs="Calibri"/>
        </w:rPr>
        <w:t>case</w:t>
      </w:r>
      <w:proofErr w:type="spellEnd"/>
      <w:r w:rsidRPr="00A6611F">
        <w:rPr>
          <w:rFonts w:ascii="Calibri" w:hAnsi="Calibri" w:cs="Calibri"/>
        </w:rPr>
        <w:t xml:space="preserve"> </w:t>
      </w:r>
      <w:proofErr w:type="spellStart"/>
      <w:r w:rsidRPr="00A6611F">
        <w:rPr>
          <w:rFonts w:ascii="Calibri" w:hAnsi="Calibri" w:cs="Calibri"/>
        </w:rPr>
        <w:t>law</w:t>
      </w:r>
      <w:proofErr w:type="spellEnd"/>
      <w:r w:rsidRPr="00A6611F">
        <w:rPr>
          <w:rFonts w:ascii="Calibri" w:hAnsi="Calibri" w:cs="Calibri"/>
        </w:rPr>
        <w:t xml:space="preserve">, and </w:t>
      </w:r>
      <w:proofErr w:type="spellStart"/>
      <w:r w:rsidRPr="00A6611F">
        <w:rPr>
          <w:rFonts w:ascii="Calibri" w:hAnsi="Calibri" w:cs="Calibri"/>
        </w:rPr>
        <w:t>provides</w:t>
      </w:r>
      <w:proofErr w:type="spellEnd"/>
      <w:r w:rsidRPr="00A6611F">
        <w:rPr>
          <w:rFonts w:ascii="Calibri" w:hAnsi="Calibri" w:cs="Calibri"/>
        </w:rPr>
        <w:t xml:space="preserve"> a </w:t>
      </w:r>
      <w:proofErr w:type="spellStart"/>
      <w:r w:rsidRPr="00A6611F">
        <w:rPr>
          <w:rFonts w:ascii="Calibri" w:hAnsi="Calibri" w:cs="Calibri"/>
        </w:rPr>
        <w:t>brief</w:t>
      </w:r>
      <w:proofErr w:type="spellEnd"/>
      <w:r w:rsidRPr="00A6611F">
        <w:rPr>
          <w:rFonts w:ascii="Calibri" w:hAnsi="Calibri" w:cs="Calibri"/>
        </w:rPr>
        <w:t xml:space="preserve"> </w:t>
      </w:r>
      <w:proofErr w:type="spellStart"/>
      <w:r w:rsidRPr="00A6611F">
        <w:rPr>
          <w:rFonts w:ascii="Calibri" w:hAnsi="Calibri" w:cs="Calibri"/>
        </w:rPr>
        <w:t>comparison</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selected</w:t>
      </w:r>
      <w:proofErr w:type="spellEnd"/>
      <w:r w:rsidRPr="00A6611F">
        <w:rPr>
          <w:rFonts w:ascii="Calibri" w:hAnsi="Calibri" w:cs="Calibri"/>
        </w:rPr>
        <w:t xml:space="preserve"> </w:t>
      </w:r>
      <w:proofErr w:type="spellStart"/>
      <w:r w:rsidRPr="00A6611F">
        <w:rPr>
          <w:rFonts w:ascii="Calibri" w:hAnsi="Calibri" w:cs="Calibri"/>
        </w:rPr>
        <w:t>foreign</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systems</w:t>
      </w:r>
      <w:proofErr w:type="spellEnd"/>
      <w:r w:rsidRPr="00A6611F">
        <w:rPr>
          <w:rFonts w:ascii="Calibri" w:hAnsi="Calibri" w:cs="Calibri"/>
        </w:rPr>
        <w:t>.</w:t>
      </w:r>
    </w:p>
    <w:p w14:paraId="17E4DC02" w14:textId="77777777" w:rsidR="00E6411E" w:rsidRPr="00A6611F" w:rsidRDefault="00E6411E" w:rsidP="00E6411E">
      <w:pPr>
        <w:spacing w:after="0" w:line="240" w:lineRule="auto"/>
        <w:jc w:val="both"/>
        <w:rPr>
          <w:rFonts w:ascii="Calibri" w:hAnsi="Calibri" w:cs="Calibri"/>
        </w:rPr>
      </w:pPr>
    </w:p>
    <w:p w14:paraId="41D8F678" w14:textId="77777777" w:rsidR="00E6411E" w:rsidRPr="00A6611F" w:rsidRDefault="00E6411E" w:rsidP="00E6411E">
      <w:pPr>
        <w:spacing w:after="0" w:line="240" w:lineRule="auto"/>
        <w:jc w:val="both"/>
        <w:rPr>
          <w:rFonts w:ascii="Calibri" w:hAnsi="Calibri" w:cs="Calibri"/>
        </w:rPr>
      </w:pPr>
    </w:p>
    <w:p w14:paraId="3B7426D8" w14:textId="77777777" w:rsidR="00E6411E" w:rsidRPr="00A6611F" w:rsidRDefault="00E6411E" w:rsidP="00E6411E">
      <w:pPr>
        <w:spacing w:after="0" w:line="240" w:lineRule="auto"/>
        <w:jc w:val="both"/>
        <w:rPr>
          <w:rFonts w:ascii="Calibri" w:hAnsi="Calibri" w:cs="Calibri"/>
          <w:b/>
          <w:color w:val="FF0000"/>
        </w:rPr>
      </w:pPr>
      <w:r w:rsidRPr="00A6611F">
        <w:rPr>
          <w:rFonts w:ascii="Calibri" w:hAnsi="Calibri" w:cs="Calibri"/>
          <w:b/>
          <w:color w:val="FF0000"/>
        </w:rPr>
        <w:t>Voľná téma DP:</w:t>
      </w:r>
    </w:p>
    <w:p w14:paraId="05BDD657" w14:textId="77777777" w:rsidR="00E6411E" w:rsidRPr="00A6611F" w:rsidRDefault="00E6411E" w:rsidP="00E6411E">
      <w:pPr>
        <w:pStyle w:val="Odsekzoznamu"/>
        <w:numPr>
          <w:ilvl w:val="0"/>
          <w:numId w:val="25"/>
        </w:numPr>
        <w:spacing w:after="0" w:line="240" w:lineRule="auto"/>
        <w:ind w:left="426" w:hanging="426"/>
        <w:jc w:val="both"/>
        <w:rPr>
          <w:rFonts w:ascii="Calibri" w:hAnsi="Calibri" w:cs="Calibri"/>
          <w:b/>
          <w:bCs/>
        </w:rPr>
      </w:pPr>
      <w:r w:rsidRPr="00A6611F">
        <w:rPr>
          <w:rFonts w:ascii="Calibri" w:hAnsi="Calibri" w:cs="Calibri"/>
          <w:b/>
          <w:bCs/>
        </w:rPr>
        <w:t>Tzv. trvalé neodkladné opatrenia podľa § 337 Civilného sporového poriadku</w:t>
      </w:r>
    </w:p>
    <w:p w14:paraId="7AA56464" w14:textId="18BC2AAC" w:rsidR="00E6411E" w:rsidRPr="00A6611F" w:rsidRDefault="00E6411E" w:rsidP="00E6411E">
      <w:pPr>
        <w:pStyle w:val="Odsekzoznamu"/>
        <w:spacing w:after="0" w:line="240" w:lineRule="auto"/>
        <w:ind w:left="426"/>
        <w:jc w:val="both"/>
        <w:rPr>
          <w:rFonts w:ascii="Calibri" w:hAnsi="Calibri" w:cs="Calibri"/>
          <w:b/>
          <w:bCs/>
        </w:rPr>
      </w:pPr>
      <w:r w:rsidRPr="00A6611F">
        <w:rPr>
          <w:rFonts w:ascii="Calibri" w:hAnsi="Calibri" w:cs="Calibri"/>
          <w:b/>
          <w:bCs/>
        </w:rPr>
        <w:t>So-</w:t>
      </w:r>
      <w:proofErr w:type="spellStart"/>
      <w:r w:rsidRPr="00A6611F">
        <w:rPr>
          <w:rFonts w:ascii="Calibri" w:hAnsi="Calibri" w:cs="Calibri"/>
          <w:b/>
          <w:bCs/>
        </w:rPr>
        <w:t>called</w:t>
      </w:r>
      <w:proofErr w:type="spellEnd"/>
      <w:r w:rsidRPr="00A6611F">
        <w:rPr>
          <w:rFonts w:ascii="Calibri" w:hAnsi="Calibri" w:cs="Calibri"/>
          <w:b/>
          <w:bCs/>
        </w:rPr>
        <w:t xml:space="preserve"> </w:t>
      </w:r>
      <w:proofErr w:type="spellStart"/>
      <w:r w:rsidRPr="00A6611F">
        <w:rPr>
          <w:rFonts w:ascii="Calibri" w:hAnsi="Calibri" w:cs="Calibri"/>
          <w:b/>
          <w:bCs/>
        </w:rPr>
        <w:t>Permanent</w:t>
      </w:r>
      <w:proofErr w:type="spellEnd"/>
      <w:r w:rsidRPr="00A6611F">
        <w:rPr>
          <w:rFonts w:ascii="Calibri" w:hAnsi="Calibri" w:cs="Calibri"/>
          <w:b/>
          <w:bCs/>
        </w:rPr>
        <w:t xml:space="preserve"> </w:t>
      </w:r>
      <w:proofErr w:type="spellStart"/>
      <w:r w:rsidRPr="00A6611F">
        <w:rPr>
          <w:rFonts w:ascii="Calibri" w:hAnsi="Calibri" w:cs="Calibri"/>
          <w:b/>
          <w:bCs/>
        </w:rPr>
        <w:t>Interim</w:t>
      </w:r>
      <w:proofErr w:type="spellEnd"/>
      <w:r w:rsidRPr="00A6611F">
        <w:rPr>
          <w:rFonts w:ascii="Calibri" w:hAnsi="Calibri" w:cs="Calibri"/>
          <w:b/>
          <w:bCs/>
        </w:rPr>
        <w:t xml:space="preserve"> </w:t>
      </w:r>
      <w:proofErr w:type="spellStart"/>
      <w:r w:rsidRPr="00A6611F">
        <w:rPr>
          <w:rFonts w:ascii="Calibri" w:hAnsi="Calibri" w:cs="Calibri"/>
          <w:b/>
          <w:bCs/>
        </w:rPr>
        <w:t>Measures</w:t>
      </w:r>
      <w:proofErr w:type="spellEnd"/>
      <w:r w:rsidRPr="00A6611F">
        <w:rPr>
          <w:rFonts w:ascii="Calibri" w:hAnsi="Calibri" w:cs="Calibri"/>
          <w:b/>
          <w:bCs/>
        </w:rPr>
        <w:t xml:space="preserve"> </w:t>
      </w:r>
      <w:proofErr w:type="spellStart"/>
      <w:r w:rsidRPr="00A6611F">
        <w:rPr>
          <w:rFonts w:ascii="Calibri" w:hAnsi="Calibri" w:cs="Calibri"/>
          <w:b/>
          <w:bCs/>
        </w:rPr>
        <w:t>under</w:t>
      </w:r>
      <w:proofErr w:type="spellEnd"/>
      <w:r w:rsidRPr="00A6611F">
        <w:rPr>
          <w:rFonts w:ascii="Calibri" w:hAnsi="Calibri" w:cs="Calibri"/>
          <w:b/>
          <w:bCs/>
        </w:rPr>
        <w:t xml:space="preserve"> </w:t>
      </w:r>
      <w:proofErr w:type="spellStart"/>
      <w:r w:rsidRPr="00A6611F">
        <w:rPr>
          <w:rFonts w:ascii="Calibri" w:hAnsi="Calibri" w:cs="Calibri"/>
          <w:b/>
          <w:bCs/>
        </w:rPr>
        <w:t>Section</w:t>
      </w:r>
      <w:proofErr w:type="spellEnd"/>
      <w:r w:rsidRPr="00A6611F">
        <w:rPr>
          <w:rFonts w:ascii="Calibri" w:hAnsi="Calibri" w:cs="Calibri"/>
          <w:b/>
          <w:bCs/>
        </w:rPr>
        <w:t xml:space="preserve"> 337 of </w:t>
      </w:r>
      <w:proofErr w:type="spellStart"/>
      <w:r w:rsidRPr="00A6611F">
        <w:rPr>
          <w:rFonts w:ascii="Calibri" w:hAnsi="Calibri" w:cs="Calibri"/>
          <w:b/>
          <w:bCs/>
        </w:rPr>
        <w:t>the</w:t>
      </w:r>
      <w:proofErr w:type="spellEnd"/>
      <w:r w:rsidRPr="00A6611F">
        <w:rPr>
          <w:rFonts w:ascii="Calibri" w:hAnsi="Calibri" w:cs="Calibri"/>
          <w:b/>
          <w:bCs/>
        </w:rPr>
        <w:t xml:space="preserve"> </w:t>
      </w:r>
      <w:proofErr w:type="spellStart"/>
      <w:r w:rsidRPr="00A6611F">
        <w:rPr>
          <w:rFonts w:ascii="Calibri" w:hAnsi="Calibri" w:cs="Calibri"/>
          <w:b/>
          <w:bCs/>
        </w:rPr>
        <w:t>Code</w:t>
      </w:r>
      <w:proofErr w:type="spellEnd"/>
      <w:r w:rsidRPr="00A6611F">
        <w:rPr>
          <w:rFonts w:ascii="Calibri" w:hAnsi="Calibri" w:cs="Calibri"/>
          <w:b/>
          <w:bCs/>
        </w:rPr>
        <w:t xml:space="preserve"> of Civil </w:t>
      </w:r>
      <w:proofErr w:type="spellStart"/>
      <w:r w:rsidRPr="00A6611F">
        <w:rPr>
          <w:rFonts w:ascii="Calibri" w:hAnsi="Calibri" w:cs="Calibri"/>
          <w:b/>
          <w:bCs/>
        </w:rPr>
        <w:t>Contentious</w:t>
      </w:r>
      <w:proofErr w:type="spellEnd"/>
      <w:r w:rsidRPr="00A6611F">
        <w:rPr>
          <w:rFonts w:ascii="Calibri" w:hAnsi="Calibri" w:cs="Calibri"/>
          <w:b/>
          <w:bCs/>
        </w:rPr>
        <w:t xml:space="preserve"> </w:t>
      </w:r>
      <w:proofErr w:type="spellStart"/>
      <w:r w:rsidRPr="00A6611F">
        <w:rPr>
          <w:rFonts w:ascii="Calibri" w:hAnsi="Calibri" w:cs="Calibri"/>
          <w:b/>
          <w:bCs/>
        </w:rPr>
        <w:t>Procedure</w:t>
      </w:r>
      <w:proofErr w:type="spellEnd"/>
    </w:p>
    <w:p w14:paraId="360952C7" w14:textId="77777777" w:rsidR="00E6411E" w:rsidRPr="00A6611F" w:rsidRDefault="00E6411E" w:rsidP="00E6411E">
      <w:pPr>
        <w:spacing w:after="0" w:line="240" w:lineRule="auto"/>
        <w:jc w:val="both"/>
        <w:rPr>
          <w:rFonts w:ascii="Calibri" w:hAnsi="Calibri" w:cs="Calibri"/>
        </w:rPr>
      </w:pPr>
    </w:p>
    <w:p w14:paraId="1EB97F47" w14:textId="77777777" w:rsidR="00E6411E" w:rsidRPr="00A6611F" w:rsidRDefault="00E6411E" w:rsidP="00E6411E">
      <w:pPr>
        <w:spacing w:after="0" w:line="240" w:lineRule="auto"/>
        <w:jc w:val="both"/>
        <w:rPr>
          <w:rFonts w:ascii="Calibri" w:hAnsi="Calibri" w:cs="Calibri"/>
        </w:rPr>
      </w:pPr>
      <w:r w:rsidRPr="00A6611F">
        <w:rPr>
          <w:rFonts w:ascii="Calibri" w:hAnsi="Calibri" w:cs="Calibri"/>
        </w:rPr>
        <w:t>Práca sa zaoberá osobitným inštitútom tzv. trvalých neodkladných opatrení podľa § 337 Civilného sporového poriadku, ktorý predstavuje výnimočnú formu dočasnej právnej ochrany s trvalými účinkami. Cieľom práce je analyzovať podmienky ich nariadenia, právnu povahu, účinky a vzťah k meritórnemu rozhodnutiu vo veci samej. Pozornosť je venovaná aj rozdielom medzi bežnými neodkladnými opatreniami a trvalými neodkladnými opatreniami, ako aj otázke ich súladu s princípmi spravodlivého procesu. Práca zahŕňa prehľad judikatúry slovenských súdov, ktorá prispela k výkladu § 337 CSP, a porovnanie s podobnými inštitútmi v zahraničných právnych poriadkoch.</w:t>
      </w:r>
    </w:p>
    <w:p w14:paraId="3C95DE3B" w14:textId="77777777" w:rsidR="00E6411E" w:rsidRPr="00A6611F" w:rsidRDefault="00E6411E" w:rsidP="00E6411E">
      <w:pPr>
        <w:spacing w:after="0" w:line="240" w:lineRule="auto"/>
        <w:jc w:val="both"/>
        <w:rPr>
          <w:rFonts w:ascii="Calibri" w:hAnsi="Calibri" w:cs="Calibri"/>
        </w:rPr>
      </w:pPr>
    </w:p>
    <w:p w14:paraId="5C7B5300" w14:textId="77777777" w:rsidR="00E6411E" w:rsidRPr="00A6611F" w:rsidRDefault="00E6411E" w:rsidP="00E6411E">
      <w:pPr>
        <w:spacing w:after="0" w:line="240" w:lineRule="auto"/>
        <w:jc w:val="both"/>
        <w:rPr>
          <w:rFonts w:ascii="Calibri" w:hAnsi="Calibri" w:cs="Calibri"/>
        </w:rPr>
      </w:pPr>
      <w:proofErr w:type="spellStart"/>
      <w:r w:rsidRPr="00A6611F">
        <w:rPr>
          <w:rFonts w:ascii="Calibri" w:hAnsi="Calibri" w:cs="Calibri"/>
        </w:rPr>
        <w:lastRenderedPageBreak/>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deals</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specific</w:t>
      </w:r>
      <w:proofErr w:type="spellEnd"/>
      <w:r w:rsidRPr="00A6611F">
        <w:rPr>
          <w:rFonts w:ascii="Calibri" w:hAnsi="Calibri" w:cs="Calibri"/>
        </w:rPr>
        <w:t xml:space="preserve"> </w:t>
      </w:r>
      <w:proofErr w:type="spellStart"/>
      <w:r w:rsidRPr="00A6611F">
        <w:rPr>
          <w:rFonts w:ascii="Calibri" w:hAnsi="Calibri" w:cs="Calibri"/>
        </w:rPr>
        <w:t>institute</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so-</w:t>
      </w:r>
      <w:proofErr w:type="spellStart"/>
      <w:r w:rsidRPr="00A6611F">
        <w:rPr>
          <w:rFonts w:ascii="Calibri" w:hAnsi="Calibri" w:cs="Calibri"/>
        </w:rPr>
        <w:t>called</w:t>
      </w:r>
      <w:proofErr w:type="spellEnd"/>
      <w:r w:rsidRPr="00A6611F">
        <w:rPr>
          <w:rFonts w:ascii="Calibri" w:hAnsi="Calibri" w:cs="Calibri"/>
        </w:rPr>
        <w:t xml:space="preserve"> </w:t>
      </w:r>
      <w:proofErr w:type="spellStart"/>
      <w:r w:rsidRPr="00A6611F">
        <w:rPr>
          <w:rFonts w:ascii="Calibri" w:hAnsi="Calibri" w:cs="Calibri"/>
        </w:rPr>
        <w:t>permanent</w:t>
      </w:r>
      <w:proofErr w:type="spellEnd"/>
      <w:r w:rsidRPr="00A6611F">
        <w:rPr>
          <w:rFonts w:ascii="Calibri" w:hAnsi="Calibri" w:cs="Calibri"/>
        </w:rPr>
        <w:t xml:space="preserve"> </w:t>
      </w:r>
      <w:proofErr w:type="spellStart"/>
      <w:r w:rsidRPr="00A6611F">
        <w:rPr>
          <w:rFonts w:ascii="Calibri" w:hAnsi="Calibri" w:cs="Calibri"/>
        </w:rPr>
        <w:t>interim</w:t>
      </w:r>
      <w:proofErr w:type="spellEnd"/>
      <w:r w:rsidRPr="00A6611F">
        <w:rPr>
          <w:rFonts w:ascii="Calibri" w:hAnsi="Calibri" w:cs="Calibri"/>
        </w:rPr>
        <w:t xml:space="preserve"> </w:t>
      </w:r>
      <w:proofErr w:type="spellStart"/>
      <w:r w:rsidRPr="00A6611F">
        <w:rPr>
          <w:rFonts w:ascii="Calibri" w:hAnsi="Calibri" w:cs="Calibri"/>
        </w:rPr>
        <w:t>measures</w:t>
      </w:r>
      <w:proofErr w:type="spellEnd"/>
      <w:r w:rsidRPr="00A6611F">
        <w:rPr>
          <w:rFonts w:ascii="Calibri" w:hAnsi="Calibri" w:cs="Calibri"/>
        </w:rPr>
        <w:t xml:space="preserve"> </w:t>
      </w:r>
      <w:proofErr w:type="spellStart"/>
      <w:r w:rsidRPr="00A6611F">
        <w:rPr>
          <w:rFonts w:ascii="Calibri" w:hAnsi="Calibri" w:cs="Calibri"/>
        </w:rPr>
        <w:t>under</w:t>
      </w:r>
      <w:proofErr w:type="spellEnd"/>
      <w:r w:rsidRPr="00A6611F">
        <w:rPr>
          <w:rFonts w:ascii="Calibri" w:hAnsi="Calibri" w:cs="Calibri"/>
        </w:rPr>
        <w:t xml:space="preserve"> </w:t>
      </w:r>
      <w:proofErr w:type="spellStart"/>
      <w:r w:rsidRPr="00A6611F">
        <w:rPr>
          <w:rFonts w:ascii="Calibri" w:hAnsi="Calibri" w:cs="Calibri"/>
        </w:rPr>
        <w:t>Section</w:t>
      </w:r>
      <w:proofErr w:type="spellEnd"/>
      <w:r w:rsidRPr="00A6611F">
        <w:rPr>
          <w:rFonts w:ascii="Calibri" w:hAnsi="Calibri" w:cs="Calibri"/>
        </w:rPr>
        <w:t xml:space="preserve"> 337 of </w:t>
      </w:r>
      <w:proofErr w:type="spellStart"/>
      <w:r w:rsidRPr="00A6611F">
        <w:rPr>
          <w:rFonts w:ascii="Calibri" w:hAnsi="Calibri" w:cs="Calibri"/>
        </w:rPr>
        <w:t>the</w:t>
      </w:r>
      <w:proofErr w:type="spellEnd"/>
      <w:r w:rsidRPr="00A6611F">
        <w:rPr>
          <w:rFonts w:ascii="Calibri" w:hAnsi="Calibri" w:cs="Calibri"/>
        </w:rPr>
        <w:t xml:space="preserve"> Slovak </w:t>
      </w:r>
      <w:proofErr w:type="spellStart"/>
      <w:r w:rsidRPr="00A6611F">
        <w:rPr>
          <w:rFonts w:ascii="Calibri" w:hAnsi="Calibri" w:cs="Calibri"/>
        </w:rPr>
        <w:t>Code</w:t>
      </w:r>
      <w:proofErr w:type="spellEnd"/>
      <w:r w:rsidRPr="00A6611F">
        <w:rPr>
          <w:rFonts w:ascii="Calibri" w:hAnsi="Calibri" w:cs="Calibri"/>
        </w:rPr>
        <w:t xml:space="preserve"> of Civil </w:t>
      </w:r>
      <w:proofErr w:type="spellStart"/>
      <w:r w:rsidRPr="00A6611F">
        <w:rPr>
          <w:rFonts w:ascii="Calibri" w:hAnsi="Calibri" w:cs="Calibri"/>
        </w:rPr>
        <w:t>Contentious</w:t>
      </w:r>
      <w:proofErr w:type="spellEnd"/>
      <w:r w:rsidRPr="00A6611F">
        <w:rPr>
          <w:rFonts w:ascii="Calibri" w:hAnsi="Calibri" w:cs="Calibri"/>
        </w:rPr>
        <w:t xml:space="preserve"> </w:t>
      </w:r>
      <w:proofErr w:type="spellStart"/>
      <w:r w:rsidRPr="00A6611F">
        <w:rPr>
          <w:rFonts w:ascii="Calibri" w:hAnsi="Calibri" w:cs="Calibri"/>
        </w:rPr>
        <w:t>Procedure</w:t>
      </w:r>
      <w:proofErr w:type="spellEnd"/>
      <w:r w:rsidRPr="00A6611F">
        <w:rPr>
          <w:rFonts w:ascii="Calibri" w:hAnsi="Calibri" w:cs="Calibri"/>
        </w:rPr>
        <w:t xml:space="preserve">, </w:t>
      </w:r>
      <w:proofErr w:type="spellStart"/>
      <w:r w:rsidRPr="00A6611F">
        <w:rPr>
          <w:rFonts w:ascii="Calibri" w:hAnsi="Calibri" w:cs="Calibri"/>
        </w:rPr>
        <w:t>which</w:t>
      </w:r>
      <w:proofErr w:type="spellEnd"/>
      <w:r w:rsidRPr="00A6611F">
        <w:rPr>
          <w:rFonts w:ascii="Calibri" w:hAnsi="Calibri" w:cs="Calibri"/>
        </w:rPr>
        <w:t xml:space="preserve"> </w:t>
      </w:r>
      <w:proofErr w:type="spellStart"/>
      <w:r w:rsidRPr="00A6611F">
        <w:rPr>
          <w:rFonts w:ascii="Calibri" w:hAnsi="Calibri" w:cs="Calibri"/>
        </w:rPr>
        <w:t>represent</w:t>
      </w:r>
      <w:proofErr w:type="spellEnd"/>
      <w:r w:rsidRPr="00A6611F">
        <w:rPr>
          <w:rFonts w:ascii="Calibri" w:hAnsi="Calibri" w:cs="Calibri"/>
        </w:rPr>
        <w:t xml:space="preserve"> </w:t>
      </w:r>
      <w:proofErr w:type="spellStart"/>
      <w:r w:rsidRPr="00A6611F">
        <w:rPr>
          <w:rFonts w:ascii="Calibri" w:hAnsi="Calibri" w:cs="Calibri"/>
        </w:rPr>
        <w:t>an</w:t>
      </w:r>
      <w:proofErr w:type="spellEnd"/>
      <w:r w:rsidRPr="00A6611F">
        <w:rPr>
          <w:rFonts w:ascii="Calibri" w:hAnsi="Calibri" w:cs="Calibri"/>
        </w:rPr>
        <w:t xml:space="preserve"> </w:t>
      </w:r>
      <w:proofErr w:type="spellStart"/>
      <w:r w:rsidRPr="00A6611F">
        <w:rPr>
          <w:rFonts w:ascii="Calibri" w:hAnsi="Calibri" w:cs="Calibri"/>
        </w:rPr>
        <w:t>exceptional</w:t>
      </w:r>
      <w:proofErr w:type="spellEnd"/>
      <w:r w:rsidRPr="00A6611F">
        <w:rPr>
          <w:rFonts w:ascii="Calibri" w:hAnsi="Calibri" w:cs="Calibri"/>
        </w:rPr>
        <w:t xml:space="preserve"> </w:t>
      </w:r>
      <w:proofErr w:type="spellStart"/>
      <w:r w:rsidRPr="00A6611F">
        <w:rPr>
          <w:rFonts w:ascii="Calibri" w:hAnsi="Calibri" w:cs="Calibri"/>
        </w:rPr>
        <w:t>form</w:t>
      </w:r>
      <w:proofErr w:type="spellEnd"/>
      <w:r w:rsidRPr="00A6611F">
        <w:rPr>
          <w:rFonts w:ascii="Calibri" w:hAnsi="Calibri" w:cs="Calibri"/>
        </w:rPr>
        <w:t xml:space="preserve"> of </w:t>
      </w:r>
      <w:proofErr w:type="spellStart"/>
      <w:r w:rsidRPr="00A6611F">
        <w:rPr>
          <w:rFonts w:ascii="Calibri" w:hAnsi="Calibri" w:cs="Calibri"/>
        </w:rPr>
        <w:t>temporary</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protection</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permanent</w:t>
      </w:r>
      <w:proofErr w:type="spellEnd"/>
      <w:r w:rsidRPr="00A6611F">
        <w:rPr>
          <w:rFonts w:ascii="Calibri" w:hAnsi="Calibri" w:cs="Calibri"/>
        </w:rPr>
        <w:t xml:space="preserve"> </w:t>
      </w:r>
      <w:proofErr w:type="spellStart"/>
      <w:r w:rsidRPr="00A6611F">
        <w:rPr>
          <w:rFonts w:ascii="Calibri" w:hAnsi="Calibri" w:cs="Calibri"/>
        </w:rPr>
        <w:t>effects</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aim</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to </w:t>
      </w:r>
      <w:proofErr w:type="spellStart"/>
      <w:r w:rsidRPr="00A6611F">
        <w:rPr>
          <w:rFonts w:ascii="Calibri" w:hAnsi="Calibri" w:cs="Calibri"/>
        </w:rPr>
        <w:t>analyze</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conditions</w:t>
      </w:r>
      <w:proofErr w:type="spellEnd"/>
      <w:r w:rsidRPr="00A6611F">
        <w:rPr>
          <w:rFonts w:ascii="Calibri" w:hAnsi="Calibri" w:cs="Calibri"/>
        </w:rPr>
        <w:t xml:space="preserve"> </w:t>
      </w:r>
      <w:proofErr w:type="spellStart"/>
      <w:r w:rsidRPr="00A6611F">
        <w:rPr>
          <w:rFonts w:ascii="Calibri" w:hAnsi="Calibri" w:cs="Calibri"/>
        </w:rPr>
        <w:t>for</w:t>
      </w:r>
      <w:proofErr w:type="spellEnd"/>
      <w:r w:rsidRPr="00A6611F">
        <w:rPr>
          <w:rFonts w:ascii="Calibri" w:hAnsi="Calibri" w:cs="Calibri"/>
        </w:rPr>
        <w:t xml:space="preserve"> </w:t>
      </w:r>
      <w:proofErr w:type="spellStart"/>
      <w:r w:rsidRPr="00A6611F">
        <w:rPr>
          <w:rFonts w:ascii="Calibri" w:hAnsi="Calibri" w:cs="Calibri"/>
        </w:rPr>
        <w:t>their</w:t>
      </w:r>
      <w:proofErr w:type="spellEnd"/>
      <w:r w:rsidRPr="00A6611F">
        <w:rPr>
          <w:rFonts w:ascii="Calibri" w:hAnsi="Calibri" w:cs="Calibri"/>
        </w:rPr>
        <w:t xml:space="preserve"> </w:t>
      </w:r>
      <w:proofErr w:type="spellStart"/>
      <w:r w:rsidRPr="00A6611F">
        <w:rPr>
          <w:rFonts w:ascii="Calibri" w:hAnsi="Calibri" w:cs="Calibri"/>
        </w:rPr>
        <w:t>issuance</w:t>
      </w:r>
      <w:proofErr w:type="spellEnd"/>
      <w:r w:rsidRPr="00A6611F">
        <w:rPr>
          <w:rFonts w:ascii="Calibri" w:hAnsi="Calibri" w:cs="Calibri"/>
        </w:rPr>
        <w:t xml:space="preserve">, </w:t>
      </w:r>
      <w:proofErr w:type="spellStart"/>
      <w:r w:rsidRPr="00A6611F">
        <w:rPr>
          <w:rFonts w:ascii="Calibri" w:hAnsi="Calibri" w:cs="Calibri"/>
        </w:rPr>
        <w:t>their</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nature</w:t>
      </w:r>
      <w:proofErr w:type="spellEnd"/>
      <w:r w:rsidRPr="00A6611F">
        <w:rPr>
          <w:rFonts w:ascii="Calibri" w:hAnsi="Calibri" w:cs="Calibri"/>
        </w:rPr>
        <w:t xml:space="preserve"> and </w:t>
      </w:r>
      <w:proofErr w:type="spellStart"/>
      <w:r w:rsidRPr="00A6611F">
        <w:rPr>
          <w:rFonts w:ascii="Calibri" w:hAnsi="Calibri" w:cs="Calibri"/>
        </w:rPr>
        <w:t>effects</w:t>
      </w:r>
      <w:proofErr w:type="spellEnd"/>
      <w:r w:rsidRPr="00A6611F">
        <w:rPr>
          <w:rFonts w:ascii="Calibri" w:hAnsi="Calibri" w:cs="Calibri"/>
        </w:rPr>
        <w:t xml:space="preserve">, and </w:t>
      </w:r>
      <w:proofErr w:type="spellStart"/>
      <w:r w:rsidRPr="00A6611F">
        <w:rPr>
          <w:rFonts w:ascii="Calibri" w:hAnsi="Calibri" w:cs="Calibri"/>
        </w:rPr>
        <w:t>their</w:t>
      </w:r>
      <w:proofErr w:type="spellEnd"/>
      <w:r w:rsidRPr="00A6611F">
        <w:rPr>
          <w:rFonts w:ascii="Calibri" w:hAnsi="Calibri" w:cs="Calibri"/>
        </w:rPr>
        <w:t xml:space="preserve"> </w:t>
      </w:r>
      <w:proofErr w:type="spellStart"/>
      <w:r w:rsidRPr="00A6611F">
        <w:rPr>
          <w:rFonts w:ascii="Calibri" w:hAnsi="Calibri" w:cs="Calibri"/>
        </w:rPr>
        <w:t>relationship</w:t>
      </w:r>
      <w:proofErr w:type="spellEnd"/>
      <w:r w:rsidRPr="00A6611F">
        <w:rPr>
          <w:rFonts w:ascii="Calibri" w:hAnsi="Calibri" w:cs="Calibri"/>
        </w:rPr>
        <w:t xml:space="preserve"> to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final</w:t>
      </w:r>
      <w:proofErr w:type="spellEnd"/>
      <w:r w:rsidRPr="00A6611F">
        <w:rPr>
          <w:rFonts w:ascii="Calibri" w:hAnsi="Calibri" w:cs="Calibri"/>
        </w:rPr>
        <w:t xml:space="preserve"> </w:t>
      </w:r>
      <w:proofErr w:type="spellStart"/>
      <w:r w:rsidRPr="00A6611F">
        <w:rPr>
          <w:rFonts w:ascii="Calibri" w:hAnsi="Calibri" w:cs="Calibri"/>
        </w:rPr>
        <w:t>decision</w:t>
      </w:r>
      <w:proofErr w:type="spellEnd"/>
      <w:r w:rsidRPr="00A6611F">
        <w:rPr>
          <w:rFonts w:ascii="Calibri" w:hAnsi="Calibri" w:cs="Calibri"/>
        </w:rPr>
        <w:t xml:space="preserve"> on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merits</w:t>
      </w:r>
      <w:proofErr w:type="spellEnd"/>
      <w:r w:rsidRPr="00A6611F">
        <w:rPr>
          <w:rFonts w:ascii="Calibri" w:hAnsi="Calibri" w:cs="Calibri"/>
        </w:rPr>
        <w:t xml:space="preserve">. </w:t>
      </w:r>
      <w:proofErr w:type="spellStart"/>
      <w:r w:rsidRPr="00A6611F">
        <w:rPr>
          <w:rFonts w:ascii="Calibri" w:hAnsi="Calibri" w:cs="Calibri"/>
        </w:rPr>
        <w:t>Attention</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w:t>
      </w:r>
      <w:proofErr w:type="spellStart"/>
      <w:r w:rsidRPr="00A6611F">
        <w:rPr>
          <w:rFonts w:ascii="Calibri" w:hAnsi="Calibri" w:cs="Calibri"/>
        </w:rPr>
        <w:t>given</w:t>
      </w:r>
      <w:proofErr w:type="spellEnd"/>
      <w:r w:rsidRPr="00A6611F">
        <w:rPr>
          <w:rFonts w:ascii="Calibri" w:hAnsi="Calibri" w:cs="Calibri"/>
        </w:rPr>
        <w:t xml:space="preserve"> to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distinction</w:t>
      </w:r>
      <w:proofErr w:type="spellEnd"/>
      <w:r w:rsidRPr="00A6611F">
        <w:rPr>
          <w:rFonts w:ascii="Calibri" w:hAnsi="Calibri" w:cs="Calibri"/>
        </w:rPr>
        <w:t xml:space="preserve"> </w:t>
      </w:r>
      <w:proofErr w:type="spellStart"/>
      <w:r w:rsidRPr="00A6611F">
        <w:rPr>
          <w:rFonts w:ascii="Calibri" w:hAnsi="Calibri" w:cs="Calibri"/>
        </w:rPr>
        <w:t>between</w:t>
      </w:r>
      <w:proofErr w:type="spellEnd"/>
      <w:r w:rsidRPr="00A6611F">
        <w:rPr>
          <w:rFonts w:ascii="Calibri" w:hAnsi="Calibri" w:cs="Calibri"/>
        </w:rPr>
        <w:t xml:space="preserve"> </w:t>
      </w:r>
      <w:proofErr w:type="spellStart"/>
      <w:r w:rsidRPr="00A6611F">
        <w:rPr>
          <w:rFonts w:ascii="Calibri" w:hAnsi="Calibri" w:cs="Calibri"/>
        </w:rPr>
        <w:t>ordinary</w:t>
      </w:r>
      <w:proofErr w:type="spellEnd"/>
      <w:r w:rsidRPr="00A6611F">
        <w:rPr>
          <w:rFonts w:ascii="Calibri" w:hAnsi="Calibri" w:cs="Calibri"/>
        </w:rPr>
        <w:t xml:space="preserve"> </w:t>
      </w:r>
      <w:proofErr w:type="spellStart"/>
      <w:r w:rsidRPr="00A6611F">
        <w:rPr>
          <w:rFonts w:ascii="Calibri" w:hAnsi="Calibri" w:cs="Calibri"/>
        </w:rPr>
        <w:t>interim</w:t>
      </w:r>
      <w:proofErr w:type="spellEnd"/>
      <w:r w:rsidRPr="00A6611F">
        <w:rPr>
          <w:rFonts w:ascii="Calibri" w:hAnsi="Calibri" w:cs="Calibri"/>
        </w:rPr>
        <w:t xml:space="preserve"> </w:t>
      </w:r>
      <w:proofErr w:type="spellStart"/>
      <w:r w:rsidRPr="00A6611F">
        <w:rPr>
          <w:rFonts w:ascii="Calibri" w:hAnsi="Calibri" w:cs="Calibri"/>
        </w:rPr>
        <w:t>measures</w:t>
      </w:r>
      <w:proofErr w:type="spellEnd"/>
      <w:r w:rsidRPr="00A6611F">
        <w:rPr>
          <w:rFonts w:ascii="Calibri" w:hAnsi="Calibri" w:cs="Calibri"/>
        </w:rPr>
        <w:t xml:space="preserve"> and </w:t>
      </w:r>
      <w:proofErr w:type="spellStart"/>
      <w:r w:rsidRPr="00A6611F">
        <w:rPr>
          <w:rFonts w:ascii="Calibri" w:hAnsi="Calibri" w:cs="Calibri"/>
        </w:rPr>
        <w:t>permanent</w:t>
      </w:r>
      <w:proofErr w:type="spellEnd"/>
      <w:r w:rsidRPr="00A6611F">
        <w:rPr>
          <w:rFonts w:ascii="Calibri" w:hAnsi="Calibri" w:cs="Calibri"/>
        </w:rPr>
        <w:t xml:space="preserve"> </w:t>
      </w:r>
      <w:proofErr w:type="spellStart"/>
      <w:r w:rsidRPr="00A6611F">
        <w:rPr>
          <w:rFonts w:ascii="Calibri" w:hAnsi="Calibri" w:cs="Calibri"/>
        </w:rPr>
        <w:t>interim</w:t>
      </w:r>
      <w:proofErr w:type="spellEnd"/>
      <w:r w:rsidRPr="00A6611F">
        <w:rPr>
          <w:rFonts w:ascii="Calibri" w:hAnsi="Calibri" w:cs="Calibri"/>
        </w:rPr>
        <w:t xml:space="preserve"> </w:t>
      </w:r>
      <w:proofErr w:type="spellStart"/>
      <w:r w:rsidRPr="00A6611F">
        <w:rPr>
          <w:rFonts w:ascii="Calibri" w:hAnsi="Calibri" w:cs="Calibri"/>
        </w:rPr>
        <w:t>measures</w:t>
      </w:r>
      <w:proofErr w:type="spellEnd"/>
      <w:r w:rsidRPr="00A6611F">
        <w:rPr>
          <w:rFonts w:ascii="Calibri" w:hAnsi="Calibri" w:cs="Calibri"/>
        </w:rPr>
        <w:t xml:space="preserve">, as </w:t>
      </w:r>
      <w:proofErr w:type="spellStart"/>
      <w:r w:rsidRPr="00A6611F">
        <w:rPr>
          <w:rFonts w:ascii="Calibri" w:hAnsi="Calibri" w:cs="Calibri"/>
        </w:rPr>
        <w:t>well</w:t>
      </w:r>
      <w:proofErr w:type="spellEnd"/>
      <w:r w:rsidRPr="00A6611F">
        <w:rPr>
          <w:rFonts w:ascii="Calibri" w:hAnsi="Calibri" w:cs="Calibri"/>
        </w:rPr>
        <w:t xml:space="preserve"> as to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question</w:t>
      </w:r>
      <w:proofErr w:type="spellEnd"/>
      <w:r w:rsidRPr="00A6611F">
        <w:rPr>
          <w:rFonts w:ascii="Calibri" w:hAnsi="Calibri" w:cs="Calibri"/>
        </w:rPr>
        <w:t xml:space="preserve"> of </w:t>
      </w:r>
      <w:proofErr w:type="spellStart"/>
      <w:r w:rsidRPr="00A6611F">
        <w:rPr>
          <w:rFonts w:ascii="Calibri" w:hAnsi="Calibri" w:cs="Calibri"/>
        </w:rPr>
        <w:t>their</w:t>
      </w:r>
      <w:proofErr w:type="spellEnd"/>
      <w:r w:rsidRPr="00A6611F">
        <w:rPr>
          <w:rFonts w:ascii="Calibri" w:hAnsi="Calibri" w:cs="Calibri"/>
        </w:rPr>
        <w:t xml:space="preserve"> </w:t>
      </w:r>
      <w:proofErr w:type="spellStart"/>
      <w:r w:rsidRPr="00A6611F">
        <w:rPr>
          <w:rFonts w:ascii="Calibri" w:hAnsi="Calibri" w:cs="Calibri"/>
        </w:rPr>
        <w:t>compatibility</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principles</w:t>
      </w:r>
      <w:proofErr w:type="spellEnd"/>
      <w:r w:rsidRPr="00A6611F">
        <w:rPr>
          <w:rFonts w:ascii="Calibri" w:hAnsi="Calibri" w:cs="Calibri"/>
        </w:rPr>
        <w:t xml:space="preserve"> of a fair trial.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includes</w:t>
      </w:r>
      <w:proofErr w:type="spellEnd"/>
      <w:r w:rsidRPr="00A6611F">
        <w:rPr>
          <w:rFonts w:ascii="Calibri" w:hAnsi="Calibri" w:cs="Calibri"/>
        </w:rPr>
        <w:t xml:space="preserve"> </w:t>
      </w:r>
      <w:proofErr w:type="spellStart"/>
      <w:r w:rsidRPr="00A6611F">
        <w:rPr>
          <w:rFonts w:ascii="Calibri" w:hAnsi="Calibri" w:cs="Calibri"/>
        </w:rPr>
        <w:t>an</w:t>
      </w:r>
      <w:proofErr w:type="spellEnd"/>
      <w:r w:rsidRPr="00A6611F">
        <w:rPr>
          <w:rFonts w:ascii="Calibri" w:hAnsi="Calibri" w:cs="Calibri"/>
        </w:rPr>
        <w:t xml:space="preserve"> </w:t>
      </w:r>
      <w:proofErr w:type="spellStart"/>
      <w:r w:rsidRPr="00A6611F">
        <w:rPr>
          <w:rFonts w:ascii="Calibri" w:hAnsi="Calibri" w:cs="Calibri"/>
        </w:rPr>
        <w:t>overview</w:t>
      </w:r>
      <w:proofErr w:type="spellEnd"/>
      <w:r w:rsidRPr="00A6611F">
        <w:rPr>
          <w:rFonts w:ascii="Calibri" w:hAnsi="Calibri" w:cs="Calibri"/>
        </w:rPr>
        <w:t xml:space="preserve"> of Slovak </w:t>
      </w:r>
      <w:proofErr w:type="spellStart"/>
      <w:r w:rsidRPr="00A6611F">
        <w:rPr>
          <w:rFonts w:ascii="Calibri" w:hAnsi="Calibri" w:cs="Calibri"/>
        </w:rPr>
        <w:t>court</w:t>
      </w:r>
      <w:proofErr w:type="spellEnd"/>
      <w:r w:rsidRPr="00A6611F">
        <w:rPr>
          <w:rFonts w:ascii="Calibri" w:hAnsi="Calibri" w:cs="Calibri"/>
        </w:rPr>
        <w:t xml:space="preserve"> </w:t>
      </w:r>
      <w:proofErr w:type="spellStart"/>
      <w:r w:rsidRPr="00A6611F">
        <w:rPr>
          <w:rFonts w:ascii="Calibri" w:hAnsi="Calibri" w:cs="Calibri"/>
        </w:rPr>
        <w:t>case</w:t>
      </w:r>
      <w:proofErr w:type="spellEnd"/>
      <w:r w:rsidRPr="00A6611F">
        <w:rPr>
          <w:rFonts w:ascii="Calibri" w:hAnsi="Calibri" w:cs="Calibri"/>
        </w:rPr>
        <w:t xml:space="preserve"> </w:t>
      </w:r>
      <w:proofErr w:type="spellStart"/>
      <w:r w:rsidRPr="00A6611F">
        <w:rPr>
          <w:rFonts w:ascii="Calibri" w:hAnsi="Calibri" w:cs="Calibri"/>
        </w:rPr>
        <w:t>law</w:t>
      </w:r>
      <w:proofErr w:type="spellEnd"/>
      <w:r w:rsidRPr="00A6611F">
        <w:rPr>
          <w:rFonts w:ascii="Calibri" w:hAnsi="Calibri" w:cs="Calibri"/>
        </w:rPr>
        <w:t xml:space="preserve"> </w:t>
      </w:r>
      <w:proofErr w:type="spellStart"/>
      <w:r w:rsidRPr="00A6611F">
        <w:rPr>
          <w:rFonts w:ascii="Calibri" w:hAnsi="Calibri" w:cs="Calibri"/>
        </w:rPr>
        <w:t>interpreting</w:t>
      </w:r>
      <w:proofErr w:type="spellEnd"/>
      <w:r w:rsidRPr="00A6611F">
        <w:rPr>
          <w:rFonts w:ascii="Calibri" w:hAnsi="Calibri" w:cs="Calibri"/>
        </w:rPr>
        <w:t xml:space="preserve"> </w:t>
      </w:r>
      <w:proofErr w:type="spellStart"/>
      <w:r w:rsidRPr="00A6611F">
        <w:rPr>
          <w:rFonts w:ascii="Calibri" w:hAnsi="Calibri" w:cs="Calibri"/>
        </w:rPr>
        <w:t>Section</w:t>
      </w:r>
      <w:proofErr w:type="spellEnd"/>
      <w:r w:rsidRPr="00A6611F">
        <w:rPr>
          <w:rFonts w:ascii="Calibri" w:hAnsi="Calibri" w:cs="Calibri"/>
        </w:rPr>
        <w:t xml:space="preserve"> 337 CCP and a </w:t>
      </w:r>
      <w:proofErr w:type="spellStart"/>
      <w:r w:rsidRPr="00A6611F">
        <w:rPr>
          <w:rFonts w:ascii="Calibri" w:hAnsi="Calibri" w:cs="Calibri"/>
        </w:rPr>
        <w:t>comparison</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similar</w:t>
      </w:r>
      <w:proofErr w:type="spellEnd"/>
      <w:r w:rsidRPr="00A6611F">
        <w:rPr>
          <w:rFonts w:ascii="Calibri" w:hAnsi="Calibri" w:cs="Calibri"/>
        </w:rPr>
        <w:t xml:space="preserve"> </w:t>
      </w:r>
      <w:proofErr w:type="spellStart"/>
      <w:r w:rsidRPr="00A6611F">
        <w:rPr>
          <w:rFonts w:ascii="Calibri" w:hAnsi="Calibri" w:cs="Calibri"/>
        </w:rPr>
        <w:t>institutes</w:t>
      </w:r>
      <w:proofErr w:type="spellEnd"/>
      <w:r w:rsidRPr="00A6611F">
        <w:rPr>
          <w:rFonts w:ascii="Calibri" w:hAnsi="Calibri" w:cs="Calibri"/>
        </w:rPr>
        <w:t xml:space="preserve"> in </w:t>
      </w:r>
      <w:proofErr w:type="spellStart"/>
      <w:r w:rsidRPr="00A6611F">
        <w:rPr>
          <w:rFonts w:ascii="Calibri" w:hAnsi="Calibri" w:cs="Calibri"/>
        </w:rPr>
        <w:t>foreign</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systems</w:t>
      </w:r>
      <w:proofErr w:type="spellEnd"/>
      <w:r w:rsidRPr="00A6611F">
        <w:rPr>
          <w:rFonts w:ascii="Calibri" w:hAnsi="Calibri" w:cs="Calibri"/>
        </w:rPr>
        <w:t>.</w:t>
      </w:r>
    </w:p>
    <w:p w14:paraId="022C117A" w14:textId="77777777" w:rsidR="00E6411E" w:rsidRPr="00A6611F" w:rsidRDefault="00E6411E" w:rsidP="00E6411E">
      <w:pPr>
        <w:spacing w:after="0" w:line="240" w:lineRule="auto"/>
        <w:jc w:val="both"/>
        <w:rPr>
          <w:rFonts w:ascii="Calibri" w:hAnsi="Calibri" w:cs="Calibri"/>
        </w:rPr>
      </w:pPr>
    </w:p>
    <w:p w14:paraId="6FA72D10" w14:textId="77777777" w:rsidR="00E6411E" w:rsidRPr="00A6611F" w:rsidRDefault="00E6411E" w:rsidP="00E6411E">
      <w:pPr>
        <w:spacing w:after="0" w:line="240" w:lineRule="auto"/>
        <w:jc w:val="both"/>
        <w:rPr>
          <w:rFonts w:ascii="Calibri" w:hAnsi="Calibri" w:cs="Calibri"/>
        </w:rPr>
      </w:pPr>
    </w:p>
    <w:p w14:paraId="7B78C469" w14:textId="77777777" w:rsidR="00E6411E" w:rsidRPr="00A6611F" w:rsidRDefault="00E6411E" w:rsidP="00E6411E">
      <w:pPr>
        <w:spacing w:after="0" w:line="240" w:lineRule="auto"/>
        <w:jc w:val="both"/>
        <w:rPr>
          <w:rFonts w:ascii="Calibri" w:hAnsi="Calibri" w:cs="Calibri"/>
          <w:b/>
          <w:color w:val="FF0000"/>
        </w:rPr>
      </w:pPr>
      <w:r w:rsidRPr="00A6611F">
        <w:rPr>
          <w:rFonts w:ascii="Calibri" w:hAnsi="Calibri" w:cs="Calibri"/>
          <w:b/>
          <w:color w:val="FF0000"/>
        </w:rPr>
        <w:t>Voľná téma DP:</w:t>
      </w:r>
    </w:p>
    <w:p w14:paraId="3F4F3DD4" w14:textId="77777777" w:rsidR="00E6411E" w:rsidRPr="00A6611F" w:rsidRDefault="00E6411E" w:rsidP="00E6411E">
      <w:pPr>
        <w:pStyle w:val="Odsekzoznamu"/>
        <w:numPr>
          <w:ilvl w:val="0"/>
          <w:numId w:val="25"/>
        </w:numPr>
        <w:spacing w:after="0" w:line="240" w:lineRule="auto"/>
        <w:ind w:left="426" w:hanging="426"/>
        <w:jc w:val="both"/>
        <w:rPr>
          <w:rFonts w:ascii="Calibri" w:hAnsi="Calibri" w:cs="Calibri"/>
          <w:b/>
          <w:bCs/>
        </w:rPr>
      </w:pPr>
      <w:r w:rsidRPr="00A6611F">
        <w:rPr>
          <w:rFonts w:ascii="Calibri" w:hAnsi="Calibri" w:cs="Calibri"/>
          <w:b/>
          <w:bCs/>
        </w:rPr>
        <w:t xml:space="preserve">Dispozičné procesné úkony  </w:t>
      </w:r>
    </w:p>
    <w:p w14:paraId="0BE4BB85" w14:textId="68271B4D" w:rsidR="00E6411E" w:rsidRPr="00A6611F" w:rsidRDefault="00E6411E" w:rsidP="00E6411E">
      <w:pPr>
        <w:pStyle w:val="Odsekzoznamu"/>
        <w:spacing w:after="0" w:line="240" w:lineRule="auto"/>
        <w:ind w:left="426"/>
        <w:jc w:val="both"/>
        <w:rPr>
          <w:rFonts w:ascii="Calibri" w:hAnsi="Calibri" w:cs="Calibri"/>
          <w:b/>
          <w:bCs/>
        </w:rPr>
      </w:pPr>
      <w:proofErr w:type="spellStart"/>
      <w:r w:rsidRPr="00A6611F">
        <w:rPr>
          <w:rFonts w:ascii="Calibri" w:hAnsi="Calibri" w:cs="Calibri"/>
          <w:b/>
          <w:bCs/>
        </w:rPr>
        <w:t>Dispositive</w:t>
      </w:r>
      <w:proofErr w:type="spellEnd"/>
      <w:r w:rsidRPr="00A6611F">
        <w:rPr>
          <w:rFonts w:ascii="Calibri" w:hAnsi="Calibri" w:cs="Calibri"/>
          <w:b/>
          <w:bCs/>
        </w:rPr>
        <w:t xml:space="preserve"> </w:t>
      </w:r>
      <w:proofErr w:type="spellStart"/>
      <w:r w:rsidRPr="00A6611F">
        <w:rPr>
          <w:rFonts w:ascii="Calibri" w:hAnsi="Calibri" w:cs="Calibri"/>
          <w:b/>
          <w:bCs/>
        </w:rPr>
        <w:t>Procedural</w:t>
      </w:r>
      <w:proofErr w:type="spellEnd"/>
      <w:r w:rsidRPr="00A6611F">
        <w:rPr>
          <w:rFonts w:ascii="Calibri" w:hAnsi="Calibri" w:cs="Calibri"/>
          <w:b/>
          <w:bCs/>
        </w:rPr>
        <w:t xml:space="preserve"> </w:t>
      </w:r>
      <w:proofErr w:type="spellStart"/>
      <w:r w:rsidRPr="00A6611F">
        <w:rPr>
          <w:rFonts w:ascii="Calibri" w:hAnsi="Calibri" w:cs="Calibri"/>
          <w:b/>
          <w:bCs/>
        </w:rPr>
        <w:t>Acts</w:t>
      </w:r>
      <w:proofErr w:type="spellEnd"/>
    </w:p>
    <w:p w14:paraId="60FA8194" w14:textId="77777777" w:rsidR="00E6411E" w:rsidRPr="00A6611F" w:rsidRDefault="00E6411E" w:rsidP="00E6411E">
      <w:pPr>
        <w:spacing w:after="0" w:line="240" w:lineRule="auto"/>
        <w:jc w:val="both"/>
        <w:rPr>
          <w:rFonts w:ascii="Calibri" w:hAnsi="Calibri" w:cs="Calibri"/>
        </w:rPr>
      </w:pPr>
    </w:p>
    <w:p w14:paraId="054A07AD" w14:textId="77777777" w:rsidR="00E6411E" w:rsidRPr="00A6611F" w:rsidRDefault="00E6411E" w:rsidP="00E6411E">
      <w:pPr>
        <w:spacing w:after="0" w:line="240" w:lineRule="auto"/>
        <w:jc w:val="both"/>
        <w:rPr>
          <w:rFonts w:ascii="Calibri" w:hAnsi="Calibri" w:cs="Calibri"/>
        </w:rPr>
      </w:pPr>
      <w:r w:rsidRPr="00A6611F">
        <w:rPr>
          <w:rFonts w:ascii="Calibri" w:hAnsi="Calibri" w:cs="Calibri"/>
        </w:rPr>
        <w:t xml:space="preserve">Práca sa zaoberá dispozičnými procesnými úkonmi ako prejavom dispozičnej zásady v civilnom súdnom konaní. Cieľom je analyzovať právnu povahu týchto úkonov, ich systematické postavenie a účinky na priebeh a výsledok konania podľa Civilného sporového poriadku. Pozornosť je venovaná najmä úkonom, ktorými strany nakladajú s predmetom konania – najmä zmene, </w:t>
      </w:r>
      <w:proofErr w:type="spellStart"/>
      <w:r w:rsidRPr="00A6611F">
        <w:rPr>
          <w:rFonts w:ascii="Calibri" w:hAnsi="Calibri" w:cs="Calibri"/>
        </w:rPr>
        <w:t>späťvzatiu</w:t>
      </w:r>
      <w:proofErr w:type="spellEnd"/>
      <w:r w:rsidRPr="00A6611F">
        <w:rPr>
          <w:rFonts w:ascii="Calibri" w:hAnsi="Calibri" w:cs="Calibri"/>
        </w:rPr>
        <w:t>, vzájomnej žalobe a súdnemu zmieru. Práca hodnotí limity dispozičnej zásady vo vzťahu k zásade zákonnosti a ochrane práv tretích osôb a obsahuje aj stručné porovnanie s právnymi úpravami iných európskych štátov.</w:t>
      </w:r>
    </w:p>
    <w:p w14:paraId="39FE0E67" w14:textId="77777777" w:rsidR="00E6411E" w:rsidRPr="00A6611F" w:rsidRDefault="00E6411E" w:rsidP="00E6411E">
      <w:pPr>
        <w:spacing w:after="0" w:line="240" w:lineRule="auto"/>
        <w:jc w:val="both"/>
        <w:rPr>
          <w:rFonts w:ascii="Calibri" w:hAnsi="Calibri" w:cs="Calibri"/>
        </w:rPr>
      </w:pPr>
    </w:p>
    <w:p w14:paraId="627B6985" w14:textId="77777777" w:rsidR="00E6411E" w:rsidRPr="00A6611F" w:rsidRDefault="00E6411E" w:rsidP="00E6411E">
      <w:pPr>
        <w:spacing w:after="0" w:line="240" w:lineRule="auto"/>
        <w:jc w:val="both"/>
        <w:rPr>
          <w:rFonts w:ascii="Calibri" w:hAnsi="Calibri" w:cs="Calibri"/>
        </w:rPr>
      </w:pP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deals</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dispositive</w:t>
      </w:r>
      <w:proofErr w:type="spellEnd"/>
      <w:r w:rsidRPr="00A6611F">
        <w:rPr>
          <w:rFonts w:ascii="Calibri" w:hAnsi="Calibri" w:cs="Calibri"/>
        </w:rPr>
        <w:t xml:space="preserve"> </w:t>
      </w:r>
      <w:proofErr w:type="spellStart"/>
      <w:r w:rsidRPr="00A6611F">
        <w:rPr>
          <w:rFonts w:ascii="Calibri" w:hAnsi="Calibri" w:cs="Calibri"/>
        </w:rPr>
        <w:t>procedural</w:t>
      </w:r>
      <w:proofErr w:type="spellEnd"/>
      <w:r w:rsidRPr="00A6611F">
        <w:rPr>
          <w:rFonts w:ascii="Calibri" w:hAnsi="Calibri" w:cs="Calibri"/>
        </w:rPr>
        <w:t xml:space="preserve"> </w:t>
      </w:r>
      <w:proofErr w:type="spellStart"/>
      <w:r w:rsidRPr="00A6611F">
        <w:rPr>
          <w:rFonts w:ascii="Calibri" w:hAnsi="Calibri" w:cs="Calibri"/>
        </w:rPr>
        <w:t>acts</w:t>
      </w:r>
      <w:proofErr w:type="spellEnd"/>
      <w:r w:rsidRPr="00A6611F">
        <w:rPr>
          <w:rFonts w:ascii="Calibri" w:hAnsi="Calibri" w:cs="Calibri"/>
        </w:rPr>
        <w:t xml:space="preserve"> as </w:t>
      </w:r>
      <w:proofErr w:type="spellStart"/>
      <w:r w:rsidRPr="00A6611F">
        <w:rPr>
          <w:rFonts w:ascii="Calibri" w:hAnsi="Calibri" w:cs="Calibri"/>
        </w:rPr>
        <w:t>an</w:t>
      </w:r>
      <w:proofErr w:type="spellEnd"/>
      <w:r w:rsidRPr="00A6611F">
        <w:rPr>
          <w:rFonts w:ascii="Calibri" w:hAnsi="Calibri" w:cs="Calibri"/>
        </w:rPr>
        <w:t xml:space="preserve"> </w:t>
      </w:r>
      <w:proofErr w:type="spellStart"/>
      <w:r w:rsidRPr="00A6611F">
        <w:rPr>
          <w:rFonts w:ascii="Calibri" w:hAnsi="Calibri" w:cs="Calibri"/>
        </w:rPr>
        <w:t>expression</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principle</w:t>
      </w:r>
      <w:proofErr w:type="spellEnd"/>
      <w:r w:rsidRPr="00A6611F">
        <w:rPr>
          <w:rFonts w:ascii="Calibri" w:hAnsi="Calibri" w:cs="Calibri"/>
        </w:rPr>
        <w:t xml:space="preserve"> of party </w:t>
      </w:r>
      <w:proofErr w:type="spellStart"/>
      <w:r w:rsidRPr="00A6611F">
        <w:rPr>
          <w:rFonts w:ascii="Calibri" w:hAnsi="Calibri" w:cs="Calibri"/>
        </w:rPr>
        <w:t>disposition</w:t>
      </w:r>
      <w:proofErr w:type="spellEnd"/>
      <w:r w:rsidRPr="00A6611F">
        <w:rPr>
          <w:rFonts w:ascii="Calibri" w:hAnsi="Calibri" w:cs="Calibri"/>
        </w:rPr>
        <w:t xml:space="preserve"> in civil </w:t>
      </w:r>
      <w:proofErr w:type="spellStart"/>
      <w:r w:rsidRPr="00A6611F">
        <w:rPr>
          <w:rFonts w:ascii="Calibri" w:hAnsi="Calibri" w:cs="Calibri"/>
        </w:rPr>
        <w:t>proceedings</w:t>
      </w:r>
      <w:proofErr w:type="spellEnd"/>
      <w:r w:rsidRPr="00A6611F">
        <w:rPr>
          <w:rFonts w:ascii="Calibri" w:hAnsi="Calibri" w:cs="Calibri"/>
        </w:rPr>
        <w:t xml:space="preserve">. </w:t>
      </w:r>
      <w:proofErr w:type="spellStart"/>
      <w:r w:rsidRPr="00A6611F">
        <w:rPr>
          <w:rFonts w:ascii="Calibri" w:hAnsi="Calibri" w:cs="Calibri"/>
        </w:rPr>
        <w:t>Its</w:t>
      </w:r>
      <w:proofErr w:type="spellEnd"/>
      <w:r w:rsidRPr="00A6611F">
        <w:rPr>
          <w:rFonts w:ascii="Calibri" w:hAnsi="Calibri" w:cs="Calibri"/>
        </w:rPr>
        <w:t xml:space="preserve"> </w:t>
      </w:r>
      <w:proofErr w:type="spellStart"/>
      <w:r w:rsidRPr="00A6611F">
        <w:rPr>
          <w:rFonts w:ascii="Calibri" w:hAnsi="Calibri" w:cs="Calibri"/>
        </w:rPr>
        <w:t>aim</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to </w:t>
      </w:r>
      <w:proofErr w:type="spellStart"/>
      <w:r w:rsidRPr="00A6611F">
        <w:rPr>
          <w:rFonts w:ascii="Calibri" w:hAnsi="Calibri" w:cs="Calibri"/>
        </w:rPr>
        <w:t>analyze</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nature</w:t>
      </w:r>
      <w:proofErr w:type="spellEnd"/>
      <w:r w:rsidRPr="00A6611F">
        <w:rPr>
          <w:rFonts w:ascii="Calibri" w:hAnsi="Calibri" w:cs="Calibri"/>
        </w:rPr>
        <w:t xml:space="preserve">, </w:t>
      </w:r>
      <w:proofErr w:type="spellStart"/>
      <w:r w:rsidRPr="00A6611F">
        <w:rPr>
          <w:rFonts w:ascii="Calibri" w:hAnsi="Calibri" w:cs="Calibri"/>
        </w:rPr>
        <w:t>systematic</w:t>
      </w:r>
      <w:proofErr w:type="spellEnd"/>
      <w:r w:rsidRPr="00A6611F">
        <w:rPr>
          <w:rFonts w:ascii="Calibri" w:hAnsi="Calibri" w:cs="Calibri"/>
        </w:rPr>
        <w:t xml:space="preserve"> </w:t>
      </w:r>
      <w:proofErr w:type="spellStart"/>
      <w:r w:rsidRPr="00A6611F">
        <w:rPr>
          <w:rFonts w:ascii="Calibri" w:hAnsi="Calibri" w:cs="Calibri"/>
        </w:rPr>
        <w:t>position</w:t>
      </w:r>
      <w:proofErr w:type="spellEnd"/>
      <w:r w:rsidRPr="00A6611F">
        <w:rPr>
          <w:rFonts w:ascii="Calibri" w:hAnsi="Calibri" w:cs="Calibri"/>
        </w:rPr>
        <w:t xml:space="preserve">, and </w:t>
      </w:r>
      <w:proofErr w:type="spellStart"/>
      <w:r w:rsidRPr="00A6611F">
        <w:rPr>
          <w:rFonts w:ascii="Calibri" w:hAnsi="Calibri" w:cs="Calibri"/>
        </w:rPr>
        <w:t>effects</w:t>
      </w:r>
      <w:proofErr w:type="spellEnd"/>
      <w:r w:rsidRPr="00A6611F">
        <w:rPr>
          <w:rFonts w:ascii="Calibri" w:hAnsi="Calibri" w:cs="Calibri"/>
        </w:rPr>
        <w:t xml:space="preserve"> of </w:t>
      </w:r>
      <w:proofErr w:type="spellStart"/>
      <w:r w:rsidRPr="00A6611F">
        <w:rPr>
          <w:rFonts w:ascii="Calibri" w:hAnsi="Calibri" w:cs="Calibri"/>
        </w:rPr>
        <w:t>such</w:t>
      </w:r>
      <w:proofErr w:type="spellEnd"/>
      <w:r w:rsidRPr="00A6611F">
        <w:rPr>
          <w:rFonts w:ascii="Calibri" w:hAnsi="Calibri" w:cs="Calibri"/>
        </w:rPr>
        <w:t xml:space="preserve"> </w:t>
      </w:r>
      <w:proofErr w:type="spellStart"/>
      <w:r w:rsidRPr="00A6611F">
        <w:rPr>
          <w:rFonts w:ascii="Calibri" w:hAnsi="Calibri" w:cs="Calibri"/>
        </w:rPr>
        <w:t>acts</w:t>
      </w:r>
      <w:proofErr w:type="spellEnd"/>
      <w:r w:rsidRPr="00A6611F">
        <w:rPr>
          <w:rFonts w:ascii="Calibri" w:hAnsi="Calibri" w:cs="Calibri"/>
        </w:rPr>
        <w:t xml:space="preserve"> on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course</w:t>
      </w:r>
      <w:proofErr w:type="spellEnd"/>
      <w:r w:rsidRPr="00A6611F">
        <w:rPr>
          <w:rFonts w:ascii="Calibri" w:hAnsi="Calibri" w:cs="Calibri"/>
        </w:rPr>
        <w:t xml:space="preserve"> and </w:t>
      </w:r>
      <w:proofErr w:type="spellStart"/>
      <w:r w:rsidRPr="00A6611F">
        <w:rPr>
          <w:rFonts w:ascii="Calibri" w:hAnsi="Calibri" w:cs="Calibri"/>
        </w:rPr>
        <w:t>outcome</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proceedings</w:t>
      </w:r>
      <w:proofErr w:type="spellEnd"/>
      <w:r w:rsidRPr="00A6611F">
        <w:rPr>
          <w:rFonts w:ascii="Calibri" w:hAnsi="Calibri" w:cs="Calibri"/>
        </w:rPr>
        <w:t xml:space="preserve"> </w:t>
      </w:r>
      <w:proofErr w:type="spellStart"/>
      <w:r w:rsidRPr="00A6611F">
        <w:rPr>
          <w:rFonts w:ascii="Calibri" w:hAnsi="Calibri" w:cs="Calibri"/>
        </w:rPr>
        <w:t>under</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Slovak </w:t>
      </w:r>
      <w:proofErr w:type="spellStart"/>
      <w:r w:rsidRPr="00A6611F">
        <w:rPr>
          <w:rFonts w:ascii="Calibri" w:hAnsi="Calibri" w:cs="Calibri"/>
        </w:rPr>
        <w:t>Code</w:t>
      </w:r>
      <w:proofErr w:type="spellEnd"/>
      <w:r w:rsidRPr="00A6611F">
        <w:rPr>
          <w:rFonts w:ascii="Calibri" w:hAnsi="Calibri" w:cs="Calibri"/>
        </w:rPr>
        <w:t xml:space="preserve"> of Civil </w:t>
      </w:r>
      <w:proofErr w:type="spellStart"/>
      <w:r w:rsidRPr="00A6611F">
        <w:rPr>
          <w:rFonts w:ascii="Calibri" w:hAnsi="Calibri" w:cs="Calibri"/>
        </w:rPr>
        <w:t>Contentious</w:t>
      </w:r>
      <w:proofErr w:type="spellEnd"/>
      <w:r w:rsidRPr="00A6611F">
        <w:rPr>
          <w:rFonts w:ascii="Calibri" w:hAnsi="Calibri" w:cs="Calibri"/>
        </w:rPr>
        <w:t xml:space="preserve"> </w:t>
      </w:r>
      <w:proofErr w:type="spellStart"/>
      <w:r w:rsidRPr="00A6611F">
        <w:rPr>
          <w:rFonts w:ascii="Calibri" w:hAnsi="Calibri" w:cs="Calibri"/>
        </w:rPr>
        <w:t>Procedure</w:t>
      </w:r>
      <w:proofErr w:type="spellEnd"/>
      <w:r w:rsidRPr="00A6611F">
        <w:rPr>
          <w:rFonts w:ascii="Calibri" w:hAnsi="Calibri" w:cs="Calibri"/>
        </w:rPr>
        <w:t xml:space="preserve">. </w:t>
      </w:r>
      <w:proofErr w:type="spellStart"/>
      <w:r w:rsidRPr="00A6611F">
        <w:rPr>
          <w:rFonts w:ascii="Calibri" w:hAnsi="Calibri" w:cs="Calibri"/>
        </w:rPr>
        <w:t>Attention</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w:t>
      </w:r>
      <w:proofErr w:type="spellStart"/>
      <w:r w:rsidRPr="00A6611F">
        <w:rPr>
          <w:rFonts w:ascii="Calibri" w:hAnsi="Calibri" w:cs="Calibri"/>
        </w:rPr>
        <w:t>focused</w:t>
      </w:r>
      <w:proofErr w:type="spellEnd"/>
      <w:r w:rsidRPr="00A6611F">
        <w:rPr>
          <w:rFonts w:ascii="Calibri" w:hAnsi="Calibri" w:cs="Calibri"/>
        </w:rPr>
        <w:t xml:space="preserve"> </w:t>
      </w:r>
      <w:proofErr w:type="spellStart"/>
      <w:r w:rsidRPr="00A6611F">
        <w:rPr>
          <w:rFonts w:ascii="Calibri" w:hAnsi="Calibri" w:cs="Calibri"/>
        </w:rPr>
        <w:t>particularly</w:t>
      </w:r>
      <w:proofErr w:type="spellEnd"/>
      <w:r w:rsidRPr="00A6611F">
        <w:rPr>
          <w:rFonts w:ascii="Calibri" w:hAnsi="Calibri" w:cs="Calibri"/>
        </w:rPr>
        <w:t xml:space="preserve"> on </w:t>
      </w:r>
      <w:proofErr w:type="spellStart"/>
      <w:r w:rsidRPr="00A6611F">
        <w:rPr>
          <w:rFonts w:ascii="Calibri" w:hAnsi="Calibri" w:cs="Calibri"/>
        </w:rPr>
        <w:t>acts</w:t>
      </w:r>
      <w:proofErr w:type="spellEnd"/>
      <w:r w:rsidRPr="00A6611F">
        <w:rPr>
          <w:rFonts w:ascii="Calibri" w:hAnsi="Calibri" w:cs="Calibri"/>
        </w:rPr>
        <w:t xml:space="preserve"> by </w:t>
      </w:r>
      <w:proofErr w:type="spellStart"/>
      <w:r w:rsidRPr="00A6611F">
        <w:rPr>
          <w:rFonts w:ascii="Calibri" w:hAnsi="Calibri" w:cs="Calibri"/>
        </w:rPr>
        <w:t>which</w:t>
      </w:r>
      <w:proofErr w:type="spellEnd"/>
      <w:r w:rsidRPr="00A6611F">
        <w:rPr>
          <w:rFonts w:ascii="Calibri" w:hAnsi="Calibri" w:cs="Calibri"/>
        </w:rPr>
        <w:t xml:space="preserve"> </w:t>
      </w:r>
      <w:proofErr w:type="spellStart"/>
      <w:r w:rsidRPr="00A6611F">
        <w:rPr>
          <w:rFonts w:ascii="Calibri" w:hAnsi="Calibri" w:cs="Calibri"/>
        </w:rPr>
        <w:t>parties</w:t>
      </w:r>
      <w:proofErr w:type="spellEnd"/>
      <w:r w:rsidRPr="00A6611F">
        <w:rPr>
          <w:rFonts w:ascii="Calibri" w:hAnsi="Calibri" w:cs="Calibri"/>
        </w:rPr>
        <w:t xml:space="preserve"> </w:t>
      </w:r>
      <w:proofErr w:type="spellStart"/>
      <w:r w:rsidRPr="00A6611F">
        <w:rPr>
          <w:rFonts w:ascii="Calibri" w:hAnsi="Calibri" w:cs="Calibri"/>
        </w:rPr>
        <w:t>dispose</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subject</w:t>
      </w:r>
      <w:proofErr w:type="spellEnd"/>
      <w:r w:rsidRPr="00A6611F">
        <w:rPr>
          <w:rFonts w:ascii="Calibri" w:hAnsi="Calibri" w:cs="Calibri"/>
        </w:rPr>
        <w:t xml:space="preserve"> </w:t>
      </w:r>
      <w:proofErr w:type="spellStart"/>
      <w:r w:rsidRPr="00A6611F">
        <w:rPr>
          <w:rFonts w:ascii="Calibri" w:hAnsi="Calibri" w:cs="Calibri"/>
        </w:rPr>
        <w:t>matter</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dispute</w:t>
      </w:r>
      <w:proofErr w:type="spellEnd"/>
      <w:r w:rsidRPr="00A6611F">
        <w:rPr>
          <w:rFonts w:ascii="Calibri" w:hAnsi="Calibri" w:cs="Calibri"/>
        </w:rPr>
        <w:t xml:space="preserve"> – </w:t>
      </w:r>
      <w:proofErr w:type="spellStart"/>
      <w:r w:rsidRPr="00A6611F">
        <w:rPr>
          <w:rFonts w:ascii="Calibri" w:hAnsi="Calibri" w:cs="Calibri"/>
        </w:rPr>
        <w:t>namely</w:t>
      </w:r>
      <w:proofErr w:type="spellEnd"/>
      <w:r w:rsidRPr="00A6611F">
        <w:rPr>
          <w:rFonts w:ascii="Calibri" w:hAnsi="Calibri" w:cs="Calibri"/>
        </w:rPr>
        <w:t xml:space="preserve"> </w:t>
      </w:r>
      <w:proofErr w:type="spellStart"/>
      <w:r w:rsidRPr="00A6611F">
        <w:rPr>
          <w:rFonts w:ascii="Calibri" w:hAnsi="Calibri" w:cs="Calibri"/>
        </w:rPr>
        <w:t>modification</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action</w:t>
      </w:r>
      <w:proofErr w:type="spellEnd"/>
      <w:r w:rsidRPr="00A6611F">
        <w:rPr>
          <w:rFonts w:ascii="Calibri" w:hAnsi="Calibri" w:cs="Calibri"/>
        </w:rPr>
        <w:t xml:space="preserve">, </w:t>
      </w:r>
      <w:proofErr w:type="spellStart"/>
      <w:r w:rsidRPr="00A6611F">
        <w:rPr>
          <w:rFonts w:ascii="Calibri" w:hAnsi="Calibri" w:cs="Calibri"/>
        </w:rPr>
        <w:t>withdrawal</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action</w:t>
      </w:r>
      <w:proofErr w:type="spellEnd"/>
      <w:r w:rsidRPr="00A6611F">
        <w:rPr>
          <w:rFonts w:ascii="Calibri" w:hAnsi="Calibri" w:cs="Calibri"/>
        </w:rPr>
        <w:t xml:space="preserve">, </w:t>
      </w:r>
      <w:proofErr w:type="spellStart"/>
      <w:r w:rsidRPr="00A6611F">
        <w:rPr>
          <w:rFonts w:ascii="Calibri" w:hAnsi="Calibri" w:cs="Calibri"/>
        </w:rPr>
        <w:t>counterclaim</w:t>
      </w:r>
      <w:proofErr w:type="spellEnd"/>
      <w:r w:rsidRPr="00A6611F">
        <w:rPr>
          <w:rFonts w:ascii="Calibri" w:hAnsi="Calibri" w:cs="Calibri"/>
        </w:rPr>
        <w:t xml:space="preserve"> and </w:t>
      </w:r>
      <w:proofErr w:type="spellStart"/>
      <w:r w:rsidRPr="00A6611F">
        <w:rPr>
          <w:rFonts w:ascii="Calibri" w:hAnsi="Calibri" w:cs="Calibri"/>
        </w:rPr>
        <w:t>court</w:t>
      </w:r>
      <w:proofErr w:type="spellEnd"/>
      <w:r w:rsidRPr="00A6611F">
        <w:rPr>
          <w:rFonts w:ascii="Calibri" w:hAnsi="Calibri" w:cs="Calibri"/>
        </w:rPr>
        <w:t xml:space="preserve"> </w:t>
      </w:r>
      <w:proofErr w:type="spellStart"/>
      <w:r w:rsidRPr="00A6611F">
        <w:rPr>
          <w:rFonts w:ascii="Calibri" w:hAnsi="Calibri" w:cs="Calibri"/>
        </w:rPr>
        <w:t>settlement</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also</w:t>
      </w:r>
      <w:proofErr w:type="spellEnd"/>
      <w:r w:rsidRPr="00A6611F">
        <w:rPr>
          <w:rFonts w:ascii="Calibri" w:hAnsi="Calibri" w:cs="Calibri"/>
        </w:rPr>
        <w:t xml:space="preserve"> </w:t>
      </w:r>
      <w:proofErr w:type="spellStart"/>
      <w:r w:rsidRPr="00A6611F">
        <w:rPr>
          <w:rFonts w:ascii="Calibri" w:hAnsi="Calibri" w:cs="Calibri"/>
        </w:rPr>
        <w:t>evaluates</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limits</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principle</w:t>
      </w:r>
      <w:proofErr w:type="spellEnd"/>
      <w:r w:rsidRPr="00A6611F">
        <w:rPr>
          <w:rFonts w:ascii="Calibri" w:hAnsi="Calibri" w:cs="Calibri"/>
        </w:rPr>
        <w:t xml:space="preserve"> of </w:t>
      </w:r>
      <w:proofErr w:type="spellStart"/>
      <w:r w:rsidRPr="00A6611F">
        <w:rPr>
          <w:rFonts w:ascii="Calibri" w:hAnsi="Calibri" w:cs="Calibri"/>
        </w:rPr>
        <w:t>disposition</w:t>
      </w:r>
      <w:proofErr w:type="spellEnd"/>
      <w:r w:rsidRPr="00A6611F">
        <w:rPr>
          <w:rFonts w:ascii="Calibri" w:hAnsi="Calibri" w:cs="Calibri"/>
        </w:rPr>
        <w:t xml:space="preserve"> in </w:t>
      </w:r>
      <w:proofErr w:type="spellStart"/>
      <w:r w:rsidRPr="00A6611F">
        <w:rPr>
          <w:rFonts w:ascii="Calibri" w:hAnsi="Calibri" w:cs="Calibri"/>
        </w:rPr>
        <w:t>relation</w:t>
      </w:r>
      <w:proofErr w:type="spellEnd"/>
      <w:r w:rsidRPr="00A6611F">
        <w:rPr>
          <w:rFonts w:ascii="Calibri" w:hAnsi="Calibri" w:cs="Calibri"/>
        </w:rPr>
        <w:t xml:space="preserve"> to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principle</w:t>
      </w:r>
      <w:proofErr w:type="spellEnd"/>
      <w:r w:rsidRPr="00A6611F">
        <w:rPr>
          <w:rFonts w:ascii="Calibri" w:hAnsi="Calibri" w:cs="Calibri"/>
        </w:rPr>
        <w:t xml:space="preserve"> of legality and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protection</w:t>
      </w:r>
      <w:proofErr w:type="spellEnd"/>
      <w:r w:rsidRPr="00A6611F">
        <w:rPr>
          <w:rFonts w:ascii="Calibri" w:hAnsi="Calibri" w:cs="Calibri"/>
        </w:rPr>
        <w:t xml:space="preserve"> of </w:t>
      </w:r>
      <w:proofErr w:type="spellStart"/>
      <w:r w:rsidRPr="00A6611F">
        <w:rPr>
          <w:rFonts w:ascii="Calibri" w:hAnsi="Calibri" w:cs="Calibri"/>
        </w:rPr>
        <w:t>third</w:t>
      </w:r>
      <w:proofErr w:type="spellEnd"/>
      <w:r w:rsidRPr="00A6611F">
        <w:rPr>
          <w:rFonts w:ascii="Calibri" w:hAnsi="Calibri" w:cs="Calibri"/>
        </w:rPr>
        <w:t xml:space="preserve">-party </w:t>
      </w:r>
      <w:proofErr w:type="spellStart"/>
      <w:r w:rsidRPr="00A6611F">
        <w:rPr>
          <w:rFonts w:ascii="Calibri" w:hAnsi="Calibri" w:cs="Calibri"/>
        </w:rPr>
        <w:t>rights</w:t>
      </w:r>
      <w:proofErr w:type="spellEnd"/>
      <w:r w:rsidRPr="00A6611F">
        <w:rPr>
          <w:rFonts w:ascii="Calibri" w:hAnsi="Calibri" w:cs="Calibri"/>
        </w:rPr>
        <w:t xml:space="preserve"> and </w:t>
      </w:r>
      <w:proofErr w:type="spellStart"/>
      <w:r w:rsidRPr="00A6611F">
        <w:rPr>
          <w:rFonts w:ascii="Calibri" w:hAnsi="Calibri" w:cs="Calibri"/>
        </w:rPr>
        <w:t>includes</w:t>
      </w:r>
      <w:proofErr w:type="spellEnd"/>
      <w:r w:rsidRPr="00A6611F">
        <w:rPr>
          <w:rFonts w:ascii="Calibri" w:hAnsi="Calibri" w:cs="Calibri"/>
        </w:rPr>
        <w:t xml:space="preserve"> a </w:t>
      </w:r>
      <w:proofErr w:type="spellStart"/>
      <w:r w:rsidRPr="00A6611F">
        <w:rPr>
          <w:rFonts w:ascii="Calibri" w:hAnsi="Calibri" w:cs="Calibri"/>
        </w:rPr>
        <w:t>brief</w:t>
      </w:r>
      <w:proofErr w:type="spellEnd"/>
      <w:r w:rsidRPr="00A6611F">
        <w:rPr>
          <w:rFonts w:ascii="Calibri" w:hAnsi="Calibri" w:cs="Calibri"/>
        </w:rPr>
        <w:t xml:space="preserve"> </w:t>
      </w:r>
      <w:proofErr w:type="spellStart"/>
      <w:r w:rsidRPr="00A6611F">
        <w:rPr>
          <w:rFonts w:ascii="Calibri" w:hAnsi="Calibri" w:cs="Calibri"/>
        </w:rPr>
        <w:t>comparison</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selected</w:t>
      </w:r>
      <w:proofErr w:type="spellEnd"/>
      <w:r w:rsidRPr="00A6611F">
        <w:rPr>
          <w:rFonts w:ascii="Calibri" w:hAnsi="Calibri" w:cs="Calibri"/>
        </w:rPr>
        <w:t xml:space="preserve"> </w:t>
      </w:r>
      <w:proofErr w:type="spellStart"/>
      <w:r w:rsidRPr="00A6611F">
        <w:rPr>
          <w:rFonts w:ascii="Calibri" w:hAnsi="Calibri" w:cs="Calibri"/>
        </w:rPr>
        <w:t>European</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systems</w:t>
      </w:r>
      <w:proofErr w:type="spellEnd"/>
      <w:r w:rsidRPr="00A6611F">
        <w:rPr>
          <w:rFonts w:ascii="Calibri" w:hAnsi="Calibri" w:cs="Calibri"/>
        </w:rPr>
        <w:t>.</w:t>
      </w:r>
    </w:p>
    <w:p w14:paraId="6F485BDC" w14:textId="77777777" w:rsidR="00E6411E" w:rsidRPr="00A6611F" w:rsidRDefault="00E6411E" w:rsidP="00744E26">
      <w:pPr>
        <w:spacing w:after="0" w:line="240" w:lineRule="auto"/>
        <w:jc w:val="both"/>
        <w:rPr>
          <w:rFonts w:ascii="Calibri" w:hAnsi="Calibri" w:cs="Calibri"/>
        </w:rPr>
      </w:pPr>
    </w:p>
    <w:p w14:paraId="3132BC09" w14:textId="2E60AE8D" w:rsidR="00FF5BCB" w:rsidRPr="00A6611F" w:rsidRDefault="00FF5BCB" w:rsidP="00744E26">
      <w:pPr>
        <w:spacing w:after="0" w:line="240" w:lineRule="auto"/>
        <w:jc w:val="both"/>
        <w:rPr>
          <w:rFonts w:ascii="Calibri" w:hAnsi="Calibri" w:cs="Calibri"/>
        </w:rPr>
      </w:pPr>
    </w:p>
    <w:p w14:paraId="4E151C4E" w14:textId="0EA736AF" w:rsidR="00E6411E" w:rsidRPr="00A6611F" w:rsidRDefault="00E6411E" w:rsidP="00E6411E">
      <w:pPr>
        <w:pStyle w:val="Odsekzoznamu"/>
        <w:numPr>
          <w:ilvl w:val="0"/>
          <w:numId w:val="34"/>
        </w:numPr>
        <w:spacing w:after="0" w:line="240" w:lineRule="auto"/>
        <w:jc w:val="both"/>
        <w:rPr>
          <w:rFonts w:ascii="Calibri" w:hAnsi="Calibri" w:cs="Calibri"/>
          <w:b/>
          <w:i/>
          <w:sz w:val="28"/>
          <w:szCs w:val="28"/>
          <w:u w:val="single"/>
        </w:rPr>
      </w:pPr>
      <w:r w:rsidRPr="00A6611F">
        <w:rPr>
          <w:rFonts w:ascii="Calibri" w:hAnsi="Calibri" w:cs="Calibri"/>
          <w:b/>
          <w:i/>
          <w:sz w:val="28"/>
          <w:szCs w:val="28"/>
          <w:u w:val="single"/>
        </w:rPr>
        <w:t>Bakalárske práce</w:t>
      </w:r>
    </w:p>
    <w:p w14:paraId="231C459C" w14:textId="77777777" w:rsidR="00E6411E" w:rsidRPr="00A6611F" w:rsidRDefault="00E6411E" w:rsidP="00744E26">
      <w:pPr>
        <w:spacing w:after="0" w:line="240" w:lineRule="auto"/>
        <w:jc w:val="both"/>
        <w:rPr>
          <w:rFonts w:ascii="Calibri" w:hAnsi="Calibri" w:cs="Calibri"/>
          <w:b/>
          <w:i/>
          <w:sz w:val="28"/>
          <w:szCs w:val="28"/>
          <w:u w:val="single"/>
        </w:rPr>
      </w:pPr>
    </w:p>
    <w:p w14:paraId="026471DA" w14:textId="465B435A" w:rsidR="00FF5BCB" w:rsidRPr="00A6611F" w:rsidRDefault="00FF5BCB" w:rsidP="00E6411E">
      <w:pPr>
        <w:pStyle w:val="Odsekzoznamu"/>
        <w:numPr>
          <w:ilvl w:val="0"/>
          <w:numId w:val="35"/>
        </w:numPr>
        <w:spacing w:after="0" w:line="240" w:lineRule="auto"/>
        <w:ind w:left="426" w:hanging="426"/>
        <w:jc w:val="both"/>
        <w:rPr>
          <w:rFonts w:ascii="Calibri" w:hAnsi="Calibri" w:cs="Calibri"/>
          <w:b/>
          <w:bCs/>
        </w:rPr>
      </w:pPr>
      <w:r w:rsidRPr="00A6611F">
        <w:rPr>
          <w:rFonts w:ascii="Calibri" w:hAnsi="Calibri" w:cs="Calibri"/>
          <w:b/>
          <w:bCs/>
        </w:rPr>
        <w:t>Rodinnoprávna mediácia</w:t>
      </w:r>
    </w:p>
    <w:p w14:paraId="48D9E284" w14:textId="784635D0" w:rsidR="001A7ABB" w:rsidRPr="00A6611F" w:rsidRDefault="00936C95" w:rsidP="00E6411E">
      <w:pPr>
        <w:pStyle w:val="Odsekzoznamu"/>
        <w:tabs>
          <w:tab w:val="left" w:pos="3624"/>
        </w:tabs>
        <w:spacing w:after="0" w:line="240" w:lineRule="auto"/>
        <w:ind w:left="426" w:hanging="426"/>
        <w:jc w:val="both"/>
        <w:rPr>
          <w:rFonts w:ascii="Calibri" w:hAnsi="Calibri" w:cs="Calibri"/>
          <w:b/>
          <w:bCs/>
        </w:rPr>
      </w:pPr>
      <w:r w:rsidRPr="00A6611F">
        <w:rPr>
          <w:rFonts w:ascii="Calibri" w:hAnsi="Calibri" w:cs="Calibri"/>
          <w:b/>
          <w:bCs/>
        </w:rPr>
        <w:t xml:space="preserve">     </w:t>
      </w:r>
      <w:proofErr w:type="spellStart"/>
      <w:r w:rsidR="001A7ABB" w:rsidRPr="00A6611F">
        <w:rPr>
          <w:rFonts w:ascii="Calibri" w:hAnsi="Calibri" w:cs="Calibri"/>
          <w:b/>
          <w:bCs/>
        </w:rPr>
        <w:t>Family</w:t>
      </w:r>
      <w:proofErr w:type="spellEnd"/>
      <w:r w:rsidR="001A7ABB" w:rsidRPr="00A6611F">
        <w:rPr>
          <w:rFonts w:ascii="Calibri" w:hAnsi="Calibri" w:cs="Calibri"/>
          <w:b/>
          <w:bCs/>
        </w:rPr>
        <w:t xml:space="preserve"> </w:t>
      </w:r>
      <w:proofErr w:type="spellStart"/>
      <w:r w:rsidR="001A7ABB" w:rsidRPr="00A6611F">
        <w:rPr>
          <w:rFonts w:ascii="Calibri" w:hAnsi="Calibri" w:cs="Calibri"/>
          <w:b/>
          <w:bCs/>
        </w:rPr>
        <w:t>Law</w:t>
      </w:r>
      <w:proofErr w:type="spellEnd"/>
      <w:r w:rsidR="001A7ABB" w:rsidRPr="00A6611F">
        <w:rPr>
          <w:rFonts w:ascii="Calibri" w:hAnsi="Calibri" w:cs="Calibri"/>
          <w:b/>
          <w:bCs/>
        </w:rPr>
        <w:t xml:space="preserve"> </w:t>
      </w:r>
      <w:proofErr w:type="spellStart"/>
      <w:r w:rsidR="001A7ABB" w:rsidRPr="00A6611F">
        <w:rPr>
          <w:rFonts w:ascii="Calibri" w:hAnsi="Calibri" w:cs="Calibri"/>
          <w:b/>
          <w:bCs/>
        </w:rPr>
        <w:t>Mediation</w:t>
      </w:r>
      <w:proofErr w:type="spellEnd"/>
    </w:p>
    <w:p w14:paraId="045607F3" w14:textId="77777777" w:rsidR="001A7ABB" w:rsidRPr="00A6611F" w:rsidRDefault="001A7ABB" w:rsidP="001A7ABB">
      <w:pPr>
        <w:spacing w:after="0" w:line="240" w:lineRule="auto"/>
        <w:jc w:val="both"/>
        <w:rPr>
          <w:rFonts w:ascii="Calibri" w:hAnsi="Calibri" w:cs="Calibri"/>
          <w:b/>
          <w:bCs/>
        </w:rPr>
      </w:pPr>
    </w:p>
    <w:p w14:paraId="62705DBC" w14:textId="737BB291" w:rsidR="00FF5BCB" w:rsidRPr="00A6611F" w:rsidRDefault="00FF5BCB" w:rsidP="00744E26">
      <w:pPr>
        <w:spacing w:after="0" w:line="240" w:lineRule="auto"/>
        <w:jc w:val="both"/>
        <w:rPr>
          <w:rFonts w:ascii="Calibri" w:hAnsi="Calibri" w:cs="Calibri"/>
          <w:b/>
          <w:bCs/>
          <w:i/>
        </w:rPr>
      </w:pPr>
      <w:r w:rsidRPr="00A6611F">
        <w:rPr>
          <w:rFonts w:ascii="Calibri" w:hAnsi="Calibri" w:cs="Calibri"/>
          <w:b/>
          <w:bCs/>
          <w:i/>
        </w:rPr>
        <w:t>Študentka: Nikola Miháliková</w:t>
      </w:r>
    </w:p>
    <w:p w14:paraId="6B7E54D7" w14:textId="77777777" w:rsidR="001A7ABB" w:rsidRPr="00A6611F" w:rsidRDefault="001A7ABB" w:rsidP="00744E26">
      <w:pPr>
        <w:spacing w:after="0" w:line="240" w:lineRule="auto"/>
        <w:jc w:val="both"/>
        <w:rPr>
          <w:rFonts w:ascii="Calibri" w:hAnsi="Calibri" w:cs="Calibri"/>
          <w:b/>
          <w:bCs/>
        </w:rPr>
      </w:pPr>
    </w:p>
    <w:p w14:paraId="0BC8CF37" w14:textId="77777777" w:rsidR="00FF5BCB" w:rsidRPr="00A6611F" w:rsidRDefault="00FF5BCB" w:rsidP="008176F0">
      <w:pPr>
        <w:spacing w:after="0" w:line="240" w:lineRule="auto"/>
        <w:jc w:val="both"/>
        <w:rPr>
          <w:rFonts w:ascii="Calibri" w:hAnsi="Calibri" w:cs="Calibri"/>
        </w:rPr>
      </w:pPr>
      <w:r w:rsidRPr="00A6611F">
        <w:rPr>
          <w:rFonts w:ascii="Calibri" w:hAnsi="Calibri" w:cs="Calibri"/>
        </w:rPr>
        <w:t xml:space="preserve">Vedecká otázka: </w:t>
      </w:r>
      <w:r w:rsidRPr="00A6611F">
        <w:rPr>
          <w:rFonts w:ascii="Calibri" w:hAnsi="Calibri" w:cs="Calibri"/>
          <w:i/>
          <w:iCs/>
        </w:rPr>
        <w:t>Môže byť rodinnoprávna mediácia efektívnejším a vhodnejším spôsobom riešenia rodinných sporov než tradičné súdne konanie?</w:t>
      </w:r>
    </w:p>
    <w:p w14:paraId="31C23A43" w14:textId="77777777" w:rsidR="00FF5BCB" w:rsidRPr="00A6611F" w:rsidRDefault="00FF5BCB" w:rsidP="008176F0">
      <w:pPr>
        <w:spacing w:after="0" w:line="240" w:lineRule="auto"/>
        <w:jc w:val="both"/>
        <w:rPr>
          <w:rFonts w:ascii="Calibri" w:hAnsi="Calibri" w:cs="Calibri"/>
        </w:rPr>
      </w:pPr>
      <w:r w:rsidRPr="00A6611F">
        <w:rPr>
          <w:rFonts w:ascii="Calibri" w:hAnsi="Calibri" w:cs="Calibri"/>
        </w:rPr>
        <w:t>Práca sa zaoberá inštitútom rodinnoprávnej mediácie ako alternatívnym spôsobom riešenia sporov v oblasti rodinného práva. V úvode je vysvetlený pojem mediácia, jej ciele, metódy uplatňovania v praxi a postavenie v systéme mimosúdneho riešenia sporov.</w:t>
      </w:r>
    </w:p>
    <w:p w14:paraId="0341E88C" w14:textId="77777777" w:rsidR="00FF5BCB" w:rsidRPr="00A6611F" w:rsidRDefault="00FF5BCB" w:rsidP="008176F0">
      <w:pPr>
        <w:spacing w:after="0" w:line="240" w:lineRule="auto"/>
        <w:jc w:val="both"/>
        <w:rPr>
          <w:rFonts w:ascii="Calibri" w:hAnsi="Calibri" w:cs="Calibri"/>
        </w:rPr>
      </w:pPr>
      <w:r w:rsidRPr="00A6611F">
        <w:rPr>
          <w:rFonts w:ascii="Calibri" w:hAnsi="Calibri" w:cs="Calibri"/>
        </w:rPr>
        <w:t xml:space="preserve">Cieľom práce je charakterizovať postavenie a význam rodinnoprávnej mediácie, analyzovať jej právny rámec a aplikačnú prax v Slovenskej republike a zhodnotiť, do akej miery môže </w:t>
      </w:r>
      <w:r w:rsidRPr="00A6611F">
        <w:rPr>
          <w:rFonts w:ascii="Calibri" w:hAnsi="Calibri" w:cs="Calibri"/>
        </w:rPr>
        <w:lastRenderedPageBreak/>
        <w:t>mediácia prispieť k efektívnejšiemu a rýchlejšiemu riešeniu rodinnoprávnych sporov v porovnaní so súdnym konaním.</w:t>
      </w:r>
    </w:p>
    <w:p w14:paraId="1282EBEC" w14:textId="77777777" w:rsidR="00FF5BCB" w:rsidRPr="00A6611F" w:rsidRDefault="00FF5BCB" w:rsidP="008176F0">
      <w:pPr>
        <w:spacing w:after="0" w:line="240" w:lineRule="auto"/>
        <w:jc w:val="both"/>
        <w:rPr>
          <w:rFonts w:ascii="Calibri" w:hAnsi="Calibri" w:cs="Calibri"/>
        </w:rPr>
      </w:pPr>
      <w:r w:rsidRPr="00A6611F">
        <w:rPr>
          <w:rFonts w:ascii="Calibri" w:hAnsi="Calibri" w:cs="Calibri"/>
        </w:rPr>
        <w:t>Hlavná pozornosť je sústredená na mediáciu pri rozvode manželstva, ako aj na úlohu mediátora pri úprave výkonu rodičovských práv a povinností, vrátane riešenia sporov o výživné. Osobitný dôraz sa kladie na princíp dobrovoľnosti, nestrannosti a dôvernosti mediácie, ako aj na postavenie mediátora ako odborníka s potrebnými psychologickými a komunikačnými zručnosťami.</w:t>
      </w:r>
    </w:p>
    <w:p w14:paraId="43A184E5" w14:textId="77777777" w:rsidR="00FF5BCB" w:rsidRPr="00A6611F" w:rsidRDefault="00FF5BCB" w:rsidP="008176F0">
      <w:pPr>
        <w:spacing w:after="0" w:line="240" w:lineRule="auto"/>
        <w:jc w:val="both"/>
        <w:rPr>
          <w:rFonts w:ascii="Calibri" w:hAnsi="Calibri" w:cs="Calibri"/>
        </w:rPr>
      </w:pPr>
      <w:r w:rsidRPr="00A6611F">
        <w:rPr>
          <w:rFonts w:ascii="Calibri" w:hAnsi="Calibri" w:cs="Calibri"/>
        </w:rPr>
        <w:t>Záver práce tvorí zhodnotenie štatistického výskumu rodinnoprávnych sporov ukončených dohodou prostredníctvom mediácie vo vybraných európskych krajinách, s cieľom porovnať úspešnosť mediácie v zahraničí so slovenskou praxou a vyvodiť odporúčania pre jej ďalší rozvoj.</w:t>
      </w:r>
    </w:p>
    <w:p w14:paraId="26740C9A" w14:textId="77777777" w:rsidR="00FF5BCB" w:rsidRPr="00A6611F" w:rsidRDefault="00FF5BCB" w:rsidP="008176F0">
      <w:pPr>
        <w:spacing w:after="0" w:line="240" w:lineRule="auto"/>
        <w:jc w:val="both"/>
        <w:rPr>
          <w:rFonts w:ascii="Calibri" w:hAnsi="Calibri" w:cs="Calibri"/>
        </w:rPr>
      </w:pPr>
    </w:p>
    <w:p w14:paraId="1938110E" w14:textId="77777777" w:rsidR="00FF5BCB" w:rsidRPr="00A6611F" w:rsidRDefault="00FF5BCB" w:rsidP="008176F0">
      <w:pPr>
        <w:tabs>
          <w:tab w:val="left" w:pos="3624"/>
        </w:tabs>
        <w:spacing w:after="0" w:line="240" w:lineRule="auto"/>
        <w:jc w:val="both"/>
        <w:rPr>
          <w:rFonts w:ascii="Calibri" w:hAnsi="Calibri" w:cs="Calibri"/>
        </w:rPr>
      </w:pPr>
      <w:proofErr w:type="spellStart"/>
      <w:r w:rsidRPr="00A6611F">
        <w:rPr>
          <w:rFonts w:ascii="Calibri" w:hAnsi="Calibri" w:cs="Calibri"/>
        </w:rPr>
        <w:t>Research</w:t>
      </w:r>
      <w:proofErr w:type="spellEnd"/>
      <w:r w:rsidRPr="00A6611F">
        <w:rPr>
          <w:rFonts w:ascii="Calibri" w:hAnsi="Calibri" w:cs="Calibri"/>
        </w:rPr>
        <w:t xml:space="preserve"> </w:t>
      </w:r>
      <w:proofErr w:type="spellStart"/>
      <w:r w:rsidRPr="00A6611F">
        <w:rPr>
          <w:rFonts w:ascii="Calibri" w:hAnsi="Calibri" w:cs="Calibri"/>
        </w:rPr>
        <w:t>question</w:t>
      </w:r>
      <w:proofErr w:type="spellEnd"/>
      <w:r w:rsidRPr="00A6611F">
        <w:rPr>
          <w:rFonts w:ascii="Calibri" w:hAnsi="Calibri" w:cs="Calibri"/>
        </w:rPr>
        <w:t xml:space="preserve">: </w:t>
      </w:r>
      <w:proofErr w:type="spellStart"/>
      <w:r w:rsidRPr="00A6611F">
        <w:rPr>
          <w:rFonts w:ascii="Calibri" w:hAnsi="Calibri" w:cs="Calibri"/>
          <w:i/>
          <w:iCs/>
        </w:rPr>
        <w:t>Can</w:t>
      </w:r>
      <w:proofErr w:type="spellEnd"/>
      <w:r w:rsidRPr="00A6611F">
        <w:rPr>
          <w:rFonts w:ascii="Calibri" w:hAnsi="Calibri" w:cs="Calibri"/>
          <w:i/>
          <w:iCs/>
        </w:rPr>
        <w:t xml:space="preserve"> </w:t>
      </w:r>
      <w:proofErr w:type="spellStart"/>
      <w:r w:rsidRPr="00A6611F">
        <w:rPr>
          <w:rFonts w:ascii="Calibri" w:hAnsi="Calibri" w:cs="Calibri"/>
          <w:i/>
          <w:iCs/>
        </w:rPr>
        <w:t>family</w:t>
      </w:r>
      <w:proofErr w:type="spellEnd"/>
      <w:r w:rsidRPr="00A6611F">
        <w:rPr>
          <w:rFonts w:ascii="Calibri" w:hAnsi="Calibri" w:cs="Calibri"/>
          <w:i/>
          <w:iCs/>
        </w:rPr>
        <w:t xml:space="preserve"> </w:t>
      </w:r>
      <w:proofErr w:type="spellStart"/>
      <w:r w:rsidRPr="00A6611F">
        <w:rPr>
          <w:rFonts w:ascii="Calibri" w:hAnsi="Calibri" w:cs="Calibri"/>
          <w:i/>
          <w:iCs/>
        </w:rPr>
        <w:t>law</w:t>
      </w:r>
      <w:proofErr w:type="spellEnd"/>
      <w:r w:rsidRPr="00A6611F">
        <w:rPr>
          <w:rFonts w:ascii="Calibri" w:hAnsi="Calibri" w:cs="Calibri"/>
          <w:i/>
          <w:iCs/>
        </w:rPr>
        <w:t xml:space="preserve"> </w:t>
      </w:r>
      <w:proofErr w:type="spellStart"/>
      <w:r w:rsidRPr="00A6611F">
        <w:rPr>
          <w:rFonts w:ascii="Calibri" w:hAnsi="Calibri" w:cs="Calibri"/>
          <w:i/>
          <w:iCs/>
        </w:rPr>
        <w:t>mediation</w:t>
      </w:r>
      <w:proofErr w:type="spellEnd"/>
      <w:r w:rsidRPr="00A6611F">
        <w:rPr>
          <w:rFonts w:ascii="Calibri" w:hAnsi="Calibri" w:cs="Calibri"/>
          <w:i/>
          <w:iCs/>
        </w:rPr>
        <w:t xml:space="preserve"> </w:t>
      </w:r>
      <w:proofErr w:type="spellStart"/>
      <w:r w:rsidRPr="00A6611F">
        <w:rPr>
          <w:rFonts w:ascii="Calibri" w:hAnsi="Calibri" w:cs="Calibri"/>
          <w:i/>
          <w:iCs/>
        </w:rPr>
        <w:t>be</w:t>
      </w:r>
      <w:proofErr w:type="spellEnd"/>
      <w:r w:rsidRPr="00A6611F">
        <w:rPr>
          <w:rFonts w:ascii="Calibri" w:hAnsi="Calibri" w:cs="Calibri"/>
          <w:i/>
          <w:iCs/>
        </w:rPr>
        <w:t xml:space="preserve"> a more </w:t>
      </w:r>
      <w:proofErr w:type="spellStart"/>
      <w:r w:rsidRPr="00A6611F">
        <w:rPr>
          <w:rFonts w:ascii="Calibri" w:hAnsi="Calibri" w:cs="Calibri"/>
          <w:i/>
          <w:iCs/>
        </w:rPr>
        <w:t>effective</w:t>
      </w:r>
      <w:proofErr w:type="spellEnd"/>
      <w:r w:rsidRPr="00A6611F">
        <w:rPr>
          <w:rFonts w:ascii="Calibri" w:hAnsi="Calibri" w:cs="Calibri"/>
          <w:i/>
          <w:iCs/>
        </w:rPr>
        <w:t xml:space="preserve"> and </w:t>
      </w:r>
      <w:proofErr w:type="spellStart"/>
      <w:r w:rsidRPr="00A6611F">
        <w:rPr>
          <w:rFonts w:ascii="Calibri" w:hAnsi="Calibri" w:cs="Calibri"/>
          <w:i/>
          <w:iCs/>
        </w:rPr>
        <w:t>suitable</w:t>
      </w:r>
      <w:proofErr w:type="spellEnd"/>
      <w:r w:rsidRPr="00A6611F">
        <w:rPr>
          <w:rFonts w:ascii="Calibri" w:hAnsi="Calibri" w:cs="Calibri"/>
          <w:i/>
          <w:iCs/>
        </w:rPr>
        <w:t xml:space="preserve"> </w:t>
      </w:r>
      <w:proofErr w:type="spellStart"/>
      <w:r w:rsidRPr="00A6611F">
        <w:rPr>
          <w:rFonts w:ascii="Calibri" w:hAnsi="Calibri" w:cs="Calibri"/>
          <w:i/>
          <w:iCs/>
        </w:rPr>
        <w:t>method</w:t>
      </w:r>
      <w:proofErr w:type="spellEnd"/>
      <w:r w:rsidRPr="00A6611F">
        <w:rPr>
          <w:rFonts w:ascii="Calibri" w:hAnsi="Calibri" w:cs="Calibri"/>
          <w:i/>
          <w:iCs/>
        </w:rPr>
        <w:t xml:space="preserve"> of </w:t>
      </w:r>
      <w:proofErr w:type="spellStart"/>
      <w:r w:rsidRPr="00A6611F">
        <w:rPr>
          <w:rFonts w:ascii="Calibri" w:hAnsi="Calibri" w:cs="Calibri"/>
          <w:i/>
          <w:iCs/>
        </w:rPr>
        <w:t>resolving</w:t>
      </w:r>
      <w:proofErr w:type="spellEnd"/>
      <w:r w:rsidRPr="00A6611F">
        <w:rPr>
          <w:rFonts w:ascii="Calibri" w:hAnsi="Calibri" w:cs="Calibri"/>
          <w:i/>
          <w:iCs/>
        </w:rPr>
        <w:t xml:space="preserve"> </w:t>
      </w:r>
      <w:proofErr w:type="spellStart"/>
      <w:r w:rsidRPr="00A6611F">
        <w:rPr>
          <w:rFonts w:ascii="Calibri" w:hAnsi="Calibri" w:cs="Calibri"/>
          <w:i/>
          <w:iCs/>
        </w:rPr>
        <w:t>family</w:t>
      </w:r>
      <w:proofErr w:type="spellEnd"/>
      <w:r w:rsidRPr="00A6611F">
        <w:rPr>
          <w:rFonts w:ascii="Calibri" w:hAnsi="Calibri" w:cs="Calibri"/>
          <w:i/>
          <w:iCs/>
        </w:rPr>
        <w:t xml:space="preserve"> </w:t>
      </w:r>
      <w:proofErr w:type="spellStart"/>
      <w:r w:rsidRPr="00A6611F">
        <w:rPr>
          <w:rFonts w:ascii="Calibri" w:hAnsi="Calibri" w:cs="Calibri"/>
          <w:i/>
          <w:iCs/>
        </w:rPr>
        <w:t>disputes</w:t>
      </w:r>
      <w:proofErr w:type="spellEnd"/>
      <w:r w:rsidRPr="00A6611F">
        <w:rPr>
          <w:rFonts w:ascii="Calibri" w:hAnsi="Calibri" w:cs="Calibri"/>
          <w:i/>
          <w:iCs/>
        </w:rPr>
        <w:t xml:space="preserve"> </w:t>
      </w:r>
      <w:proofErr w:type="spellStart"/>
      <w:r w:rsidRPr="00A6611F">
        <w:rPr>
          <w:rFonts w:ascii="Calibri" w:hAnsi="Calibri" w:cs="Calibri"/>
          <w:i/>
          <w:iCs/>
        </w:rPr>
        <w:t>than</w:t>
      </w:r>
      <w:proofErr w:type="spellEnd"/>
      <w:r w:rsidRPr="00A6611F">
        <w:rPr>
          <w:rFonts w:ascii="Calibri" w:hAnsi="Calibri" w:cs="Calibri"/>
          <w:i/>
          <w:iCs/>
        </w:rPr>
        <w:t xml:space="preserve"> </w:t>
      </w:r>
      <w:proofErr w:type="spellStart"/>
      <w:r w:rsidRPr="00A6611F">
        <w:rPr>
          <w:rFonts w:ascii="Calibri" w:hAnsi="Calibri" w:cs="Calibri"/>
          <w:i/>
          <w:iCs/>
        </w:rPr>
        <w:t>traditional</w:t>
      </w:r>
      <w:proofErr w:type="spellEnd"/>
      <w:r w:rsidRPr="00A6611F">
        <w:rPr>
          <w:rFonts w:ascii="Calibri" w:hAnsi="Calibri" w:cs="Calibri"/>
          <w:i/>
          <w:iCs/>
        </w:rPr>
        <w:t xml:space="preserve"> </w:t>
      </w:r>
      <w:proofErr w:type="spellStart"/>
      <w:r w:rsidRPr="00A6611F">
        <w:rPr>
          <w:rFonts w:ascii="Calibri" w:hAnsi="Calibri" w:cs="Calibri"/>
          <w:i/>
          <w:iCs/>
        </w:rPr>
        <w:t>court</w:t>
      </w:r>
      <w:proofErr w:type="spellEnd"/>
      <w:r w:rsidRPr="00A6611F">
        <w:rPr>
          <w:rFonts w:ascii="Calibri" w:hAnsi="Calibri" w:cs="Calibri"/>
          <w:i/>
          <w:iCs/>
        </w:rPr>
        <w:t xml:space="preserve"> </w:t>
      </w:r>
      <w:proofErr w:type="spellStart"/>
      <w:r w:rsidRPr="00A6611F">
        <w:rPr>
          <w:rFonts w:ascii="Calibri" w:hAnsi="Calibri" w:cs="Calibri"/>
          <w:i/>
          <w:iCs/>
        </w:rPr>
        <w:t>proceedings</w:t>
      </w:r>
      <w:proofErr w:type="spellEnd"/>
      <w:r w:rsidRPr="00A6611F">
        <w:rPr>
          <w:rFonts w:ascii="Calibri" w:hAnsi="Calibri" w:cs="Calibri"/>
          <w:i/>
          <w:iCs/>
        </w:rPr>
        <w:t>?</w:t>
      </w:r>
    </w:p>
    <w:p w14:paraId="16F304E1" w14:textId="77777777" w:rsidR="00FF5BCB" w:rsidRPr="00A6611F" w:rsidRDefault="00FF5BCB" w:rsidP="008176F0">
      <w:pPr>
        <w:tabs>
          <w:tab w:val="left" w:pos="3624"/>
        </w:tabs>
        <w:spacing w:after="0" w:line="240" w:lineRule="auto"/>
        <w:jc w:val="both"/>
        <w:rPr>
          <w:rFonts w:ascii="Calibri" w:hAnsi="Calibri" w:cs="Calibri"/>
        </w:rPr>
      </w:pP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deals</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institute</w:t>
      </w:r>
      <w:proofErr w:type="spellEnd"/>
      <w:r w:rsidRPr="00A6611F">
        <w:rPr>
          <w:rFonts w:ascii="Calibri" w:hAnsi="Calibri" w:cs="Calibri"/>
        </w:rPr>
        <w:t xml:space="preserve"> of </w:t>
      </w:r>
      <w:proofErr w:type="spellStart"/>
      <w:r w:rsidRPr="00A6611F">
        <w:rPr>
          <w:rFonts w:ascii="Calibri" w:hAnsi="Calibri" w:cs="Calibri"/>
        </w:rPr>
        <w:t>family</w:t>
      </w:r>
      <w:proofErr w:type="spellEnd"/>
      <w:r w:rsidRPr="00A6611F">
        <w:rPr>
          <w:rFonts w:ascii="Calibri" w:hAnsi="Calibri" w:cs="Calibri"/>
        </w:rPr>
        <w:t xml:space="preserve"> </w:t>
      </w:r>
      <w:proofErr w:type="spellStart"/>
      <w:r w:rsidRPr="00A6611F">
        <w:rPr>
          <w:rFonts w:ascii="Calibri" w:hAnsi="Calibri" w:cs="Calibri"/>
        </w:rPr>
        <w:t>law</w:t>
      </w:r>
      <w:proofErr w:type="spellEnd"/>
      <w:r w:rsidRPr="00A6611F">
        <w:rPr>
          <w:rFonts w:ascii="Calibri" w:hAnsi="Calibri" w:cs="Calibri"/>
        </w:rPr>
        <w:t xml:space="preserve"> </w:t>
      </w:r>
      <w:proofErr w:type="spellStart"/>
      <w:r w:rsidRPr="00A6611F">
        <w:rPr>
          <w:rFonts w:ascii="Calibri" w:hAnsi="Calibri" w:cs="Calibri"/>
        </w:rPr>
        <w:t>mediation</w:t>
      </w:r>
      <w:proofErr w:type="spellEnd"/>
      <w:r w:rsidRPr="00A6611F">
        <w:rPr>
          <w:rFonts w:ascii="Calibri" w:hAnsi="Calibri" w:cs="Calibri"/>
        </w:rPr>
        <w:t xml:space="preserve"> as </w:t>
      </w:r>
      <w:proofErr w:type="spellStart"/>
      <w:r w:rsidRPr="00A6611F">
        <w:rPr>
          <w:rFonts w:ascii="Calibri" w:hAnsi="Calibri" w:cs="Calibri"/>
        </w:rPr>
        <w:t>an</w:t>
      </w:r>
      <w:proofErr w:type="spellEnd"/>
      <w:r w:rsidRPr="00A6611F">
        <w:rPr>
          <w:rFonts w:ascii="Calibri" w:hAnsi="Calibri" w:cs="Calibri"/>
        </w:rPr>
        <w:t xml:space="preserve"> </w:t>
      </w:r>
      <w:proofErr w:type="spellStart"/>
      <w:r w:rsidRPr="00A6611F">
        <w:rPr>
          <w:rFonts w:ascii="Calibri" w:hAnsi="Calibri" w:cs="Calibri"/>
        </w:rPr>
        <w:t>alternative</w:t>
      </w:r>
      <w:proofErr w:type="spellEnd"/>
      <w:r w:rsidRPr="00A6611F">
        <w:rPr>
          <w:rFonts w:ascii="Calibri" w:hAnsi="Calibri" w:cs="Calibri"/>
        </w:rPr>
        <w:t xml:space="preserve"> </w:t>
      </w:r>
      <w:proofErr w:type="spellStart"/>
      <w:r w:rsidRPr="00A6611F">
        <w:rPr>
          <w:rFonts w:ascii="Calibri" w:hAnsi="Calibri" w:cs="Calibri"/>
        </w:rPr>
        <w:t>means</w:t>
      </w:r>
      <w:proofErr w:type="spellEnd"/>
      <w:r w:rsidRPr="00A6611F">
        <w:rPr>
          <w:rFonts w:ascii="Calibri" w:hAnsi="Calibri" w:cs="Calibri"/>
        </w:rPr>
        <w:t xml:space="preserve"> of </w:t>
      </w:r>
      <w:proofErr w:type="spellStart"/>
      <w:r w:rsidRPr="00A6611F">
        <w:rPr>
          <w:rFonts w:ascii="Calibri" w:hAnsi="Calibri" w:cs="Calibri"/>
        </w:rPr>
        <w:t>resolving</w:t>
      </w:r>
      <w:proofErr w:type="spellEnd"/>
      <w:r w:rsidRPr="00A6611F">
        <w:rPr>
          <w:rFonts w:ascii="Calibri" w:hAnsi="Calibri" w:cs="Calibri"/>
        </w:rPr>
        <w:t xml:space="preserve"> </w:t>
      </w:r>
      <w:proofErr w:type="spellStart"/>
      <w:r w:rsidRPr="00A6611F">
        <w:rPr>
          <w:rFonts w:ascii="Calibri" w:hAnsi="Calibri" w:cs="Calibri"/>
        </w:rPr>
        <w:t>disputes</w:t>
      </w:r>
      <w:proofErr w:type="spellEnd"/>
      <w:r w:rsidRPr="00A6611F">
        <w:rPr>
          <w:rFonts w:ascii="Calibri" w:hAnsi="Calibri" w:cs="Calibri"/>
        </w:rPr>
        <w:t xml:space="preserve"> in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field</w:t>
      </w:r>
      <w:proofErr w:type="spellEnd"/>
      <w:r w:rsidRPr="00A6611F">
        <w:rPr>
          <w:rFonts w:ascii="Calibri" w:hAnsi="Calibri" w:cs="Calibri"/>
        </w:rPr>
        <w:t xml:space="preserve"> of </w:t>
      </w:r>
      <w:proofErr w:type="spellStart"/>
      <w:r w:rsidRPr="00A6611F">
        <w:rPr>
          <w:rFonts w:ascii="Calibri" w:hAnsi="Calibri" w:cs="Calibri"/>
        </w:rPr>
        <w:t>family</w:t>
      </w:r>
      <w:proofErr w:type="spellEnd"/>
      <w:r w:rsidRPr="00A6611F">
        <w:rPr>
          <w:rFonts w:ascii="Calibri" w:hAnsi="Calibri" w:cs="Calibri"/>
        </w:rPr>
        <w:t xml:space="preserve"> </w:t>
      </w:r>
      <w:proofErr w:type="spellStart"/>
      <w:r w:rsidRPr="00A6611F">
        <w:rPr>
          <w:rFonts w:ascii="Calibri" w:hAnsi="Calibri" w:cs="Calibri"/>
        </w:rPr>
        <w:t>law</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introduction</w:t>
      </w:r>
      <w:proofErr w:type="spellEnd"/>
      <w:r w:rsidRPr="00A6611F">
        <w:rPr>
          <w:rFonts w:ascii="Calibri" w:hAnsi="Calibri" w:cs="Calibri"/>
        </w:rPr>
        <w:t xml:space="preserve"> </w:t>
      </w:r>
      <w:proofErr w:type="spellStart"/>
      <w:r w:rsidRPr="00A6611F">
        <w:rPr>
          <w:rFonts w:ascii="Calibri" w:hAnsi="Calibri" w:cs="Calibri"/>
        </w:rPr>
        <w:t>explains</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concept</w:t>
      </w:r>
      <w:proofErr w:type="spellEnd"/>
      <w:r w:rsidRPr="00A6611F">
        <w:rPr>
          <w:rFonts w:ascii="Calibri" w:hAnsi="Calibri" w:cs="Calibri"/>
        </w:rPr>
        <w:t xml:space="preserve"> of </w:t>
      </w:r>
      <w:proofErr w:type="spellStart"/>
      <w:r w:rsidRPr="00A6611F">
        <w:rPr>
          <w:rFonts w:ascii="Calibri" w:hAnsi="Calibri" w:cs="Calibri"/>
        </w:rPr>
        <w:t>mediation</w:t>
      </w:r>
      <w:proofErr w:type="spellEnd"/>
      <w:r w:rsidRPr="00A6611F">
        <w:rPr>
          <w:rFonts w:ascii="Calibri" w:hAnsi="Calibri" w:cs="Calibri"/>
        </w:rPr>
        <w:t xml:space="preserve">, </w:t>
      </w:r>
      <w:proofErr w:type="spellStart"/>
      <w:r w:rsidRPr="00A6611F">
        <w:rPr>
          <w:rFonts w:ascii="Calibri" w:hAnsi="Calibri" w:cs="Calibri"/>
        </w:rPr>
        <w:t>its</w:t>
      </w:r>
      <w:proofErr w:type="spellEnd"/>
      <w:r w:rsidRPr="00A6611F">
        <w:rPr>
          <w:rFonts w:ascii="Calibri" w:hAnsi="Calibri" w:cs="Calibri"/>
        </w:rPr>
        <w:t xml:space="preserve"> </w:t>
      </w:r>
      <w:proofErr w:type="spellStart"/>
      <w:r w:rsidRPr="00A6611F">
        <w:rPr>
          <w:rFonts w:ascii="Calibri" w:hAnsi="Calibri" w:cs="Calibri"/>
        </w:rPr>
        <w:t>objectives</w:t>
      </w:r>
      <w:proofErr w:type="spellEnd"/>
      <w:r w:rsidRPr="00A6611F">
        <w:rPr>
          <w:rFonts w:ascii="Calibri" w:hAnsi="Calibri" w:cs="Calibri"/>
        </w:rPr>
        <w:t xml:space="preserve">, </w:t>
      </w:r>
      <w:proofErr w:type="spellStart"/>
      <w:r w:rsidRPr="00A6611F">
        <w:rPr>
          <w:rFonts w:ascii="Calibri" w:hAnsi="Calibri" w:cs="Calibri"/>
        </w:rPr>
        <w:t>methods</w:t>
      </w:r>
      <w:proofErr w:type="spellEnd"/>
      <w:r w:rsidRPr="00A6611F">
        <w:rPr>
          <w:rFonts w:ascii="Calibri" w:hAnsi="Calibri" w:cs="Calibri"/>
        </w:rPr>
        <w:t xml:space="preserve"> of </w:t>
      </w:r>
      <w:proofErr w:type="spellStart"/>
      <w:r w:rsidRPr="00A6611F">
        <w:rPr>
          <w:rFonts w:ascii="Calibri" w:hAnsi="Calibri" w:cs="Calibri"/>
        </w:rPr>
        <w:t>practical</w:t>
      </w:r>
      <w:proofErr w:type="spellEnd"/>
      <w:r w:rsidRPr="00A6611F">
        <w:rPr>
          <w:rFonts w:ascii="Calibri" w:hAnsi="Calibri" w:cs="Calibri"/>
        </w:rPr>
        <w:t xml:space="preserve"> </w:t>
      </w:r>
      <w:proofErr w:type="spellStart"/>
      <w:r w:rsidRPr="00A6611F">
        <w:rPr>
          <w:rFonts w:ascii="Calibri" w:hAnsi="Calibri" w:cs="Calibri"/>
        </w:rPr>
        <w:t>application</w:t>
      </w:r>
      <w:proofErr w:type="spellEnd"/>
      <w:r w:rsidRPr="00A6611F">
        <w:rPr>
          <w:rFonts w:ascii="Calibri" w:hAnsi="Calibri" w:cs="Calibri"/>
        </w:rPr>
        <w:t xml:space="preserve">, and </w:t>
      </w:r>
      <w:proofErr w:type="spellStart"/>
      <w:r w:rsidRPr="00A6611F">
        <w:rPr>
          <w:rFonts w:ascii="Calibri" w:hAnsi="Calibri" w:cs="Calibri"/>
        </w:rPr>
        <w:t>its</w:t>
      </w:r>
      <w:proofErr w:type="spellEnd"/>
      <w:r w:rsidRPr="00A6611F">
        <w:rPr>
          <w:rFonts w:ascii="Calibri" w:hAnsi="Calibri" w:cs="Calibri"/>
        </w:rPr>
        <w:t xml:space="preserve"> </w:t>
      </w:r>
      <w:proofErr w:type="spellStart"/>
      <w:r w:rsidRPr="00A6611F">
        <w:rPr>
          <w:rFonts w:ascii="Calibri" w:hAnsi="Calibri" w:cs="Calibri"/>
        </w:rPr>
        <w:t>position</w:t>
      </w:r>
      <w:proofErr w:type="spellEnd"/>
      <w:r w:rsidRPr="00A6611F">
        <w:rPr>
          <w:rFonts w:ascii="Calibri" w:hAnsi="Calibri" w:cs="Calibri"/>
        </w:rPr>
        <w:t xml:space="preserve"> </w:t>
      </w:r>
      <w:proofErr w:type="spellStart"/>
      <w:r w:rsidRPr="00A6611F">
        <w:rPr>
          <w:rFonts w:ascii="Calibri" w:hAnsi="Calibri" w:cs="Calibri"/>
        </w:rPr>
        <w:t>within</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system</w:t>
      </w:r>
      <w:proofErr w:type="spellEnd"/>
      <w:r w:rsidRPr="00A6611F">
        <w:rPr>
          <w:rFonts w:ascii="Calibri" w:hAnsi="Calibri" w:cs="Calibri"/>
        </w:rPr>
        <w:t xml:space="preserve"> of </w:t>
      </w:r>
      <w:proofErr w:type="spellStart"/>
      <w:r w:rsidRPr="00A6611F">
        <w:rPr>
          <w:rFonts w:ascii="Calibri" w:hAnsi="Calibri" w:cs="Calibri"/>
        </w:rPr>
        <w:t>alternative</w:t>
      </w:r>
      <w:proofErr w:type="spellEnd"/>
      <w:r w:rsidRPr="00A6611F">
        <w:rPr>
          <w:rFonts w:ascii="Calibri" w:hAnsi="Calibri" w:cs="Calibri"/>
        </w:rPr>
        <w:t xml:space="preserve"> </w:t>
      </w:r>
      <w:proofErr w:type="spellStart"/>
      <w:r w:rsidRPr="00A6611F">
        <w:rPr>
          <w:rFonts w:ascii="Calibri" w:hAnsi="Calibri" w:cs="Calibri"/>
        </w:rPr>
        <w:t>dispute</w:t>
      </w:r>
      <w:proofErr w:type="spellEnd"/>
      <w:r w:rsidRPr="00A6611F">
        <w:rPr>
          <w:rFonts w:ascii="Calibri" w:hAnsi="Calibri" w:cs="Calibri"/>
        </w:rPr>
        <w:t xml:space="preserve"> </w:t>
      </w:r>
      <w:proofErr w:type="spellStart"/>
      <w:r w:rsidRPr="00A6611F">
        <w:rPr>
          <w:rFonts w:ascii="Calibri" w:hAnsi="Calibri" w:cs="Calibri"/>
        </w:rPr>
        <w:t>resolution</w:t>
      </w:r>
      <w:proofErr w:type="spellEnd"/>
      <w:r w:rsidRPr="00A6611F">
        <w:rPr>
          <w:rFonts w:ascii="Calibri" w:hAnsi="Calibri" w:cs="Calibri"/>
        </w:rPr>
        <w:t>.</w:t>
      </w:r>
    </w:p>
    <w:p w14:paraId="040EE776" w14:textId="77777777" w:rsidR="00FF5BCB" w:rsidRPr="00A6611F" w:rsidRDefault="00FF5BCB" w:rsidP="008176F0">
      <w:pPr>
        <w:tabs>
          <w:tab w:val="left" w:pos="3624"/>
        </w:tabs>
        <w:spacing w:after="0" w:line="240" w:lineRule="auto"/>
        <w:jc w:val="both"/>
        <w:rPr>
          <w:rFonts w:ascii="Calibri" w:hAnsi="Calibri" w:cs="Calibri"/>
        </w:rPr>
      </w:pP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aim</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to </w:t>
      </w:r>
      <w:proofErr w:type="spellStart"/>
      <w:r w:rsidRPr="00A6611F">
        <w:rPr>
          <w:rFonts w:ascii="Calibri" w:hAnsi="Calibri" w:cs="Calibri"/>
        </w:rPr>
        <w:t>characterize</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role and </w:t>
      </w:r>
      <w:proofErr w:type="spellStart"/>
      <w:r w:rsidRPr="00A6611F">
        <w:rPr>
          <w:rFonts w:ascii="Calibri" w:hAnsi="Calibri" w:cs="Calibri"/>
        </w:rPr>
        <w:t>significance</w:t>
      </w:r>
      <w:proofErr w:type="spellEnd"/>
      <w:r w:rsidRPr="00A6611F">
        <w:rPr>
          <w:rFonts w:ascii="Calibri" w:hAnsi="Calibri" w:cs="Calibri"/>
        </w:rPr>
        <w:t xml:space="preserve"> of </w:t>
      </w:r>
      <w:proofErr w:type="spellStart"/>
      <w:r w:rsidRPr="00A6611F">
        <w:rPr>
          <w:rFonts w:ascii="Calibri" w:hAnsi="Calibri" w:cs="Calibri"/>
        </w:rPr>
        <w:t>family</w:t>
      </w:r>
      <w:proofErr w:type="spellEnd"/>
      <w:r w:rsidRPr="00A6611F">
        <w:rPr>
          <w:rFonts w:ascii="Calibri" w:hAnsi="Calibri" w:cs="Calibri"/>
        </w:rPr>
        <w:t xml:space="preserve"> </w:t>
      </w:r>
      <w:proofErr w:type="spellStart"/>
      <w:r w:rsidRPr="00A6611F">
        <w:rPr>
          <w:rFonts w:ascii="Calibri" w:hAnsi="Calibri" w:cs="Calibri"/>
        </w:rPr>
        <w:t>law</w:t>
      </w:r>
      <w:proofErr w:type="spellEnd"/>
      <w:r w:rsidRPr="00A6611F">
        <w:rPr>
          <w:rFonts w:ascii="Calibri" w:hAnsi="Calibri" w:cs="Calibri"/>
        </w:rPr>
        <w:t xml:space="preserve"> </w:t>
      </w:r>
      <w:proofErr w:type="spellStart"/>
      <w:r w:rsidRPr="00A6611F">
        <w:rPr>
          <w:rFonts w:ascii="Calibri" w:hAnsi="Calibri" w:cs="Calibri"/>
        </w:rPr>
        <w:t>mediation</w:t>
      </w:r>
      <w:proofErr w:type="spellEnd"/>
      <w:r w:rsidRPr="00A6611F">
        <w:rPr>
          <w:rFonts w:ascii="Calibri" w:hAnsi="Calibri" w:cs="Calibri"/>
        </w:rPr>
        <w:t xml:space="preserve">, to </w:t>
      </w:r>
      <w:proofErr w:type="spellStart"/>
      <w:r w:rsidRPr="00A6611F">
        <w:rPr>
          <w:rFonts w:ascii="Calibri" w:hAnsi="Calibri" w:cs="Calibri"/>
        </w:rPr>
        <w:t>analyze</w:t>
      </w:r>
      <w:proofErr w:type="spellEnd"/>
      <w:r w:rsidRPr="00A6611F">
        <w:rPr>
          <w:rFonts w:ascii="Calibri" w:hAnsi="Calibri" w:cs="Calibri"/>
        </w:rPr>
        <w:t xml:space="preserve"> </w:t>
      </w:r>
      <w:proofErr w:type="spellStart"/>
      <w:r w:rsidRPr="00A6611F">
        <w:rPr>
          <w:rFonts w:ascii="Calibri" w:hAnsi="Calibri" w:cs="Calibri"/>
        </w:rPr>
        <w:t>its</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framework</w:t>
      </w:r>
      <w:proofErr w:type="spellEnd"/>
      <w:r w:rsidRPr="00A6611F">
        <w:rPr>
          <w:rFonts w:ascii="Calibri" w:hAnsi="Calibri" w:cs="Calibri"/>
        </w:rPr>
        <w:t xml:space="preserve"> and </w:t>
      </w:r>
      <w:proofErr w:type="spellStart"/>
      <w:r w:rsidRPr="00A6611F">
        <w:rPr>
          <w:rFonts w:ascii="Calibri" w:hAnsi="Calibri" w:cs="Calibri"/>
        </w:rPr>
        <w:t>application</w:t>
      </w:r>
      <w:proofErr w:type="spellEnd"/>
      <w:r w:rsidRPr="00A6611F">
        <w:rPr>
          <w:rFonts w:ascii="Calibri" w:hAnsi="Calibri" w:cs="Calibri"/>
        </w:rPr>
        <w:t xml:space="preserve"> in </w:t>
      </w:r>
      <w:proofErr w:type="spellStart"/>
      <w:r w:rsidRPr="00A6611F">
        <w:rPr>
          <w:rFonts w:ascii="Calibri" w:hAnsi="Calibri" w:cs="Calibri"/>
        </w:rPr>
        <w:t>the</w:t>
      </w:r>
      <w:proofErr w:type="spellEnd"/>
      <w:r w:rsidRPr="00A6611F">
        <w:rPr>
          <w:rFonts w:ascii="Calibri" w:hAnsi="Calibri" w:cs="Calibri"/>
        </w:rPr>
        <w:t xml:space="preserve"> Slovak </w:t>
      </w:r>
      <w:proofErr w:type="spellStart"/>
      <w:r w:rsidRPr="00A6611F">
        <w:rPr>
          <w:rFonts w:ascii="Calibri" w:hAnsi="Calibri" w:cs="Calibri"/>
        </w:rPr>
        <w:t>Republic</w:t>
      </w:r>
      <w:proofErr w:type="spellEnd"/>
      <w:r w:rsidRPr="00A6611F">
        <w:rPr>
          <w:rFonts w:ascii="Calibri" w:hAnsi="Calibri" w:cs="Calibri"/>
        </w:rPr>
        <w:t xml:space="preserve">, and to </w:t>
      </w:r>
      <w:proofErr w:type="spellStart"/>
      <w:r w:rsidRPr="00A6611F">
        <w:rPr>
          <w:rFonts w:ascii="Calibri" w:hAnsi="Calibri" w:cs="Calibri"/>
        </w:rPr>
        <w:t>assess</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extent</w:t>
      </w:r>
      <w:proofErr w:type="spellEnd"/>
      <w:r w:rsidRPr="00A6611F">
        <w:rPr>
          <w:rFonts w:ascii="Calibri" w:hAnsi="Calibri" w:cs="Calibri"/>
        </w:rPr>
        <w:t xml:space="preserve"> to </w:t>
      </w:r>
      <w:proofErr w:type="spellStart"/>
      <w:r w:rsidRPr="00A6611F">
        <w:rPr>
          <w:rFonts w:ascii="Calibri" w:hAnsi="Calibri" w:cs="Calibri"/>
        </w:rPr>
        <w:t>which</w:t>
      </w:r>
      <w:proofErr w:type="spellEnd"/>
      <w:r w:rsidRPr="00A6611F">
        <w:rPr>
          <w:rFonts w:ascii="Calibri" w:hAnsi="Calibri" w:cs="Calibri"/>
        </w:rPr>
        <w:t xml:space="preserve"> </w:t>
      </w:r>
      <w:proofErr w:type="spellStart"/>
      <w:r w:rsidRPr="00A6611F">
        <w:rPr>
          <w:rFonts w:ascii="Calibri" w:hAnsi="Calibri" w:cs="Calibri"/>
        </w:rPr>
        <w:t>mediation</w:t>
      </w:r>
      <w:proofErr w:type="spellEnd"/>
      <w:r w:rsidRPr="00A6611F">
        <w:rPr>
          <w:rFonts w:ascii="Calibri" w:hAnsi="Calibri" w:cs="Calibri"/>
        </w:rPr>
        <w:t xml:space="preserve"> </w:t>
      </w:r>
      <w:proofErr w:type="spellStart"/>
      <w:r w:rsidRPr="00A6611F">
        <w:rPr>
          <w:rFonts w:ascii="Calibri" w:hAnsi="Calibri" w:cs="Calibri"/>
        </w:rPr>
        <w:t>can</w:t>
      </w:r>
      <w:proofErr w:type="spellEnd"/>
      <w:r w:rsidRPr="00A6611F">
        <w:rPr>
          <w:rFonts w:ascii="Calibri" w:hAnsi="Calibri" w:cs="Calibri"/>
        </w:rPr>
        <w:t xml:space="preserve"> </w:t>
      </w:r>
      <w:proofErr w:type="spellStart"/>
      <w:r w:rsidRPr="00A6611F">
        <w:rPr>
          <w:rFonts w:ascii="Calibri" w:hAnsi="Calibri" w:cs="Calibri"/>
        </w:rPr>
        <w:t>contribute</w:t>
      </w:r>
      <w:proofErr w:type="spellEnd"/>
      <w:r w:rsidRPr="00A6611F">
        <w:rPr>
          <w:rFonts w:ascii="Calibri" w:hAnsi="Calibri" w:cs="Calibri"/>
        </w:rPr>
        <w:t xml:space="preserve"> to more </w:t>
      </w:r>
      <w:proofErr w:type="spellStart"/>
      <w:r w:rsidRPr="00A6611F">
        <w:rPr>
          <w:rFonts w:ascii="Calibri" w:hAnsi="Calibri" w:cs="Calibri"/>
        </w:rPr>
        <w:t>efficient</w:t>
      </w:r>
      <w:proofErr w:type="spellEnd"/>
      <w:r w:rsidRPr="00A6611F">
        <w:rPr>
          <w:rFonts w:ascii="Calibri" w:hAnsi="Calibri" w:cs="Calibri"/>
        </w:rPr>
        <w:t xml:space="preserve"> and </w:t>
      </w:r>
      <w:proofErr w:type="spellStart"/>
      <w:r w:rsidRPr="00A6611F">
        <w:rPr>
          <w:rFonts w:ascii="Calibri" w:hAnsi="Calibri" w:cs="Calibri"/>
        </w:rPr>
        <w:t>faster</w:t>
      </w:r>
      <w:proofErr w:type="spellEnd"/>
      <w:r w:rsidRPr="00A6611F">
        <w:rPr>
          <w:rFonts w:ascii="Calibri" w:hAnsi="Calibri" w:cs="Calibri"/>
        </w:rPr>
        <w:t xml:space="preserve"> </w:t>
      </w:r>
      <w:proofErr w:type="spellStart"/>
      <w:r w:rsidRPr="00A6611F">
        <w:rPr>
          <w:rFonts w:ascii="Calibri" w:hAnsi="Calibri" w:cs="Calibri"/>
        </w:rPr>
        <w:t>resolution</w:t>
      </w:r>
      <w:proofErr w:type="spellEnd"/>
      <w:r w:rsidRPr="00A6611F">
        <w:rPr>
          <w:rFonts w:ascii="Calibri" w:hAnsi="Calibri" w:cs="Calibri"/>
        </w:rPr>
        <w:t xml:space="preserve"> of </w:t>
      </w:r>
      <w:proofErr w:type="spellStart"/>
      <w:r w:rsidRPr="00A6611F">
        <w:rPr>
          <w:rFonts w:ascii="Calibri" w:hAnsi="Calibri" w:cs="Calibri"/>
        </w:rPr>
        <w:t>family</w:t>
      </w:r>
      <w:proofErr w:type="spellEnd"/>
      <w:r w:rsidRPr="00A6611F">
        <w:rPr>
          <w:rFonts w:ascii="Calibri" w:hAnsi="Calibri" w:cs="Calibri"/>
        </w:rPr>
        <w:t xml:space="preserve"> </w:t>
      </w:r>
      <w:proofErr w:type="spellStart"/>
      <w:r w:rsidRPr="00A6611F">
        <w:rPr>
          <w:rFonts w:ascii="Calibri" w:hAnsi="Calibri" w:cs="Calibri"/>
        </w:rPr>
        <w:t>disputes</w:t>
      </w:r>
      <w:proofErr w:type="spellEnd"/>
      <w:r w:rsidRPr="00A6611F">
        <w:rPr>
          <w:rFonts w:ascii="Calibri" w:hAnsi="Calibri" w:cs="Calibri"/>
        </w:rPr>
        <w:t xml:space="preserve"> </w:t>
      </w:r>
      <w:proofErr w:type="spellStart"/>
      <w:r w:rsidRPr="00A6611F">
        <w:rPr>
          <w:rFonts w:ascii="Calibri" w:hAnsi="Calibri" w:cs="Calibri"/>
        </w:rPr>
        <w:t>compared</w:t>
      </w:r>
      <w:proofErr w:type="spellEnd"/>
      <w:r w:rsidRPr="00A6611F">
        <w:rPr>
          <w:rFonts w:ascii="Calibri" w:hAnsi="Calibri" w:cs="Calibri"/>
        </w:rPr>
        <w:t xml:space="preserve"> to </w:t>
      </w:r>
      <w:proofErr w:type="spellStart"/>
      <w:r w:rsidRPr="00A6611F">
        <w:rPr>
          <w:rFonts w:ascii="Calibri" w:hAnsi="Calibri" w:cs="Calibri"/>
        </w:rPr>
        <w:t>judicial</w:t>
      </w:r>
      <w:proofErr w:type="spellEnd"/>
      <w:r w:rsidRPr="00A6611F">
        <w:rPr>
          <w:rFonts w:ascii="Calibri" w:hAnsi="Calibri" w:cs="Calibri"/>
        </w:rPr>
        <w:t xml:space="preserve"> </w:t>
      </w:r>
      <w:proofErr w:type="spellStart"/>
      <w:r w:rsidRPr="00A6611F">
        <w:rPr>
          <w:rFonts w:ascii="Calibri" w:hAnsi="Calibri" w:cs="Calibri"/>
        </w:rPr>
        <w:t>proceedings</w:t>
      </w:r>
      <w:proofErr w:type="spellEnd"/>
      <w:r w:rsidRPr="00A6611F">
        <w:rPr>
          <w:rFonts w:ascii="Calibri" w:hAnsi="Calibri" w:cs="Calibri"/>
        </w:rPr>
        <w:t>.</w:t>
      </w:r>
    </w:p>
    <w:p w14:paraId="4AD2446D" w14:textId="77777777" w:rsidR="00FF5BCB" w:rsidRPr="00A6611F" w:rsidRDefault="00FF5BCB" w:rsidP="008176F0">
      <w:pPr>
        <w:tabs>
          <w:tab w:val="left" w:pos="3624"/>
        </w:tabs>
        <w:spacing w:after="0" w:line="240" w:lineRule="auto"/>
        <w:jc w:val="both"/>
        <w:rPr>
          <w:rFonts w:ascii="Calibri" w:hAnsi="Calibri" w:cs="Calibri"/>
        </w:rPr>
      </w:pP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main</w:t>
      </w:r>
      <w:proofErr w:type="spellEnd"/>
      <w:r w:rsidRPr="00A6611F">
        <w:rPr>
          <w:rFonts w:ascii="Calibri" w:hAnsi="Calibri" w:cs="Calibri"/>
        </w:rPr>
        <w:t xml:space="preserve"> </w:t>
      </w:r>
      <w:proofErr w:type="spellStart"/>
      <w:r w:rsidRPr="00A6611F">
        <w:rPr>
          <w:rFonts w:ascii="Calibri" w:hAnsi="Calibri" w:cs="Calibri"/>
        </w:rPr>
        <w:t>focus</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w:t>
      </w:r>
      <w:proofErr w:type="spellStart"/>
      <w:r w:rsidRPr="00A6611F">
        <w:rPr>
          <w:rFonts w:ascii="Calibri" w:hAnsi="Calibri" w:cs="Calibri"/>
        </w:rPr>
        <w:t>placed</w:t>
      </w:r>
      <w:proofErr w:type="spellEnd"/>
      <w:r w:rsidRPr="00A6611F">
        <w:rPr>
          <w:rFonts w:ascii="Calibri" w:hAnsi="Calibri" w:cs="Calibri"/>
        </w:rPr>
        <w:t xml:space="preserve"> on </w:t>
      </w:r>
      <w:proofErr w:type="spellStart"/>
      <w:r w:rsidRPr="00A6611F">
        <w:rPr>
          <w:rFonts w:ascii="Calibri" w:hAnsi="Calibri" w:cs="Calibri"/>
        </w:rPr>
        <w:t>mediation</w:t>
      </w:r>
      <w:proofErr w:type="spellEnd"/>
      <w:r w:rsidRPr="00A6611F">
        <w:rPr>
          <w:rFonts w:ascii="Calibri" w:hAnsi="Calibri" w:cs="Calibri"/>
        </w:rPr>
        <w:t xml:space="preserve"> in </w:t>
      </w:r>
      <w:proofErr w:type="spellStart"/>
      <w:r w:rsidRPr="00A6611F">
        <w:rPr>
          <w:rFonts w:ascii="Calibri" w:hAnsi="Calibri" w:cs="Calibri"/>
        </w:rPr>
        <w:t>divorce</w:t>
      </w:r>
      <w:proofErr w:type="spellEnd"/>
      <w:r w:rsidRPr="00A6611F">
        <w:rPr>
          <w:rFonts w:ascii="Calibri" w:hAnsi="Calibri" w:cs="Calibri"/>
        </w:rPr>
        <w:t xml:space="preserve"> </w:t>
      </w:r>
      <w:proofErr w:type="spellStart"/>
      <w:r w:rsidRPr="00A6611F">
        <w:rPr>
          <w:rFonts w:ascii="Calibri" w:hAnsi="Calibri" w:cs="Calibri"/>
        </w:rPr>
        <w:t>proceedings</w:t>
      </w:r>
      <w:proofErr w:type="spellEnd"/>
      <w:r w:rsidRPr="00A6611F">
        <w:rPr>
          <w:rFonts w:ascii="Calibri" w:hAnsi="Calibri" w:cs="Calibri"/>
        </w:rPr>
        <w:t xml:space="preserve"> and on </w:t>
      </w:r>
      <w:proofErr w:type="spellStart"/>
      <w:r w:rsidRPr="00A6611F">
        <w:rPr>
          <w:rFonts w:ascii="Calibri" w:hAnsi="Calibri" w:cs="Calibri"/>
        </w:rPr>
        <w:t>the</w:t>
      </w:r>
      <w:proofErr w:type="spellEnd"/>
      <w:r w:rsidRPr="00A6611F">
        <w:rPr>
          <w:rFonts w:ascii="Calibri" w:hAnsi="Calibri" w:cs="Calibri"/>
        </w:rPr>
        <w:t xml:space="preserve"> role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mediator</w:t>
      </w:r>
      <w:proofErr w:type="spellEnd"/>
      <w:r w:rsidRPr="00A6611F">
        <w:rPr>
          <w:rFonts w:ascii="Calibri" w:hAnsi="Calibri" w:cs="Calibri"/>
        </w:rPr>
        <w:t xml:space="preserve"> in </w:t>
      </w:r>
      <w:proofErr w:type="spellStart"/>
      <w:r w:rsidRPr="00A6611F">
        <w:rPr>
          <w:rFonts w:ascii="Calibri" w:hAnsi="Calibri" w:cs="Calibri"/>
        </w:rPr>
        <w:t>determining</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exercise</w:t>
      </w:r>
      <w:proofErr w:type="spellEnd"/>
      <w:r w:rsidRPr="00A6611F">
        <w:rPr>
          <w:rFonts w:ascii="Calibri" w:hAnsi="Calibri" w:cs="Calibri"/>
        </w:rPr>
        <w:t xml:space="preserve"> of </w:t>
      </w:r>
      <w:proofErr w:type="spellStart"/>
      <w:r w:rsidRPr="00A6611F">
        <w:rPr>
          <w:rFonts w:ascii="Calibri" w:hAnsi="Calibri" w:cs="Calibri"/>
        </w:rPr>
        <w:t>parental</w:t>
      </w:r>
      <w:proofErr w:type="spellEnd"/>
      <w:r w:rsidRPr="00A6611F">
        <w:rPr>
          <w:rFonts w:ascii="Calibri" w:hAnsi="Calibri" w:cs="Calibri"/>
        </w:rPr>
        <w:t xml:space="preserve"> </w:t>
      </w:r>
      <w:proofErr w:type="spellStart"/>
      <w:r w:rsidRPr="00A6611F">
        <w:rPr>
          <w:rFonts w:ascii="Calibri" w:hAnsi="Calibri" w:cs="Calibri"/>
        </w:rPr>
        <w:t>rights</w:t>
      </w:r>
      <w:proofErr w:type="spellEnd"/>
      <w:r w:rsidRPr="00A6611F">
        <w:rPr>
          <w:rFonts w:ascii="Calibri" w:hAnsi="Calibri" w:cs="Calibri"/>
        </w:rPr>
        <w:t xml:space="preserve"> and </w:t>
      </w:r>
      <w:proofErr w:type="spellStart"/>
      <w:r w:rsidRPr="00A6611F">
        <w:rPr>
          <w:rFonts w:ascii="Calibri" w:hAnsi="Calibri" w:cs="Calibri"/>
        </w:rPr>
        <w:t>obligations</w:t>
      </w:r>
      <w:proofErr w:type="spellEnd"/>
      <w:r w:rsidRPr="00A6611F">
        <w:rPr>
          <w:rFonts w:ascii="Calibri" w:hAnsi="Calibri" w:cs="Calibri"/>
        </w:rPr>
        <w:t xml:space="preserve">, </w:t>
      </w:r>
      <w:proofErr w:type="spellStart"/>
      <w:r w:rsidRPr="00A6611F">
        <w:rPr>
          <w:rFonts w:ascii="Calibri" w:hAnsi="Calibri" w:cs="Calibri"/>
        </w:rPr>
        <w:t>including</w:t>
      </w:r>
      <w:proofErr w:type="spellEnd"/>
      <w:r w:rsidRPr="00A6611F">
        <w:rPr>
          <w:rFonts w:ascii="Calibri" w:hAnsi="Calibri" w:cs="Calibri"/>
        </w:rPr>
        <w:t xml:space="preserve"> </w:t>
      </w:r>
      <w:proofErr w:type="spellStart"/>
      <w:r w:rsidRPr="00A6611F">
        <w:rPr>
          <w:rFonts w:ascii="Calibri" w:hAnsi="Calibri" w:cs="Calibri"/>
        </w:rPr>
        <w:t>disputes</w:t>
      </w:r>
      <w:proofErr w:type="spellEnd"/>
      <w:r w:rsidRPr="00A6611F">
        <w:rPr>
          <w:rFonts w:ascii="Calibri" w:hAnsi="Calibri" w:cs="Calibri"/>
        </w:rPr>
        <w:t xml:space="preserve"> over </w:t>
      </w:r>
      <w:proofErr w:type="spellStart"/>
      <w:r w:rsidRPr="00A6611F">
        <w:rPr>
          <w:rFonts w:ascii="Calibri" w:hAnsi="Calibri" w:cs="Calibri"/>
        </w:rPr>
        <w:t>child</w:t>
      </w:r>
      <w:proofErr w:type="spellEnd"/>
      <w:r w:rsidRPr="00A6611F">
        <w:rPr>
          <w:rFonts w:ascii="Calibri" w:hAnsi="Calibri" w:cs="Calibri"/>
        </w:rPr>
        <w:t xml:space="preserve"> </w:t>
      </w:r>
      <w:proofErr w:type="spellStart"/>
      <w:r w:rsidRPr="00A6611F">
        <w:rPr>
          <w:rFonts w:ascii="Calibri" w:hAnsi="Calibri" w:cs="Calibri"/>
        </w:rPr>
        <w:t>support</w:t>
      </w:r>
      <w:proofErr w:type="spellEnd"/>
      <w:r w:rsidRPr="00A6611F">
        <w:rPr>
          <w:rFonts w:ascii="Calibri" w:hAnsi="Calibri" w:cs="Calibri"/>
        </w:rPr>
        <w:t xml:space="preserve">. </w:t>
      </w:r>
      <w:proofErr w:type="spellStart"/>
      <w:r w:rsidRPr="00A6611F">
        <w:rPr>
          <w:rFonts w:ascii="Calibri" w:hAnsi="Calibri" w:cs="Calibri"/>
        </w:rPr>
        <w:t>Special</w:t>
      </w:r>
      <w:proofErr w:type="spellEnd"/>
      <w:r w:rsidRPr="00A6611F">
        <w:rPr>
          <w:rFonts w:ascii="Calibri" w:hAnsi="Calibri" w:cs="Calibri"/>
        </w:rPr>
        <w:t xml:space="preserve"> </w:t>
      </w:r>
      <w:proofErr w:type="spellStart"/>
      <w:r w:rsidRPr="00A6611F">
        <w:rPr>
          <w:rFonts w:ascii="Calibri" w:hAnsi="Calibri" w:cs="Calibri"/>
        </w:rPr>
        <w:t>emphasis</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w:t>
      </w:r>
      <w:proofErr w:type="spellStart"/>
      <w:r w:rsidRPr="00A6611F">
        <w:rPr>
          <w:rFonts w:ascii="Calibri" w:hAnsi="Calibri" w:cs="Calibri"/>
        </w:rPr>
        <w:t>placed</w:t>
      </w:r>
      <w:proofErr w:type="spellEnd"/>
      <w:r w:rsidRPr="00A6611F">
        <w:rPr>
          <w:rFonts w:ascii="Calibri" w:hAnsi="Calibri" w:cs="Calibri"/>
        </w:rPr>
        <w:t xml:space="preserve"> on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principles</w:t>
      </w:r>
      <w:proofErr w:type="spellEnd"/>
      <w:r w:rsidRPr="00A6611F">
        <w:rPr>
          <w:rFonts w:ascii="Calibri" w:hAnsi="Calibri" w:cs="Calibri"/>
        </w:rPr>
        <w:t xml:space="preserve"> of </w:t>
      </w:r>
      <w:proofErr w:type="spellStart"/>
      <w:r w:rsidRPr="00A6611F">
        <w:rPr>
          <w:rFonts w:ascii="Calibri" w:hAnsi="Calibri" w:cs="Calibri"/>
        </w:rPr>
        <w:t>voluntariness</w:t>
      </w:r>
      <w:proofErr w:type="spellEnd"/>
      <w:r w:rsidRPr="00A6611F">
        <w:rPr>
          <w:rFonts w:ascii="Calibri" w:hAnsi="Calibri" w:cs="Calibri"/>
        </w:rPr>
        <w:t xml:space="preserve">, </w:t>
      </w:r>
      <w:proofErr w:type="spellStart"/>
      <w:r w:rsidRPr="00A6611F">
        <w:rPr>
          <w:rFonts w:ascii="Calibri" w:hAnsi="Calibri" w:cs="Calibri"/>
        </w:rPr>
        <w:t>impartiality</w:t>
      </w:r>
      <w:proofErr w:type="spellEnd"/>
      <w:r w:rsidRPr="00A6611F">
        <w:rPr>
          <w:rFonts w:ascii="Calibri" w:hAnsi="Calibri" w:cs="Calibri"/>
        </w:rPr>
        <w:t xml:space="preserve">, and </w:t>
      </w:r>
      <w:proofErr w:type="spellStart"/>
      <w:r w:rsidRPr="00A6611F">
        <w:rPr>
          <w:rFonts w:ascii="Calibri" w:hAnsi="Calibri" w:cs="Calibri"/>
        </w:rPr>
        <w:t>confidentiality</w:t>
      </w:r>
      <w:proofErr w:type="spellEnd"/>
      <w:r w:rsidRPr="00A6611F">
        <w:rPr>
          <w:rFonts w:ascii="Calibri" w:hAnsi="Calibri" w:cs="Calibri"/>
        </w:rPr>
        <w:t xml:space="preserve"> of </w:t>
      </w:r>
      <w:proofErr w:type="spellStart"/>
      <w:r w:rsidRPr="00A6611F">
        <w:rPr>
          <w:rFonts w:ascii="Calibri" w:hAnsi="Calibri" w:cs="Calibri"/>
        </w:rPr>
        <w:t>mediation</w:t>
      </w:r>
      <w:proofErr w:type="spellEnd"/>
      <w:r w:rsidRPr="00A6611F">
        <w:rPr>
          <w:rFonts w:ascii="Calibri" w:hAnsi="Calibri" w:cs="Calibri"/>
        </w:rPr>
        <w:t xml:space="preserve">, as </w:t>
      </w:r>
      <w:proofErr w:type="spellStart"/>
      <w:r w:rsidRPr="00A6611F">
        <w:rPr>
          <w:rFonts w:ascii="Calibri" w:hAnsi="Calibri" w:cs="Calibri"/>
        </w:rPr>
        <w:t>well</w:t>
      </w:r>
      <w:proofErr w:type="spellEnd"/>
      <w:r w:rsidRPr="00A6611F">
        <w:rPr>
          <w:rFonts w:ascii="Calibri" w:hAnsi="Calibri" w:cs="Calibri"/>
        </w:rPr>
        <w:t xml:space="preserve"> as on </w:t>
      </w:r>
      <w:proofErr w:type="spellStart"/>
      <w:r w:rsidRPr="00A6611F">
        <w:rPr>
          <w:rFonts w:ascii="Calibri" w:hAnsi="Calibri" w:cs="Calibri"/>
        </w:rPr>
        <w:t>the</w:t>
      </w:r>
      <w:proofErr w:type="spellEnd"/>
      <w:r w:rsidRPr="00A6611F">
        <w:rPr>
          <w:rFonts w:ascii="Calibri" w:hAnsi="Calibri" w:cs="Calibri"/>
        </w:rPr>
        <w:t xml:space="preserve"> role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mediator</w:t>
      </w:r>
      <w:proofErr w:type="spellEnd"/>
      <w:r w:rsidRPr="00A6611F">
        <w:rPr>
          <w:rFonts w:ascii="Calibri" w:hAnsi="Calibri" w:cs="Calibri"/>
        </w:rPr>
        <w:t xml:space="preserve"> as a </w:t>
      </w:r>
      <w:proofErr w:type="spellStart"/>
      <w:r w:rsidRPr="00A6611F">
        <w:rPr>
          <w:rFonts w:ascii="Calibri" w:hAnsi="Calibri" w:cs="Calibri"/>
        </w:rPr>
        <w:t>professional</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necessary</w:t>
      </w:r>
      <w:proofErr w:type="spellEnd"/>
      <w:r w:rsidRPr="00A6611F">
        <w:rPr>
          <w:rFonts w:ascii="Calibri" w:hAnsi="Calibri" w:cs="Calibri"/>
        </w:rPr>
        <w:t xml:space="preserve"> </w:t>
      </w:r>
      <w:proofErr w:type="spellStart"/>
      <w:r w:rsidRPr="00A6611F">
        <w:rPr>
          <w:rFonts w:ascii="Calibri" w:hAnsi="Calibri" w:cs="Calibri"/>
        </w:rPr>
        <w:t>psychological</w:t>
      </w:r>
      <w:proofErr w:type="spellEnd"/>
      <w:r w:rsidRPr="00A6611F">
        <w:rPr>
          <w:rFonts w:ascii="Calibri" w:hAnsi="Calibri" w:cs="Calibri"/>
        </w:rPr>
        <w:t xml:space="preserve"> and </w:t>
      </w:r>
      <w:proofErr w:type="spellStart"/>
      <w:r w:rsidRPr="00A6611F">
        <w:rPr>
          <w:rFonts w:ascii="Calibri" w:hAnsi="Calibri" w:cs="Calibri"/>
        </w:rPr>
        <w:t>communication</w:t>
      </w:r>
      <w:proofErr w:type="spellEnd"/>
      <w:r w:rsidRPr="00A6611F">
        <w:rPr>
          <w:rFonts w:ascii="Calibri" w:hAnsi="Calibri" w:cs="Calibri"/>
        </w:rPr>
        <w:t xml:space="preserve"> </w:t>
      </w:r>
      <w:proofErr w:type="spellStart"/>
      <w:r w:rsidRPr="00A6611F">
        <w:rPr>
          <w:rFonts w:ascii="Calibri" w:hAnsi="Calibri" w:cs="Calibri"/>
        </w:rPr>
        <w:t>skills</w:t>
      </w:r>
      <w:proofErr w:type="spellEnd"/>
      <w:r w:rsidRPr="00A6611F">
        <w:rPr>
          <w:rFonts w:ascii="Calibri" w:hAnsi="Calibri" w:cs="Calibri"/>
        </w:rPr>
        <w:t>.</w:t>
      </w:r>
    </w:p>
    <w:p w14:paraId="7F97EA07" w14:textId="77777777" w:rsidR="00FF5BCB" w:rsidRPr="00A6611F" w:rsidRDefault="00FF5BCB" w:rsidP="008176F0">
      <w:pPr>
        <w:tabs>
          <w:tab w:val="left" w:pos="3624"/>
        </w:tabs>
        <w:spacing w:after="0" w:line="240" w:lineRule="auto"/>
        <w:jc w:val="both"/>
        <w:rPr>
          <w:rFonts w:ascii="Calibri" w:hAnsi="Calibri" w:cs="Calibri"/>
        </w:rPr>
      </w:pP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final</w:t>
      </w:r>
      <w:proofErr w:type="spellEnd"/>
      <w:r w:rsidRPr="00A6611F">
        <w:rPr>
          <w:rFonts w:ascii="Calibri" w:hAnsi="Calibri" w:cs="Calibri"/>
        </w:rPr>
        <w:t xml:space="preserve"> part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presents</w:t>
      </w:r>
      <w:proofErr w:type="spellEnd"/>
      <w:r w:rsidRPr="00A6611F">
        <w:rPr>
          <w:rFonts w:ascii="Calibri" w:hAnsi="Calibri" w:cs="Calibri"/>
        </w:rPr>
        <w:t xml:space="preserve"> </w:t>
      </w:r>
      <w:proofErr w:type="spellStart"/>
      <w:r w:rsidRPr="00A6611F">
        <w:rPr>
          <w:rFonts w:ascii="Calibri" w:hAnsi="Calibri" w:cs="Calibri"/>
        </w:rPr>
        <w:t>an</w:t>
      </w:r>
      <w:proofErr w:type="spellEnd"/>
      <w:r w:rsidRPr="00A6611F">
        <w:rPr>
          <w:rFonts w:ascii="Calibri" w:hAnsi="Calibri" w:cs="Calibri"/>
        </w:rPr>
        <w:t xml:space="preserve"> </w:t>
      </w:r>
      <w:proofErr w:type="spellStart"/>
      <w:r w:rsidRPr="00A6611F">
        <w:rPr>
          <w:rFonts w:ascii="Calibri" w:hAnsi="Calibri" w:cs="Calibri"/>
        </w:rPr>
        <w:t>evaluation</w:t>
      </w:r>
      <w:proofErr w:type="spellEnd"/>
      <w:r w:rsidRPr="00A6611F">
        <w:rPr>
          <w:rFonts w:ascii="Calibri" w:hAnsi="Calibri" w:cs="Calibri"/>
        </w:rPr>
        <w:t xml:space="preserve"> of </w:t>
      </w:r>
      <w:proofErr w:type="spellStart"/>
      <w:r w:rsidRPr="00A6611F">
        <w:rPr>
          <w:rFonts w:ascii="Calibri" w:hAnsi="Calibri" w:cs="Calibri"/>
        </w:rPr>
        <w:t>statistical</w:t>
      </w:r>
      <w:proofErr w:type="spellEnd"/>
      <w:r w:rsidRPr="00A6611F">
        <w:rPr>
          <w:rFonts w:ascii="Calibri" w:hAnsi="Calibri" w:cs="Calibri"/>
        </w:rPr>
        <w:t xml:space="preserve"> </w:t>
      </w:r>
      <w:proofErr w:type="spellStart"/>
      <w:r w:rsidRPr="00A6611F">
        <w:rPr>
          <w:rFonts w:ascii="Calibri" w:hAnsi="Calibri" w:cs="Calibri"/>
        </w:rPr>
        <w:t>research</w:t>
      </w:r>
      <w:proofErr w:type="spellEnd"/>
      <w:r w:rsidRPr="00A6611F">
        <w:rPr>
          <w:rFonts w:ascii="Calibri" w:hAnsi="Calibri" w:cs="Calibri"/>
        </w:rPr>
        <w:t xml:space="preserve"> on </w:t>
      </w:r>
      <w:proofErr w:type="spellStart"/>
      <w:r w:rsidRPr="00A6611F">
        <w:rPr>
          <w:rFonts w:ascii="Calibri" w:hAnsi="Calibri" w:cs="Calibri"/>
        </w:rPr>
        <w:t>family</w:t>
      </w:r>
      <w:proofErr w:type="spellEnd"/>
      <w:r w:rsidRPr="00A6611F">
        <w:rPr>
          <w:rFonts w:ascii="Calibri" w:hAnsi="Calibri" w:cs="Calibri"/>
        </w:rPr>
        <w:t xml:space="preserve"> </w:t>
      </w:r>
      <w:proofErr w:type="spellStart"/>
      <w:r w:rsidRPr="00A6611F">
        <w:rPr>
          <w:rFonts w:ascii="Calibri" w:hAnsi="Calibri" w:cs="Calibri"/>
        </w:rPr>
        <w:t>law</w:t>
      </w:r>
      <w:proofErr w:type="spellEnd"/>
      <w:r w:rsidRPr="00A6611F">
        <w:rPr>
          <w:rFonts w:ascii="Calibri" w:hAnsi="Calibri" w:cs="Calibri"/>
        </w:rPr>
        <w:t xml:space="preserve"> </w:t>
      </w:r>
      <w:proofErr w:type="spellStart"/>
      <w:r w:rsidRPr="00A6611F">
        <w:rPr>
          <w:rFonts w:ascii="Calibri" w:hAnsi="Calibri" w:cs="Calibri"/>
        </w:rPr>
        <w:t>disputes</w:t>
      </w:r>
      <w:proofErr w:type="spellEnd"/>
      <w:r w:rsidRPr="00A6611F">
        <w:rPr>
          <w:rFonts w:ascii="Calibri" w:hAnsi="Calibri" w:cs="Calibri"/>
        </w:rPr>
        <w:t xml:space="preserve"> </w:t>
      </w:r>
      <w:proofErr w:type="spellStart"/>
      <w:r w:rsidRPr="00A6611F">
        <w:rPr>
          <w:rFonts w:ascii="Calibri" w:hAnsi="Calibri" w:cs="Calibri"/>
        </w:rPr>
        <w:t>settled</w:t>
      </w:r>
      <w:proofErr w:type="spellEnd"/>
      <w:r w:rsidRPr="00A6611F">
        <w:rPr>
          <w:rFonts w:ascii="Calibri" w:hAnsi="Calibri" w:cs="Calibri"/>
        </w:rPr>
        <w:t xml:space="preserve"> </w:t>
      </w:r>
      <w:proofErr w:type="spellStart"/>
      <w:r w:rsidRPr="00A6611F">
        <w:rPr>
          <w:rFonts w:ascii="Calibri" w:hAnsi="Calibri" w:cs="Calibri"/>
        </w:rPr>
        <w:t>through</w:t>
      </w:r>
      <w:proofErr w:type="spellEnd"/>
      <w:r w:rsidRPr="00A6611F">
        <w:rPr>
          <w:rFonts w:ascii="Calibri" w:hAnsi="Calibri" w:cs="Calibri"/>
        </w:rPr>
        <w:t xml:space="preserve"> </w:t>
      </w:r>
      <w:proofErr w:type="spellStart"/>
      <w:r w:rsidRPr="00A6611F">
        <w:rPr>
          <w:rFonts w:ascii="Calibri" w:hAnsi="Calibri" w:cs="Calibri"/>
        </w:rPr>
        <w:t>mediation</w:t>
      </w:r>
      <w:proofErr w:type="spellEnd"/>
      <w:r w:rsidRPr="00A6611F">
        <w:rPr>
          <w:rFonts w:ascii="Calibri" w:hAnsi="Calibri" w:cs="Calibri"/>
        </w:rPr>
        <w:t xml:space="preserve"> in </w:t>
      </w:r>
      <w:proofErr w:type="spellStart"/>
      <w:r w:rsidRPr="00A6611F">
        <w:rPr>
          <w:rFonts w:ascii="Calibri" w:hAnsi="Calibri" w:cs="Calibri"/>
        </w:rPr>
        <w:t>selected</w:t>
      </w:r>
      <w:proofErr w:type="spellEnd"/>
      <w:r w:rsidRPr="00A6611F">
        <w:rPr>
          <w:rFonts w:ascii="Calibri" w:hAnsi="Calibri" w:cs="Calibri"/>
        </w:rPr>
        <w:t xml:space="preserve"> </w:t>
      </w:r>
      <w:proofErr w:type="spellStart"/>
      <w:r w:rsidRPr="00A6611F">
        <w:rPr>
          <w:rFonts w:ascii="Calibri" w:hAnsi="Calibri" w:cs="Calibri"/>
        </w:rPr>
        <w:t>European</w:t>
      </w:r>
      <w:proofErr w:type="spellEnd"/>
      <w:r w:rsidRPr="00A6611F">
        <w:rPr>
          <w:rFonts w:ascii="Calibri" w:hAnsi="Calibri" w:cs="Calibri"/>
        </w:rPr>
        <w:t xml:space="preserve"> </w:t>
      </w:r>
      <w:proofErr w:type="spellStart"/>
      <w:r w:rsidRPr="00A6611F">
        <w:rPr>
          <w:rFonts w:ascii="Calibri" w:hAnsi="Calibri" w:cs="Calibri"/>
        </w:rPr>
        <w:t>countries</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aim</w:t>
      </w:r>
      <w:proofErr w:type="spellEnd"/>
      <w:r w:rsidRPr="00A6611F">
        <w:rPr>
          <w:rFonts w:ascii="Calibri" w:hAnsi="Calibri" w:cs="Calibri"/>
        </w:rPr>
        <w:t xml:space="preserve"> of </w:t>
      </w:r>
      <w:proofErr w:type="spellStart"/>
      <w:r w:rsidRPr="00A6611F">
        <w:rPr>
          <w:rFonts w:ascii="Calibri" w:hAnsi="Calibri" w:cs="Calibri"/>
        </w:rPr>
        <w:t>comparing</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success</w:t>
      </w:r>
      <w:proofErr w:type="spellEnd"/>
      <w:r w:rsidRPr="00A6611F">
        <w:rPr>
          <w:rFonts w:ascii="Calibri" w:hAnsi="Calibri" w:cs="Calibri"/>
        </w:rPr>
        <w:t xml:space="preserve"> rate of </w:t>
      </w:r>
      <w:proofErr w:type="spellStart"/>
      <w:r w:rsidRPr="00A6611F">
        <w:rPr>
          <w:rFonts w:ascii="Calibri" w:hAnsi="Calibri" w:cs="Calibri"/>
        </w:rPr>
        <w:t>mediation</w:t>
      </w:r>
      <w:proofErr w:type="spellEnd"/>
      <w:r w:rsidRPr="00A6611F">
        <w:rPr>
          <w:rFonts w:ascii="Calibri" w:hAnsi="Calibri" w:cs="Calibri"/>
        </w:rPr>
        <w:t xml:space="preserve"> </w:t>
      </w:r>
      <w:proofErr w:type="spellStart"/>
      <w:r w:rsidRPr="00A6611F">
        <w:rPr>
          <w:rFonts w:ascii="Calibri" w:hAnsi="Calibri" w:cs="Calibri"/>
        </w:rPr>
        <w:t>abroad</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Slovak </w:t>
      </w:r>
      <w:proofErr w:type="spellStart"/>
      <w:r w:rsidRPr="00A6611F">
        <w:rPr>
          <w:rFonts w:ascii="Calibri" w:hAnsi="Calibri" w:cs="Calibri"/>
        </w:rPr>
        <w:t>practice</w:t>
      </w:r>
      <w:proofErr w:type="spellEnd"/>
      <w:r w:rsidRPr="00A6611F">
        <w:rPr>
          <w:rFonts w:ascii="Calibri" w:hAnsi="Calibri" w:cs="Calibri"/>
        </w:rPr>
        <w:t xml:space="preserve"> and </w:t>
      </w:r>
      <w:proofErr w:type="spellStart"/>
      <w:r w:rsidRPr="00A6611F">
        <w:rPr>
          <w:rFonts w:ascii="Calibri" w:hAnsi="Calibri" w:cs="Calibri"/>
        </w:rPr>
        <w:t>drawing</w:t>
      </w:r>
      <w:proofErr w:type="spellEnd"/>
      <w:r w:rsidRPr="00A6611F">
        <w:rPr>
          <w:rFonts w:ascii="Calibri" w:hAnsi="Calibri" w:cs="Calibri"/>
        </w:rPr>
        <w:t xml:space="preserve"> </w:t>
      </w:r>
      <w:proofErr w:type="spellStart"/>
      <w:r w:rsidRPr="00A6611F">
        <w:rPr>
          <w:rFonts w:ascii="Calibri" w:hAnsi="Calibri" w:cs="Calibri"/>
        </w:rPr>
        <w:t>recommendations</w:t>
      </w:r>
      <w:proofErr w:type="spellEnd"/>
      <w:r w:rsidRPr="00A6611F">
        <w:rPr>
          <w:rFonts w:ascii="Calibri" w:hAnsi="Calibri" w:cs="Calibri"/>
        </w:rPr>
        <w:t xml:space="preserve"> </w:t>
      </w:r>
      <w:proofErr w:type="spellStart"/>
      <w:r w:rsidRPr="00A6611F">
        <w:rPr>
          <w:rFonts w:ascii="Calibri" w:hAnsi="Calibri" w:cs="Calibri"/>
        </w:rPr>
        <w:t>for</w:t>
      </w:r>
      <w:proofErr w:type="spellEnd"/>
      <w:r w:rsidRPr="00A6611F">
        <w:rPr>
          <w:rFonts w:ascii="Calibri" w:hAnsi="Calibri" w:cs="Calibri"/>
        </w:rPr>
        <w:t xml:space="preserve"> </w:t>
      </w:r>
      <w:proofErr w:type="spellStart"/>
      <w:r w:rsidRPr="00A6611F">
        <w:rPr>
          <w:rFonts w:ascii="Calibri" w:hAnsi="Calibri" w:cs="Calibri"/>
        </w:rPr>
        <w:t>its</w:t>
      </w:r>
      <w:proofErr w:type="spellEnd"/>
      <w:r w:rsidRPr="00A6611F">
        <w:rPr>
          <w:rFonts w:ascii="Calibri" w:hAnsi="Calibri" w:cs="Calibri"/>
        </w:rPr>
        <w:t xml:space="preserve"> </w:t>
      </w:r>
      <w:proofErr w:type="spellStart"/>
      <w:r w:rsidRPr="00A6611F">
        <w:rPr>
          <w:rFonts w:ascii="Calibri" w:hAnsi="Calibri" w:cs="Calibri"/>
        </w:rPr>
        <w:t>further</w:t>
      </w:r>
      <w:proofErr w:type="spellEnd"/>
      <w:r w:rsidRPr="00A6611F">
        <w:rPr>
          <w:rFonts w:ascii="Calibri" w:hAnsi="Calibri" w:cs="Calibri"/>
        </w:rPr>
        <w:t xml:space="preserve"> </w:t>
      </w:r>
      <w:proofErr w:type="spellStart"/>
      <w:r w:rsidRPr="00A6611F">
        <w:rPr>
          <w:rFonts w:ascii="Calibri" w:hAnsi="Calibri" w:cs="Calibri"/>
        </w:rPr>
        <w:t>development</w:t>
      </w:r>
      <w:proofErr w:type="spellEnd"/>
      <w:r w:rsidRPr="00A6611F">
        <w:rPr>
          <w:rFonts w:ascii="Calibri" w:hAnsi="Calibri" w:cs="Calibri"/>
        </w:rPr>
        <w:t>.</w:t>
      </w:r>
    </w:p>
    <w:p w14:paraId="01FA05FC" w14:textId="77777777" w:rsidR="00FF5BCB" w:rsidRPr="00A6611F" w:rsidRDefault="00FF5BCB" w:rsidP="008176F0">
      <w:pPr>
        <w:tabs>
          <w:tab w:val="left" w:pos="3624"/>
        </w:tabs>
        <w:spacing w:after="0" w:line="240" w:lineRule="auto"/>
        <w:jc w:val="both"/>
        <w:rPr>
          <w:rFonts w:ascii="Calibri" w:hAnsi="Calibri" w:cs="Calibri"/>
        </w:rPr>
      </w:pPr>
    </w:p>
    <w:p w14:paraId="6FC43656" w14:textId="77777777" w:rsidR="00FF5BCB" w:rsidRPr="00A6611F" w:rsidRDefault="00FF5BCB" w:rsidP="00744E26">
      <w:pPr>
        <w:tabs>
          <w:tab w:val="left" w:pos="3624"/>
        </w:tabs>
        <w:spacing w:after="0" w:line="240" w:lineRule="auto"/>
        <w:jc w:val="both"/>
        <w:rPr>
          <w:rFonts w:ascii="Calibri" w:hAnsi="Calibri" w:cs="Calibri"/>
        </w:rPr>
      </w:pPr>
    </w:p>
    <w:p w14:paraId="55657E60" w14:textId="3645F944" w:rsidR="00FF5BCB" w:rsidRPr="00A6611F" w:rsidRDefault="00FF5BCB" w:rsidP="00E6411E">
      <w:pPr>
        <w:pStyle w:val="Odsekzoznamu"/>
        <w:numPr>
          <w:ilvl w:val="0"/>
          <w:numId w:val="35"/>
        </w:numPr>
        <w:spacing w:after="0" w:line="240" w:lineRule="auto"/>
        <w:ind w:left="426" w:hanging="426"/>
        <w:jc w:val="both"/>
        <w:rPr>
          <w:rFonts w:ascii="Calibri" w:hAnsi="Calibri" w:cs="Calibri"/>
          <w:b/>
          <w:bCs/>
        </w:rPr>
      </w:pPr>
      <w:r w:rsidRPr="00A6611F">
        <w:rPr>
          <w:rFonts w:ascii="Calibri" w:hAnsi="Calibri" w:cs="Calibri"/>
          <w:b/>
          <w:bCs/>
        </w:rPr>
        <w:t>Procesnoprávne aspekty konania o dedičstve v notárskej praxi</w:t>
      </w:r>
    </w:p>
    <w:p w14:paraId="7C15C269" w14:textId="02E39E7D" w:rsidR="001A7ABB" w:rsidRPr="00A6611F" w:rsidRDefault="001A7ABB" w:rsidP="001A7ABB">
      <w:pPr>
        <w:pStyle w:val="Odsekzoznamu"/>
        <w:spacing w:after="0" w:line="240" w:lineRule="auto"/>
        <w:ind w:left="426" w:hanging="426"/>
        <w:jc w:val="both"/>
        <w:rPr>
          <w:rFonts w:ascii="Calibri" w:hAnsi="Calibri" w:cs="Calibri"/>
          <w:b/>
          <w:bCs/>
        </w:rPr>
      </w:pPr>
      <w:r w:rsidRPr="00A6611F">
        <w:rPr>
          <w:rFonts w:ascii="Calibri" w:hAnsi="Calibri" w:cs="Calibri"/>
          <w:b/>
          <w:bCs/>
        </w:rPr>
        <w:t xml:space="preserve">        </w:t>
      </w:r>
      <w:proofErr w:type="spellStart"/>
      <w:r w:rsidRPr="00A6611F">
        <w:rPr>
          <w:rFonts w:ascii="Calibri" w:hAnsi="Calibri" w:cs="Calibri"/>
          <w:b/>
          <w:bCs/>
        </w:rPr>
        <w:t>Procedural</w:t>
      </w:r>
      <w:proofErr w:type="spellEnd"/>
      <w:r w:rsidRPr="00A6611F">
        <w:rPr>
          <w:rFonts w:ascii="Calibri" w:hAnsi="Calibri" w:cs="Calibri"/>
          <w:b/>
          <w:bCs/>
        </w:rPr>
        <w:t xml:space="preserve"> </w:t>
      </w:r>
      <w:proofErr w:type="spellStart"/>
      <w:r w:rsidRPr="00A6611F">
        <w:rPr>
          <w:rFonts w:ascii="Calibri" w:hAnsi="Calibri" w:cs="Calibri"/>
          <w:b/>
          <w:bCs/>
        </w:rPr>
        <w:t>Aspects</w:t>
      </w:r>
      <w:proofErr w:type="spellEnd"/>
      <w:r w:rsidRPr="00A6611F">
        <w:rPr>
          <w:rFonts w:ascii="Calibri" w:hAnsi="Calibri" w:cs="Calibri"/>
          <w:b/>
          <w:bCs/>
        </w:rPr>
        <w:t xml:space="preserve"> of </w:t>
      </w:r>
      <w:proofErr w:type="spellStart"/>
      <w:r w:rsidRPr="00A6611F">
        <w:rPr>
          <w:rFonts w:ascii="Calibri" w:hAnsi="Calibri" w:cs="Calibri"/>
          <w:b/>
          <w:bCs/>
        </w:rPr>
        <w:t>Inheritance</w:t>
      </w:r>
      <w:proofErr w:type="spellEnd"/>
      <w:r w:rsidRPr="00A6611F">
        <w:rPr>
          <w:rFonts w:ascii="Calibri" w:hAnsi="Calibri" w:cs="Calibri"/>
          <w:b/>
          <w:bCs/>
        </w:rPr>
        <w:t xml:space="preserve"> </w:t>
      </w:r>
      <w:proofErr w:type="spellStart"/>
      <w:r w:rsidRPr="00A6611F">
        <w:rPr>
          <w:rFonts w:ascii="Calibri" w:hAnsi="Calibri" w:cs="Calibri"/>
          <w:b/>
          <w:bCs/>
        </w:rPr>
        <w:t>Proceedings</w:t>
      </w:r>
      <w:proofErr w:type="spellEnd"/>
      <w:r w:rsidRPr="00A6611F">
        <w:rPr>
          <w:rFonts w:ascii="Calibri" w:hAnsi="Calibri" w:cs="Calibri"/>
          <w:b/>
          <w:bCs/>
        </w:rPr>
        <w:t xml:space="preserve"> in </w:t>
      </w:r>
      <w:proofErr w:type="spellStart"/>
      <w:r w:rsidRPr="00A6611F">
        <w:rPr>
          <w:rFonts w:ascii="Calibri" w:hAnsi="Calibri" w:cs="Calibri"/>
          <w:b/>
          <w:bCs/>
        </w:rPr>
        <w:t>Notarial</w:t>
      </w:r>
      <w:proofErr w:type="spellEnd"/>
      <w:r w:rsidRPr="00A6611F">
        <w:rPr>
          <w:rFonts w:ascii="Calibri" w:hAnsi="Calibri" w:cs="Calibri"/>
          <w:b/>
          <w:bCs/>
        </w:rPr>
        <w:t xml:space="preserve"> </w:t>
      </w:r>
      <w:proofErr w:type="spellStart"/>
      <w:r w:rsidRPr="00A6611F">
        <w:rPr>
          <w:rFonts w:ascii="Calibri" w:hAnsi="Calibri" w:cs="Calibri"/>
          <w:b/>
          <w:bCs/>
        </w:rPr>
        <w:t>Practice</w:t>
      </w:r>
      <w:proofErr w:type="spellEnd"/>
    </w:p>
    <w:p w14:paraId="35786B76" w14:textId="77777777" w:rsidR="001A7ABB" w:rsidRPr="00A6611F" w:rsidRDefault="001A7ABB" w:rsidP="001A7ABB">
      <w:pPr>
        <w:pStyle w:val="Odsekzoznamu"/>
        <w:spacing w:after="0" w:line="240" w:lineRule="auto"/>
        <w:jc w:val="both"/>
        <w:rPr>
          <w:rFonts w:ascii="Calibri" w:hAnsi="Calibri" w:cs="Calibri"/>
          <w:b/>
          <w:bCs/>
        </w:rPr>
      </w:pPr>
    </w:p>
    <w:p w14:paraId="31AE0078" w14:textId="77777777" w:rsidR="00FF5BCB" w:rsidRPr="00A6611F" w:rsidRDefault="00FF5BCB" w:rsidP="00744E26">
      <w:pPr>
        <w:spacing w:after="0" w:line="240" w:lineRule="auto"/>
        <w:jc w:val="both"/>
        <w:rPr>
          <w:rFonts w:ascii="Calibri" w:hAnsi="Calibri" w:cs="Calibri"/>
          <w:b/>
          <w:bCs/>
          <w:i/>
        </w:rPr>
      </w:pPr>
      <w:r w:rsidRPr="00A6611F">
        <w:rPr>
          <w:rFonts w:ascii="Calibri" w:hAnsi="Calibri" w:cs="Calibri"/>
          <w:b/>
          <w:bCs/>
          <w:i/>
        </w:rPr>
        <w:t xml:space="preserve">Študentka: Nikola </w:t>
      </w:r>
      <w:proofErr w:type="spellStart"/>
      <w:r w:rsidRPr="00A6611F">
        <w:rPr>
          <w:rFonts w:ascii="Calibri" w:hAnsi="Calibri" w:cs="Calibri"/>
          <w:b/>
          <w:bCs/>
          <w:i/>
        </w:rPr>
        <w:t>Rexová</w:t>
      </w:r>
      <w:proofErr w:type="spellEnd"/>
    </w:p>
    <w:p w14:paraId="7B54BC07" w14:textId="77777777" w:rsidR="00FF5BCB" w:rsidRPr="00A6611F" w:rsidRDefault="00FF5BCB" w:rsidP="00744E26">
      <w:pPr>
        <w:spacing w:after="0" w:line="240" w:lineRule="auto"/>
        <w:jc w:val="both"/>
        <w:rPr>
          <w:rFonts w:ascii="Calibri" w:hAnsi="Calibri" w:cs="Calibri"/>
        </w:rPr>
      </w:pPr>
    </w:p>
    <w:p w14:paraId="7CBE60D6" w14:textId="77777777" w:rsidR="00FF5BCB" w:rsidRPr="00A6611F" w:rsidRDefault="00FF5BCB" w:rsidP="00744E26">
      <w:pPr>
        <w:spacing w:after="0" w:line="240" w:lineRule="auto"/>
        <w:jc w:val="both"/>
        <w:rPr>
          <w:rFonts w:ascii="Calibri" w:hAnsi="Calibri" w:cs="Calibri"/>
        </w:rPr>
      </w:pPr>
      <w:r w:rsidRPr="00A6611F">
        <w:rPr>
          <w:rFonts w:ascii="Calibri" w:hAnsi="Calibri" w:cs="Calibri"/>
        </w:rPr>
        <w:t>Práca sa zaoberá procesnoprávnymi aspektmi konania o dedičstve v notárskej praxi. Analyzuje právne postavenie notára ako súdneho komisára, procesné práva účastníkov a jednotlivé fázy dedičského konania. Pozornosť venuje aj praktickým problémom, ako sú spory medzi dedičmi, dokazovanie či uplatnenie závetu, a poukazuje na prepojenie hmotného a procesného práva v dedičskom konaní.</w:t>
      </w:r>
    </w:p>
    <w:p w14:paraId="2E95DB2B" w14:textId="77777777" w:rsidR="00FF5BCB" w:rsidRPr="00A6611F" w:rsidRDefault="00FF5BCB" w:rsidP="00744E26">
      <w:pPr>
        <w:spacing w:after="0" w:line="240" w:lineRule="auto"/>
        <w:jc w:val="both"/>
        <w:rPr>
          <w:rFonts w:ascii="Calibri" w:hAnsi="Calibri" w:cs="Calibri"/>
          <w:b/>
          <w:bCs/>
        </w:rPr>
      </w:pPr>
    </w:p>
    <w:p w14:paraId="67224EFD" w14:textId="77777777" w:rsidR="00FF5BCB" w:rsidRPr="00A6611F" w:rsidRDefault="00FF5BCB" w:rsidP="00744E26">
      <w:pPr>
        <w:spacing w:after="0" w:line="240" w:lineRule="auto"/>
        <w:jc w:val="both"/>
        <w:rPr>
          <w:rFonts w:ascii="Calibri" w:hAnsi="Calibri" w:cs="Calibri"/>
        </w:rPr>
      </w:pPr>
    </w:p>
    <w:p w14:paraId="2A3D3194" w14:textId="0F172AF8" w:rsidR="00FF5BCB" w:rsidRPr="00A6611F" w:rsidRDefault="00FF5BCB" w:rsidP="00744E26">
      <w:pPr>
        <w:spacing w:after="0" w:line="240" w:lineRule="auto"/>
        <w:jc w:val="both"/>
        <w:rPr>
          <w:rFonts w:ascii="Calibri" w:hAnsi="Calibri" w:cs="Calibri"/>
        </w:rPr>
      </w:pP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deals</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procedural</w:t>
      </w:r>
      <w:proofErr w:type="spellEnd"/>
      <w:r w:rsidRPr="00A6611F">
        <w:rPr>
          <w:rFonts w:ascii="Calibri" w:hAnsi="Calibri" w:cs="Calibri"/>
        </w:rPr>
        <w:t xml:space="preserve"> </w:t>
      </w:r>
      <w:proofErr w:type="spellStart"/>
      <w:r w:rsidRPr="00A6611F">
        <w:rPr>
          <w:rFonts w:ascii="Calibri" w:hAnsi="Calibri" w:cs="Calibri"/>
        </w:rPr>
        <w:t>aspects</w:t>
      </w:r>
      <w:proofErr w:type="spellEnd"/>
      <w:r w:rsidRPr="00A6611F">
        <w:rPr>
          <w:rFonts w:ascii="Calibri" w:hAnsi="Calibri" w:cs="Calibri"/>
        </w:rPr>
        <w:t xml:space="preserve"> of </w:t>
      </w:r>
      <w:proofErr w:type="spellStart"/>
      <w:r w:rsidRPr="00A6611F">
        <w:rPr>
          <w:rFonts w:ascii="Calibri" w:hAnsi="Calibri" w:cs="Calibri"/>
        </w:rPr>
        <w:t>inheritance</w:t>
      </w:r>
      <w:proofErr w:type="spellEnd"/>
      <w:r w:rsidRPr="00A6611F">
        <w:rPr>
          <w:rFonts w:ascii="Calibri" w:hAnsi="Calibri" w:cs="Calibri"/>
        </w:rPr>
        <w:t xml:space="preserve"> </w:t>
      </w:r>
      <w:proofErr w:type="spellStart"/>
      <w:r w:rsidRPr="00A6611F">
        <w:rPr>
          <w:rFonts w:ascii="Calibri" w:hAnsi="Calibri" w:cs="Calibri"/>
        </w:rPr>
        <w:t>proceedings</w:t>
      </w:r>
      <w:proofErr w:type="spellEnd"/>
      <w:r w:rsidRPr="00A6611F">
        <w:rPr>
          <w:rFonts w:ascii="Calibri" w:hAnsi="Calibri" w:cs="Calibri"/>
        </w:rPr>
        <w:t xml:space="preserve"> in </w:t>
      </w:r>
      <w:proofErr w:type="spellStart"/>
      <w:r w:rsidRPr="00A6611F">
        <w:rPr>
          <w:rFonts w:ascii="Calibri" w:hAnsi="Calibri" w:cs="Calibri"/>
        </w:rPr>
        <w:t>notarial</w:t>
      </w:r>
      <w:proofErr w:type="spellEnd"/>
      <w:r w:rsidRPr="00A6611F">
        <w:rPr>
          <w:rFonts w:ascii="Calibri" w:hAnsi="Calibri" w:cs="Calibri"/>
        </w:rPr>
        <w:t xml:space="preserve"> </w:t>
      </w:r>
      <w:proofErr w:type="spellStart"/>
      <w:r w:rsidRPr="00A6611F">
        <w:rPr>
          <w:rFonts w:ascii="Calibri" w:hAnsi="Calibri" w:cs="Calibri"/>
        </w:rPr>
        <w:t>practice</w:t>
      </w:r>
      <w:proofErr w:type="spellEnd"/>
      <w:r w:rsidRPr="00A6611F">
        <w:rPr>
          <w:rFonts w:ascii="Calibri" w:hAnsi="Calibri" w:cs="Calibri"/>
        </w:rPr>
        <w:t xml:space="preserve">. </w:t>
      </w:r>
      <w:proofErr w:type="spellStart"/>
      <w:r w:rsidRPr="00A6611F">
        <w:rPr>
          <w:rFonts w:ascii="Calibri" w:hAnsi="Calibri" w:cs="Calibri"/>
        </w:rPr>
        <w:t>It</w:t>
      </w:r>
      <w:proofErr w:type="spellEnd"/>
      <w:r w:rsidRPr="00A6611F">
        <w:rPr>
          <w:rFonts w:ascii="Calibri" w:hAnsi="Calibri" w:cs="Calibri"/>
        </w:rPr>
        <w:t xml:space="preserve"> </w:t>
      </w:r>
      <w:proofErr w:type="spellStart"/>
      <w:r w:rsidRPr="00A6611F">
        <w:rPr>
          <w:rFonts w:ascii="Calibri" w:hAnsi="Calibri" w:cs="Calibri"/>
        </w:rPr>
        <w:t>analyses</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position</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notary</w:t>
      </w:r>
      <w:proofErr w:type="spellEnd"/>
      <w:r w:rsidRPr="00A6611F">
        <w:rPr>
          <w:rFonts w:ascii="Calibri" w:hAnsi="Calibri" w:cs="Calibri"/>
        </w:rPr>
        <w:t xml:space="preserve"> as a </w:t>
      </w:r>
      <w:proofErr w:type="spellStart"/>
      <w:r w:rsidRPr="00A6611F">
        <w:rPr>
          <w:rFonts w:ascii="Calibri" w:hAnsi="Calibri" w:cs="Calibri"/>
        </w:rPr>
        <w:t>court</w:t>
      </w:r>
      <w:proofErr w:type="spellEnd"/>
      <w:r w:rsidRPr="00A6611F">
        <w:rPr>
          <w:rFonts w:ascii="Calibri" w:hAnsi="Calibri" w:cs="Calibri"/>
        </w:rPr>
        <w:t xml:space="preserve"> </w:t>
      </w:r>
      <w:proofErr w:type="spellStart"/>
      <w:r w:rsidRPr="00A6611F">
        <w:rPr>
          <w:rFonts w:ascii="Calibri" w:hAnsi="Calibri" w:cs="Calibri"/>
        </w:rPr>
        <w:t>commissioner</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procedural</w:t>
      </w:r>
      <w:proofErr w:type="spellEnd"/>
      <w:r w:rsidRPr="00A6611F">
        <w:rPr>
          <w:rFonts w:ascii="Calibri" w:hAnsi="Calibri" w:cs="Calibri"/>
        </w:rPr>
        <w:t xml:space="preserve"> </w:t>
      </w:r>
      <w:proofErr w:type="spellStart"/>
      <w:r w:rsidRPr="00A6611F">
        <w:rPr>
          <w:rFonts w:ascii="Calibri" w:hAnsi="Calibri" w:cs="Calibri"/>
        </w:rPr>
        <w:t>rights</w:t>
      </w:r>
      <w:proofErr w:type="spellEnd"/>
      <w:r w:rsidRPr="00A6611F">
        <w:rPr>
          <w:rFonts w:ascii="Calibri" w:hAnsi="Calibri" w:cs="Calibri"/>
        </w:rPr>
        <w:t xml:space="preserve"> of </w:t>
      </w:r>
      <w:proofErr w:type="spellStart"/>
      <w:r w:rsidRPr="00A6611F">
        <w:rPr>
          <w:rFonts w:ascii="Calibri" w:hAnsi="Calibri" w:cs="Calibri"/>
        </w:rPr>
        <w:lastRenderedPageBreak/>
        <w:t>participants</w:t>
      </w:r>
      <w:proofErr w:type="spellEnd"/>
      <w:r w:rsidRPr="00A6611F">
        <w:rPr>
          <w:rFonts w:ascii="Calibri" w:hAnsi="Calibri" w:cs="Calibri"/>
        </w:rPr>
        <w:t xml:space="preserve">, and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individual</w:t>
      </w:r>
      <w:proofErr w:type="spellEnd"/>
      <w:r w:rsidRPr="00A6611F">
        <w:rPr>
          <w:rFonts w:ascii="Calibri" w:hAnsi="Calibri" w:cs="Calibri"/>
        </w:rPr>
        <w:t xml:space="preserve"> </w:t>
      </w:r>
      <w:proofErr w:type="spellStart"/>
      <w:r w:rsidRPr="00A6611F">
        <w:rPr>
          <w:rFonts w:ascii="Calibri" w:hAnsi="Calibri" w:cs="Calibri"/>
        </w:rPr>
        <w:t>stages</w:t>
      </w:r>
      <w:proofErr w:type="spellEnd"/>
      <w:r w:rsidRPr="00A6611F">
        <w:rPr>
          <w:rFonts w:ascii="Calibri" w:hAnsi="Calibri" w:cs="Calibri"/>
        </w:rPr>
        <w:t xml:space="preserve"> of </w:t>
      </w:r>
      <w:proofErr w:type="spellStart"/>
      <w:r w:rsidRPr="00A6611F">
        <w:rPr>
          <w:rFonts w:ascii="Calibri" w:hAnsi="Calibri" w:cs="Calibri"/>
        </w:rPr>
        <w:t>inheritance</w:t>
      </w:r>
      <w:proofErr w:type="spellEnd"/>
      <w:r w:rsidRPr="00A6611F">
        <w:rPr>
          <w:rFonts w:ascii="Calibri" w:hAnsi="Calibri" w:cs="Calibri"/>
        </w:rPr>
        <w:t xml:space="preserve"> </w:t>
      </w:r>
      <w:proofErr w:type="spellStart"/>
      <w:r w:rsidRPr="00A6611F">
        <w:rPr>
          <w:rFonts w:ascii="Calibri" w:hAnsi="Calibri" w:cs="Calibri"/>
        </w:rPr>
        <w:t>proceedings</w:t>
      </w:r>
      <w:proofErr w:type="spellEnd"/>
      <w:r w:rsidRPr="00A6611F">
        <w:rPr>
          <w:rFonts w:ascii="Calibri" w:hAnsi="Calibri" w:cs="Calibri"/>
        </w:rPr>
        <w:t xml:space="preserve">. </w:t>
      </w:r>
      <w:proofErr w:type="spellStart"/>
      <w:r w:rsidRPr="00A6611F">
        <w:rPr>
          <w:rFonts w:ascii="Calibri" w:hAnsi="Calibri" w:cs="Calibri"/>
        </w:rPr>
        <w:t>Attention</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w:t>
      </w:r>
      <w:proofErr w:type="spellStart"/>
      <w:r w:rsidRPr="00A6611F">
        <w:rPr>
          <w:rFonts w:ascii="Calibri" w:hAnsi="Calibri" w:cs="Calibri"/>
        </w:rPr>
        <w:t>also</w:t>
      </w:r>
      <w:proofErr w:type="spellEnd"/>
      <w:r w:rsidRPr="00A6611F">
        <w:rPr>
          <w:rFonts w:ascii="Calibri" w:hAnsi="Calibri" w:cs="Calibri"/>
        </w:rPr>
        <w:t xml:space="preserve"> </w:t>
      </w:r>
      <w:proofErr w:type="spellStart"/>
      <w:r w:rsidRPr="00A6611F">
        <w:rPr>
          <w:rFonts w:ascii="Calibri" w:hAnsi="Calibri" w:cs="Calibri"/>
        </w:rPr>
        <w:t>given</w:t>
      </w:r>
      <w:proofErr w:type="spellEnd"/>
      <w:r w:rsidRPr="00A6611F">
        <w:rPr>
          <w:rFonts w:ascii="Calibri" w:hAnsi="Calibri" w:cs="Calibri"/>
        </w:rPr>
        <w:t xml:space="preserve"> to </w:t>
      </w:r>
      <w:proofErr w:type="spellStart"/>
      <w:r w:rsidRPr="00A6611F">
        <w:rPr>
          <w:rFonts w:ascii="Calibri" w:hAnsi="Calibri" w:cs="Calibri"/>
        </w:rPr>
        <w:t>practical</w:t>
      </w:r>
      <w:proofErr w:type="spellEnd"/>
      <w:r w:rsidRPr="00A6611F">
        <w:rPr>
          <w:rFonts w:ascii="Calibri" w:hAnsi="Calibri" w:cs="Calibri"/>
        </w:rPr>
        <w:t xml:space="preserve"> </w:t>
      </w:r>
      <w:proofErr w:type="spellStart"/>
      <w:r w:rsidRPr="00A6611F">
        <w:rPr>
          <w:rFonts w:ascii="Calibri" w:hAnsi="Calibri" w:cs="Calibri"/>
        </w:rPr>
        <w:t>issues</w:t>
      </w:r>
      <w:proofErr w:type="spellEnd"/>
      <w:r w:rsidRPr="00A6611F">
        <w:rPr>
          <w:rFonts w:ascii="Calibri" w:hAnsi="Calibri" w:cs="Calibri"/>
        </w:rPr>
        <w:t xml:space="preserve"> </w:t>
      </w:r>
      <w:proofErr w:type="spellStart"/>
      <w:r w:rsidRPr="00A6611F">
        <w:rPr>
          <w:rFonts w:ascii="Calibri" w:hAnsi="Calibri" w:cs="Calibri"/>
        </w:rPr>
        <w:t>such</w:t>
      </w:r>
      <w:proofErr w:type="spellEnd"/>
      <w:r w:rsidRPr="00A6611F">
        <w:rPr>
          <w:rFonts w:ascii="Calibri" w:hAnsi="Calibri" w:cs="Calibri"/>
        </w:rPr>
        <w:t xml:space="preserve"> as </w:t>
      </w:r>
      <w:proofErr w:type="spellStart"/>
      <w:r w:rsidRPr="00A6611F">
        <w:rPr>
          <w:rFonts w:ascii="Calibri" w:hAnsi="Calibri" w:cs="Calibri"/>
        </w:rPr>
        <w:t>disputes</w:t>
      </w:r>
      <w:proofErr w:type="spellEnd"/>
      <w:r w:rsidRPr="00A6611F">
        <w:rPr>
          <w:rFonts w:ascii="Calibri" w:hAnsi="Calibri" w:cs="Calibri"/>
        </w:rPr>
        <w:t xml:space="preserve"> </w:t>
      </w:r>
      <w:proofErr w:type="spellStart"/>
      <w:r w:rsidRPr="00A6611F">
        <w:rPr>
          <w:rFonts w:ascii="Calibri" w:hAnsi="Calibri" w:cs="Calibri"/>
        </w:rPr>
        <w:t>among</w:t>
      </w:r>
      <w:proofErr w:type="spellEnd"/>
      <w:r w:rsidRPr="00A6611F">
        <w:rPr>
          <w:rFonts w:ascii="Calibri" w:hAnsi="Calibri" w:cs="Calibri"/>
        </w:rPr>
        <w:t xml:space="preserve"> </w:t>
      </w:r>
      <w:proofErr w:type="spellStart"/>
      <w:r w:rsidRPr="00A6611F">
        <w:rPr>
          <w:rFonts w:ascii="Calibri" w:hAnsi="Calibri" w:cs="Calibri"/>
        </w:rPr>
        <w:t>heirs</w:t>
      </w:r>
      <w:proofErr w:type="spellEnd"/>
      <w:r w:rsidRPr="00A6611F">
        <w:rPr>
          <w:rFonts w:ascii="Calibri" w:hAnsi="Calibri" w:cs="Calibri"/>
        </w:rPr>
        <w:t xml:space="preserve">, </w:t>
      </w:r>
      <w:proofErr w:type="spellStart"/>
      <w:r w:rsidRPr="00A6611F">
        <w:rPr>
          <w:rFonts w:ascii="Calibri" w:hAnsi="Calibri" w:cs="Calibri"/>
        </w:rPr>
        <w:t>evidence-taking</w:t>
      </w:r>
      <w:proofErr w:type="spellEnd"/>
      <w:r w:rsidRPr="00A6611F">
        <w:rPr>
          <w:rFonts w:ascii="Calibri" w:hAnsi="Calibri" w:cs="Calibri"/>
        </w:rPr>
        <w:t xml:space="preserve">, and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application</w:t>
      </w:r>
      <w:proofErr w:type="spellEnd"/>
      <w:r w:rsidRPr="00A6611F">
        <w:rPr>
          <w:rFonts w:ascii="Calibri" w:hAnsi="Calibri" w:cs="Calibri"/>
        </w:rPr>
        <w:t xml:space="preserve"> of </w:t>
      </w:r>
      <w:proofErr w:type="spellStart"/>
      <w:r w:rsidRPr="00A6611F">
        <w:rPr>
          <w:rFonts w:ascii="Calibri" w:hAnsi="Calibri" w:cs="Calibri"/>
        </w:rPr>
        <w:t>wills</w:t>
      </w:r>
      <w:proofErr w:type="spellEnd"/>
      <w:r w:rsidRPr="00A6611F">
        <w:rPr>
          <w:rFonts w:ascii="Calibri" w:hAnsi="Calibri" w:cs="Calibri"/>
        </w:rPr>
        <w:t xml:space="preserve">, </w:t>
      </w:r>
      <w:proofErr w:type="spellStart"/>
      <w:r w:rsidRPr="00A6611F">
        <w:rPr>
          <w:rFonts w:ascii="Calibri" w:hAnsi="Calibri" w:cs="Calibri"/>
        </w:rPr>
        <w:t>highlighting</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interconnection</w:t>
      </w:r>
      <w:proofErr w:type="spellEnd"/>
      <w:r w:rsidRPr="00A6611F">
        <w:rPr>
          <w:rFonts w:ascii="Calibri" w:hAnsi="Calibri" w:cs="Calibri"/>
        </w:rPr>
        <w:t xml:space="preserve"> </w:t>
      </w:r>
      <w:proofErr w:type="spellStart"/>
      <w:r w:rsidRPr="00A6611F">
        <w:rPr>
          <w:rFonts w:ascii="Calibri" w:hAnsi="Calibri" w:cs="Calibri"/>
        </w:rPr>
        <w:t>between</w:t>
      </w:r>
      <w:proofErr w:type="spellEnd"/>
      <w:r w:rsidRPr="00A6611F">
        <w:rPr>
          <w:rFonts w:ascii="Calibri" w:hAnsi="Calibri" w:cs="Calibri"/>
        </w:rPr>
        <w:t xml:space="preserve"> </w:t>
      </w:r>
      <w:proofErr w:type="spellStart"/>
      <w:r w:rsidRPr="00A6611F">
        <w:rPr>
          <w:rFonts w:ascii="Calibri" w:hAnsi="Calibri" w:cs="Calibri"/>
        </w:rPr>
        <w:t>substantive</w:t>
      </w:r>
      <w:proofErr w:type="spellEnd"/>
      <w:r w:rsidRPr="00A6611F">
        <w:rPr>
          <w:rFonts w:ascii="Calibri" w:hAnsi="Calibri" w:cs="Calibri"/>
        </w:rPr>
        <w:t xml:space="preserve"> and </w:t>
      </w:r>
      <w:proofErr w:type="spellStart"/>
      <w:r w:rsidRPr="00A6611F">
        <w:rPr>
          <w:rFonts w:ascii="Calibri" w:hAnsi="Calibri" w:cs="Calibri"/>
        </w:rPr>
        <w:t>procedural</w:t>
      </w:r>
      <w:proofErr w:type="spellEnd"/>
      <w:r w:rsidRPr="00A6611F">
        <w:rPr>
          <w:rFonts w:ascii="Calibri" w:hAnsi="Calibri" w:cs="Calibri"/>
        </w:rPr>
        <w:t xml:space="preserve"> </w:t>
      </w:r>
      <w:proofErr w:type="spellStart"/>
      <w:r w:rsidRPr="00A6611F">
        <w:rPr>
          <w:rFonts w:ascii="Calibri" w:hAnsi="Calibri" w:cs="Calibri"/>
        </w:rPr>
        <w:t>law</w:t>
      </w:r>
      <w:proofErr w:type="spellEnd"/>
      <w:r w:rsidRPr="00A6611F">
        <w:rPr>
          <w:rFonts w:ascii="Calibri" w:hAnsi="Calibri" w:cs="Calibri"/>
        </w:rPr>
        <w:t xml:space="preserve"> in </w:t>
      </w:r>
      <w:proofErr w:type="spellStart"/>
      <w:r w:rsidRPr="00A6611F">
        <w:rPr>
          <w:rFonts w:ascii="Calibri" w:hAnsi="Calibri" w:cs="Calibri"/>
        </w:rPr>
        <w:t>inheritance</w:t>
      </w:r>
      <w:proofErr w:type="spellEnd"/>
      <w:r w:rsidRPr="00A6611F">
        <w:rPr>
          <w:rFonts w:ascii="Calibri" w:hAnsi="Calibri" w:cs="Calibri"/>
        </w:rPr>
        <w:t xml:space="preserve"> </w:t>
      </w:r>
      <w:proofErr w:type="spellStart"/>
      <w:r w:rsidRPr="00A6611F">
        <w:rPr>
          <w:rFonts w:ascii="Calibri" w:hAnsi="Calibri" w:cs="Calibri"/>
        </w:rPr>
        <w:t>proceedings</w:t>
      </w:r>
      <w:proofErr w:type="spellEnd"/>
      <w:r w:rsidRPr="00A6611F">
        <w:rPr>
          <w:rFonts w:ascii="Calibri" w:hAnsi="Calibri" w:cs="Calibri"/>
        </w:rPr>
        <w:t>.</w:t>
      </w:r>
    </w:p>
    <w:p w14:paraId="06D81502" w14:textId="77777777" w:rsidR="00AC3DC9" w:rsidRPr="00A6611F" w:rsidRDefault="00AC3DC9" w:rsidP="00744E26">
      <w:pPr>
        <w:spacing w:after="0" w:line="240" w:lineRule="auto"/>
        <w:jc w:val="both"/>
        <w:rPr>
          <w:rFonts w:ascii="Calibri" w:hAnsi="Calibri" w:cs="Calibri"/>
        </w:rPr>
      </w:pPr>
    </w:p>
    <w:p w14:paraId="08A3C34D" w14:textId="77777777" w:rsidR="00FF5BCB" w:rsidRPr="00A6611F" w:rsidRDefault="00FF5BCB" w:rsidP="00744E26">
      <w:pPr>
        <w:spacing w:after="0" w:line="240" w:lineRule="auto"/>
        <w:jc w:val="both"/>
        <w:rPr>
          <w:rFonts w:ascii="Calibri" w:hAnsi="Calibri" w:cs="Calibri"/>
        </w:rPr>
      </w:pPr>
    </w:p>
    <w:p w14:paraId="37885CD5" w14:textId="664D3BA0" w:rsidR="00FF5BCB" w:rsidRPr="00A6611F" w:rsidRDefault="008176F0" w:rsidP="00744E26">
      <w:pPr>
        <w:spacing w:after="0" w:line="240" w:lineRule="auto"/>
        <w:jc w:val="both"/>
        <w:rPr>
          <w:rFonts w:ascii="Calibri" w:hAnsi="Calibri" w:cs="Calibri"/>
          <w:b/>
          <w:color w:val="FF0000"/>
        </w:rPr>
      </w:pPr>
      <w:r w:rsidRPr="00A6611F">
        <w:rPr>
          <w:rFonts w:ascii="Calibri" w:hAnsi="Calibri" w:cs="Calibri"/>
          <w:b/>
          <w:color w:val="FF0000"/>
        </w:rPr>
        <w:t>Voľná téma BP:</w:t>
      </w:r>
    </w:p>
    <w:p w14:paraId="5564AD57" w14:textId="77777777" w:rsidR="00AC3DC9" w:rsidRPr="00A6611F" w:rsidRDefault="00FF5BCB" w:rsidP="00AC3DC9">
      <w:pPr>
        <w:pStyle w:val="Odsekzoznamu"/>
        <w:numPr>
          <w:ilvl w:val="0"/>
          <w:numId w:val="35"/>
        </w:numPr>
        <w:spacing w:after="0" w:line="240" w:lineRule="auto"/>
        <w:ind w:left="426" w:hanging="426"/>
        <w:jc w:val="both"/>
        <w:rPr>
          <w:rFonts w:ascii="Calibri" w:hAnsi="Calibri" w:cs="Calibri"/>
          <w:b/>
          <w:bCs/>
        </w:rPr>
      </w:pPr>
      <w:proofErr w:type="spellStart"/>
      <w:r w:rsidRPr="00A6611F">
        <w:rPr>
          <w:rFonts w:ascii="Calibri" w:hAnsi="Calibri" w:cs="Calibri"/>
          <w:b/>
          <w:bCs/>
        </w:rPr>
        <w:t>Vyporiadanie</w:t>
      </w:r>
      <w:proofErr w:type="spellEnd"/>
      <w:r w:rsidRPr="00A6611F">
        <w:rPr>
          <w:rFonts w:ascii="Calibri" w:hAnsi="Calibri" w:cs="Calibri"/>
          <w:b/>
          <w:bCs/>
        </w:rPr>
        <w:t xml:space="preserve"> bezpodielového spoluvlastníctva manželov</w:t>
      </w:r>
    </w:p>
    <w:p w14:paraId="647D3FD8" w14:textId="29985E41" w:rsidR="00B46340" w:rsidRPr="00A6611F" w:rsidRDefault="00B46340" w:rsidP="00AC3DC9">
      <w:pPr>
        <w:pStyle w:val="Odsekzoznamu"/>
        <w:spacing w:after="0" w:line="240" w:lineRule="auto"/>
        <w:ind w:left="426"/>
        <w:jc w:val="both"/>
        <w:rPr>
          <w:rFonts w:ascii="Calibri" w:hAnsi="Calibri" w:cs="Calibri"/>
          <w:b/>
          <w:bCs/>
        </w:rPr>
      </w:pPr>
      <w:proofErr w:type="spellStart"/>
      <w:r w:rsidRPr="00A6611F">
        <w:rPr>
          <w:rFonts w:ascii="Calibri" w:hAnsi="Calibri" w:cs="Calibri"/>
          <w:b/>
          <w:bCs/>
        </w:rPr>
        <w:t>Division</w:t>
      </w:r>
      <w:proofErr w:type="spellEnd"/>
      <w:r w:rsidRPr="00A6611F">
        <w:rPr>
          <w:rFonts w:ascii="Calibri" w:hAnsi="Calibri" w:cs="Calibri"/>
          <w:b/>
          <w:bCs/>
        </w:rPr>
        <w:t xml:space="preserve"> of </w:t>
      </w:r>
      <w:proofErr w:type="spellStart"/>
      <w:r w:rsidRPr="00A6611F">
        <w:rPr>
          <w:rFonts w:ascii="Calibri" w:hAnsi="Calibri" w:cs="Calibri"/>
          <w:b/>
          <w:bCs/>
        </w:rPr>
        <w:t>Marital</w:t>
      </w:r>
      <w:proofErr w:type="spellEnd"/>
      <w:r w:rsidRPr="00A6611F">
        <w:rPr>
          <w:rFonts w:ascii="Calibri" w:hAnsi="Calibri" w:cs="Calibri"/>
          <w:b/>
          <w:bCs/>
        </w:rPr>
        <w:t xml:space="preserve"> </w:t>
      </w:r>
      <w:proofErr w:type="spellStart"/>
      <w:r w:rsidRPr="00A6611F">
        <w:rPr>
          <w:rFonts w:ascii="Calibri" w:hAnsi="Calibri" w:cs="Calibri"/>
          <w:b/>
          <w:bCs/>
        </w:rPr>
        <w:t>Property</w:t>
      </w:r>
      <w:proofErr w:type="spellEnd"/>
    </w:p>
    <w:p w14:paraId="065CE802" w14:textId="77777777" w:rsidR="00FF5BCB" w:rsidRPr="00A6611F" w:rsidRDefault="00FF5BCB" w:rsidP="00AC3DC9">
      <w:pPr>
        <w:spacing w:after="0" w:line="240" w:lineRule="auto"/>
        <w:ind w:left="426" w:hanging="426"/>
        <w:jc w:val="both"/>
        <w:rPr>
          <w:rFonts w:ascii="Calibri" w:hAnsi="Calibri" w:cs="Calibri"/>
        </w:rPr>
      </w:pPr>
    </w:p>
    <w:p w14:paraId="353D3D1D" w14:textId="77777777" w:rsidR="00FF5BCB" w:rsidRPr="00A6611F" w:rsidRDefault="00FF5BCB" w:rsidP="00744E26">
      <w:pPr>
        <w:spacing w:after="0" w:line="240" w:lineRule="auto"/>
        <w:jc w:val="both"/>
        <w:rPr>
          <w:rFonts w:ascii="Calibri" w:hAnsi="Calibri" w:cs="Calibri"/>
        </w:rPr>
      </w:pPr>
      <w:r w:rsidRPr="00A6611F">
        <w:rPr>
          <w:rFonts w:ascii="Calibri" w:hAnsi="Calibri" w:cs="Calibri"/>
        </w:rPr>
        <w:t xml:space="preserve">Práca sa zaoberá problematikou </w:t>
      </w:r>
      <w:proofErr w:type="spellStart"/>
      <w:r w:rsidRPr="00A6611F">
        <w:rPr>
          <w:rFonts w:ascii="Calibri" w:hAnsi="Calibri" w:cs="Calibri"/>
        </w:rPr>
        <w:t>vyporiadania</w:t>
      </w:r>
      <w:proofErr w:type="spellEnd"/>
      <w:r w:rsidRPr="00A6611F">
        <w:rPr>
          <w:rFonts w:ascii="Calibri" w:hAnsi="Calibri" w:cs="Calibri"/>
        </w:rPr>
        <w:t xml:space="preserve"> bezpodielového spoluvlastníctva manželov (BSM) po zániku manželstva alebo po jeho zrušení. Cieľom je analyzovať právny rámec BSM podľa slovenského občianskeho práva, predovšetkým ustanovenia Občianskeho zákonníka, a poukázať na zásady a spôsoby </w:t>
      </w:r>
      <w:proofErr w:type="spellStart"/>
      <w:r w:rsidRPr="00A6611F">
        <w:rPr>
          <w:rFonts w:ascii="Calibri" w:hAnsi="Calibri" w:cs="Calibri"/>
        </w:rPr>
        <w:t>vyporiadania</w:t>
      </w:r>
      <w:proofErr w:type="spellEnd"/>
      <w:r w:rsidRPr="00A6611F">
        <w:rPr>
          <w:rFonts w:ascii="Calibri" w:hAnsi="Calibri" w:cs="Calibri"/>
        </w:rPr>
        <w:t xml:space="preserve"> majetku medzi bývalými manželmi. Pozornosť je venovaná aj otázkam spravodlivosti pri delení majetku, úlohe súdu a možnosti dohody medzi účastníkmi. Práca obsahuje aj porovnanie s právnou úpravou vybraných európskych štátov a návrhy na zefektívnenie aplikačnej praxe.</w:t>
      </w:r>
    </w:p>
    <w:p w14:paraId="095E57B5" w14:textId="77777777" w:rsidR="00FF5BCB" w:rsidRPr="00A6611F" w:rsidRDefault="00FF5BCB" w:rsidP="00744E26">
      <w:pPr>
        <w:spacing w:after="0" w:line="240" w:lineRule="auto"/>
        <w:jc w:val="both"/>
        <w:rPr>
          <w:rFonts w:ascii="Calibri" w:hAnsi="Calibri" w:cs="Calibri"/>
        </w:rPr>
      </w:pPr>
    </w:p>
    <w:p w14:paraId="4B85E69B" w14:textId="77777777" w:rsidR="00FF5BCB" w:rsidRPr="00A6611F" w:rsidRDefault="00FF5BCB" w:rsidP="00744E26">
      <w:pPr>
        <w:spacing w:after="0" w:line="240" w:lineRule="auto"/>
        <w:jc w:val="both"/>
        <w:rPr>
          <w:rFonts w:ascii="Calibri" w:hAnsi="Calibri" w:cs="Calibri"/>
        </w:rPr>
      </w:pPr>
    </w:p>
    <w:p w14:paraId="6AECAA8A" w14:textId="77777777" w:rsidR="00FF5BCB" w:rsidRPr="00A6611F" w:rsidRDefault="00FF5BCB" w:rsidP="00744E26">
      <w:pPr>
        <w:spacing w:after="0" w:line="240" w:lineRule="auto"/>
        <w:jc w:val="both"/>
        <w:rPr>
          <w:rFonts w:ascii="Calibri" w:hAnsi="Calibri" w:cs="Calibri"/>
        </w:rPr>
      </w:pP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deals</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issue</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settlement</w:t>
      </w:r>
      <w:proofErr w:type="spellEnd"/>
      <w:r w:rsidRPr="00A6611F">
        <w:rPr>
          <w:rFonts w:ascii="Calibri" w:hAnsi="Calibri" w:cs="Calibri"/>
        </w:rPr>
        <w:t xml:space="preserve"> of </w:t>
      </w:r>
      <w:proofErr w:type="spellStart"/>
      <w:r w:rsidRPr="00A6611F">
        <w:rPr>
          <w:rFonts w:ascii="Calibri" w:hAnsi="Calibri" w:cs="Calibri"/>
        </w:rPr>
        <w:t>marital</w:t>
      </w:r>
      <w:proofErr w:type="spellEnd"/>
      <w:r w:rsidRPr="00A6611F">
        <w:rPr>
          <w:rFonts w:ascii="Calibri" w:hAnsi="Calibri" w:cs="Calibri"/>
        </w:rPr>
        <w:t xml:space="preserve"> </w:t>
      </w:r>
      <w:proofErr w:type="spellStart"/>
      <w:r w:rsidRPr="00A6611F">
        <w:rPr>
          <w:rFonts w:ascii="Calibri" w:hAnsi="Calibri" w:cs="Calibri"/>
        </w:rPr>
        <w:t>community</w:t>
      </w:r>
      <w:proofErr w:type="spellEnd"/>
      <w:r w:rsidRPr="00A6611F">
        <w:rPr>
          <w:rFonts w:ascii="Calibri" w:hAnsi="Calibri" w:cs="Calibri"/>
        </w:rPr>
        <w:t xml:space="preserve"> </w:t>
      </w:r>
      <w:proofErr w:type="spellStart"/>
      <w:r w:rsidRPr="00A6611F">
        <w:rPr>
          <w:rFonts w:ascii="Calibri" w:hAnsi="Calibri" w:cs="Calibri"/>
        </w:rPr>
        <w:t>property</w:t>
      </w:r>
      <w:proofErr w:type="spellEnd"/>
      <w:r w:rsidRPr="00A6611F">
        <w:rPr>
          <w:rFonts w:ascii="Calibri" w:hAnsi="Calibri" w:cs="Calibri"/>
        </w:rPr>
        <w:t xml:space="preserve"> </w:t>
      </w:r>
      <w:proofErr w:type="spellStart"/>
      <w:r w:rsidRPr="00A6611F">
        <w:rPr>
          <w:rFonts w:ascii="Calibri" w:hAnsi="Calibri" w:cs="Calibri"/>
        </w:rPr>
        <w:t>after</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dissolution</w:t>
      </w:r>
      <w:proofErr w:type="spellEnd"/>
      <w:r w:rsidRPr="00A6611F">
        <w:rPr>
          <w:rFonts w:ascii="Calibri" w:hAnsi="Calibri" w:cs="Calibri"/>
        </w:rPr>
        <w:t xml:space="preserve"> or </w:t>
      </w:r>
      <w:proofErr w:type="spellStart"/>
      <w:r w:rsidRPr="00A6611F">
        <w:rPr>
          <w:rFonts w:ascii="Calibri" w:hAnsi="Calibri" w:cs="Calibri"/>
        </w:rPr>
        <w:t>annulment</w:t>
      </w:r>
      <w:proofErr w:type="spellEnd"/>
      <w:r w:rsidRPr="00A6611F">
        <w:rPr>
          <w:rFonts w:ascii="Calibri" w:hAnsi="Calibri" w:cs="Calibri"/>
        </w:rPr>
        <w:t xml:space="preserve"> of </w:t>
      </w:r>
      <w:proofErr w:type="spellStart"/>
      <w:r w:rsidRPr="00A6611F">
        <w:rPr>
          <w:rFonts w:ascii="Calibri" w:hAnsi="Calibri" w:cs="Calibri"/>
        </w:rPr>
        <w:t>marriage</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aim</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to </w:t>
      </w:r>
      <w:proofErr w:type="spellStart"/>
      <w:r w:rsidRPr="00A6611F">
        <w:rPr>
          <w:rFonts w:ascii="Calibri" w:hAnsi="Calibri" w:cs="Calibri"/>
        </w:rPr>
        <w:t>analyze</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framework</w:t>
      </w:r>
      <w:proofErr w:type="spellEnd"/>
      <w:r w:rsidRPr="00A6611F">
        <w:rPr>
          <w:rFonts w:ascii="Calibri" w:hAnsi="Calibri" w:cs="Calibri"/>
        </w:rPr>
        <w:t xml:space="preserve"> of </w:t>
      </w:r>
      <w:proofErr w:type="spellStart"/>
      <w:r w:rsidRPr="00A6611F">
        <w:rPr>
          <w:rFonts w:ascii="Calibri" w:hAnsi="Calibri" w:cs="Calibri"/>
        </w:rPr>
        <w:t>community</w:t>
      </w:r>
      <w:proofErr w:type="spellEnd"/>
      <w:r w:rsidRPr="00A6611F">
        <w:rPr>
          <w:rFonts w:ascii="Calibri" w:hAnsi="Calibri" w:cs="Calibri"/>
        </w:rPr>
        <w:t xml:space="preserve"> </w:t>
      </w:r>
      <w:proofErr w:type="spellStart"/>
      <w:r w:rsidRPr="00A6611F">
        <w:rPr>
          <w:rFonts w:ascii="Calibri" w:hAnsi="Calibri" w:cs="Calibri"/>
        </w:rPr>
        <w:t>property</w:t>
      </w:r>
      <w:proofErr w:type="spellEnd"/>
      <w:r w:rsidRPr="00A6611F">
        <w:rPr>
          <w:rFonts w:ascii="Calibri" w:hAnsi="Calibri" w:cs="Calibri"/>
        </w:rPr>
        <w:t xml:space="preserve"> </w:t>
      </w:r>
      <w:proofErr w:type="spellStart"/>
      <w:r w:rsidRPr="00A6611F">
        <w:rPr>
          <w:rFonts w:ascii="Calibri" w:hAnsi="Calibri" w:cs="Calibri"/>
        </w:rPr>
        <w:t>under</w:t>
      </w:r>
      <w:proofErr w:type="spellEnd"/>
      <w:r w:rsidRPr="00A6611F">
        <w:rPr>
          <w:rFonts w:ascii="Calibri" w:hAnsi="Calibri" w:cs="Calibri"/>
        </w:rPr>
        <w:t xml:space="preserve"> Slovak civil </w:t>
      </w:r>
      <w:proofErr w:type="spellStart"/>
      <w:r w:rsidRPr="00A6611F">
        <w:rPr>
          <w:rFonts w:ascii="Calibri" w:hAnsi="Calibri" w:cs="Calibri"/>
        </w:rPr>
        <w:t>law</w:t>
      </w:r>
      <w:proofErr w:type="spellEnd"/>
      <w:r w:rsidRPr="00A6611F">
        <w:rPr>
          <w:rFonts w:ascii="Calibri" w:hAnsi="Calibri" w:cs="Calibri"/>
        </w:rPr>
        <w:t xml:space="preserve">, </w:t>
      </w:r>
      <w:proofErr w:type="spellStart"/>
      <w:r w:rsidRPr="00A6611F">
        <w:rPr>
          <w:rFonts w:ascii="Calibri" w:hAnsi="Calibri" w:cs="Calibri"/>
        </w:rPr>
        <w:t>particularly</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provisions</w:t>
      </w:r>
      <w:proofErr w:type="spellEnd"/>
      <w:r w:rsidRPr="00A6611F">
        <w:rPr>
          <w:rFonts w:ascii="Calibri" w:hAnsi="Calibri" w:cs="Calibri"/>
        </w:rPr>
        <w:t xml:space="preserve"> of </w:t>
      </w:r>
      <w:proofErr w:type="spellStart"/>
      <w:r w:rsidRPr="00A6611F">
        <w:rPr>
          <w:rFonts w:ascii="Calibri" w:hAnsi="Calibri" w:cs="Calibri"/>
        </w:rPr>
        <w:t>the</w:t>
      </w:r>
      <w:proofErr w:type="spellEnd"/>
      <w:r w:rsidRPr="00A6611F">
        <w:rPr>
          <w:rFonts w:ascii="Calibri" w:hAnsi="Calibri" w:cs="Calibri"/>
        </w:rPr>
        <w:t xml:space="preserve"> Civil </w:t>
      </w:r>
      <w:proofErr w:type="spellStart"/>
      <w:r w:rsidRPr="00A6611F">
        <w:rPr>
          <w:rFonts w:ascii="Calibri" w:hAnsi="Calibri" w:cs="Calibri"/>
        </w:rPr>
        <w:t>Code</w:t>
      </w:r>
      <w:proofErr w:type="spellEnd"/>
      <w:r w:rsidRPr="00A6611F">
        <w:rPr>
          <w:rFonts w:ascii="Calibri" w:hAnsi="Calibri" w:cs="Calibri"/>
        </w:rPr>
        <w:t xml:space="preserve">, and to </w:t>
      </w:r>
      <w:proofErr w:type="spellStart"/>
      <w:r w:rsidRPr="00A6611F">
        <w:rPr>
          <w:rFonts w:ascii="Calibri" w:hAnsi="Calibri" w:cs="Calibri"/>
        </w:rPr>
        <w:t>highlight</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principles</w:t>
      </w:r>
      <w:proofErr w:type="spellEnd"/>
      <w:r w:rsidRPr="00A6611F">
        <w:rPr>
          <w:rFonts w:ascii="Calibri" w:hAnsi="Calibri" w:cs="Calibri"/>
        </w:rPr>
        <w:t xml:space="preserve"> and </w:t>
      </w:r>
      <w:proofErr w:type="spellStart"/>
      <w:r w:rsidRPr="00A6611F">
        <w:rPr>
          <w:rFonts w:ascii="Calibri" w:hAnsi="Calibri" w:cs="Calibri"/>
        </w:rPr>
        <w:t>methods</w:t>
      </w:r>
      <w:proofErr w:type="spellEnd"/>
      <w:r w:rsidRPr="00A6611F">
        <w:rPr>
          <w:rFonts w:ascii="Calibri" w:hAnsi="Calibri" w:cs="Calibri"/>
        </w:rPr>
        <w:t xml:space="preserve"> of </w:t>
      </w:r>
      <w:proofErr w:type="spellStart"/>
      <w:r w:rsidRPr="00A6611F">
        <w:rPr>
          <w:rFonts w:ascii="Calibri" w:hAnsi="Calibri" w:cs="Calibri"/>
        </w:rPr>
        <w:t>property</w:t>
      </w:r>
      <w:proofErr w:type="spellEnd"/>
      <w:r w:rsidRPr="00A6611F">
        <w:rPr>
          <w:rFonts w:ascii="Calibri" w:hAnsi="Calibri" w:cs="Calibri"/>
        </w:rPr>
        <w:t xml:space="preserve"> </w:t>
      </w:r>
      <w:proofErr w:type="spellStart"/>
      <w:r w:rsidRPr="00A6611F">
        <w:rPr>
          <w:rFonts w:ascii="Calibri" w:hAnsi="Calibri" w:cs="Calibri"/>
        </w:rPr>
        <w:t>division</w:t>
      </w:r>
      <w:proofErr w:type="spellEnd"/>
      <w:r w:rsidRPr="00A6611F">
        <w:rPr>
          <w:rFonts w:ascii="Calibri" w:hAnsi="Calibri" w:cs="Calibri"/>
        </w:rPr>
        <w:t xml:space="preserve"> </w:t>
      </w:r>
      <w:proofErr w:type="spellStart"/>
      <w:r w:rsidRPr="00A6611F">
        <w:rPr>
          <w:rFonts w:ascii="Calibri" w:hAnsi="Calibri" w:cs="Calibri"/>
        </w:rPr>
        <w:t>between</w:t>
      </w:r>
      <w:proofErr w:type="spellEnd"/>
      <w:r w:rsidRPr="00A6611F">
        <w:rPr>
          <w:rFonts w:ascii="Calibri" w:hAnsi="Calibri" w:cs="Calibri"/>
        </w:rPr>
        <w:t xml:space="preserve"> </w:t>
      </w:r>
      <w:proofErr w:type="spellStart"/>
      <w:r w:rsidRPr="00A6611F">
        <w:rPr>
          <w:rFonts w:ascii="Calibri" w:hAnsi="Calibri" w:cs="Calibri"/>
        </w:rPr>
        <w:t>former</w:t>
      </w:r>
      <w:proofErr w:type="spellEnd"/>
      <w:r w:rsidRPr="00A6611F">
        <w:rPr>
          <w:rFonts w:ascii="Calibri" w:hAnsi="Calibri" w:cs="Calibri"/>
        </w:rPr>
        <w:t xml:space="preserve"> </w:t>
      </w:r>
      <w:proofErr w:type="spellStart"/>
      <w:r w:rsidRPr="00A6611F">
        <w:rPr>
          <w:rFonts w:ascii="Calibri" w:hAnsi="Calibri" w:cs="Calibri"/>
        </w:rPr>
        <w:t>spouses</w:t>
      </w:r>
      <w:proofErr w:type="spellEnd"/>
      <w:r w:rsidRPr="00A6611F">
        <w:rPr>
          <w:rFonts w:ascii="Calibri" w:hAnsi="Calibri" w:cs="Calibri"/>
        </w:rPr>
        <w:t xml:space="preserve">. </w:t>
      </w:r>
      <w:proofErr w:type="spellStart"/>
      <w:r w:rsidRPr="00A6611F">
        <w:rPr>
          <w:rFonts w:ascii="Calibri" w:hAnsi="Calibri" w:cs="Calibri"/>
        </w:rPr>
        <w:t>Attention</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w:t>
      </w:r>
      <w:proofErr w:type="spellStart"/>
      <w:r w:rsidRPr="00A6611F">
        <w:rPr>
          <w:rFonts w:ascii="Calibri" w:hAnsi="Calibri" w:cs="Calibri"/>
        </w:rPr>
        <w:t>also</w:t>
      </w:r>
      <w:proofErr w:type="spellEnd"/>
      <w:r w:rsidRPr="00A6611F">
        <w:rPr>
          <w:rFonts w:ascii="Calibri" w:hAnsi="Calibri" w:cs="Calibri"/>
        </w:rPr>
        <w:t xml:space="preserve"> </w:t>
      </w:r>
      <w:proofErr w:type="spellStart"/>
      <w:r w:rsidRPr="00A6611F">
        <w:rPr>
          <w:rFonts w:ascii="Calibri" w:hAnsi="Calibri" w:cs="Calibri"/>
        </w:rPr>
        <w:t>given</w:t>
      </w:r>
      <w:proofErr w:type="spellEnd"/>
      <w:r w:rsidRPr="00A6611F">
        <w:rPr>
          <w:rFonts w:ascii="Calibri" w:hAnsi="Calibri" w:cs="Calibri"/>
        </w:rPr>
        <w:t xml:space="preserve"> to </w:t>
      </w:r>
      <w:proofErr w:type="spellStart"/>
      <w:r w:rsidRPr="00A6611F">
        <w:rPr>
          <w:rFonts w:ascii="Calibri" w:hAnsi="Calibri" w:cs="Calibri"/>
        </w:rPr>
        <w:t>fairness</w:t>
      </w:r>
      <w:proofErr w:type="spellEnd"/>
      <w:r w:rsidRPr="00A6611F">
        <w:rPr>
          <w:rFonts w:ascii="Calibri" w:hAnsi="Calibri" w:cs="Calibri"/>
        </w:rPr>
        <w:t xml:space="preserve"> in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division</w:t>
      </w:r>
      <w:proofErr w:type="spellEnd"/>
      <w:r w:rsidRPr="00A6611F">
        <w:rPr>
          <w:rFonts w:ascii="Calibri" w:hAnsi="Calibri" w:cs="Calibri"/>
        </w:rPr>
        <w:t xml:space="preserve"> </w:t>
      </w:r>
      <w:proofErr w:type="spellStart"/>
      <w:r w:rsidRPr="00A6611F">
        <w:rPr>
          <w:rFonts w:ascii="Calibri" w:hAnsi="Calibri" w:cs="Calibri"/>
        </w:rPr>
        <w:t>process</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role of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court</w:t>
      </w:r>
      <w:proofErr w:type="spellEnd"/>
      <w:r w:rsidRPr="00A6611F">
        <w:rPr>
          <w:rFonts w:ascii="Calibri" w:hAnsi="Calibri" w:cs="Calibri"/>
        </w:rPr>
        <w:t xml:space="preserve">, and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possibility</w:t>
      </w:r>
      <w:proofErr w:type="spellEnd"/>
      <w:r w:rsidRPr="00A6611F">
        <w:rPr>
          <w:rFonts w:ascii="Calibri" w:hAnsi="Calibri" w:cs="Calibri"/>
        </w:rPr>
        <w:t xml:space="preserve"> of </w:t>
      </w:r>
      <w:proofErr w:type="spellStart"/>
      <w:r w:rsidRPr="00A6611F">
        <w:rPr>
          <w:rFonts w:ascii="Calibri" w:hAnsi="Calibri" w:cs="Calibri"/>
        </w:rPr>
        <w:t>reaching</w:t>
      </w:r>
      <w:proofErr w:type="spellEnd"/>
      <w:r w:rsidRPr="00A6611F">
        <w:rPr>
          <w:rFonts w:ascii="Calibri" w:hAnsi="Calibri" w:cs="Calibri"/>
        </w:rPr>
        <w:t xml:space="preserve"> </w:t>
      </w:r>
      <w:proofErr w:type="spellStart"/>
      <w:r w:rsidRPr="00A6611F">
        <w:rPr>
          <w:rFonts w:ascii="Calibri" w:hAnsi="Calibri" w:cs="Calibri"/>
        </w:rPr>
        <w:t>an</w:t>
      </w:r>
      <w:proofErr w:type="spellEnd"/>
      <w:r w:rsidRPr="00A6611F">
        <w:rPr>
          <w:rFonts w:ascii="Calibri" w:hAnsi="Calibri" w:cs="Calibri"/>
        </w:rPr>
        <w:t xml:space="preserve"> </w:t>
      </w:r>
      <w:proofErr w:type="spellStart"/>
      <w:r w:rsidRPr="00A6611F">
        <w:rPr>
          <w:rFonts w:ascii="Calibri" w:hAnsi="Calibri" w:cs="Calibri"/>
        </w:rPr>
        <w:t>agreement</w:t>
      </w:r>
      <w:proofErr w:type="spellEnd"/>
      <w:r w:rsidRPr="00A6611F">
        <w:rPr>
          <w:rFonts w:ascii="Calibri" w:hAnsi="Calibri" w:cs="Calibri"/>
        </w:rPr>
        <w:t xml:space="preserve"> </w:t>
      </w:r>
      <w:proofErr w:type="spellStart"/>
      <w:r w:rsidRPr="00A6611F">
        <w:rPr>
          <w:rFonts w:ascii="Calibri" w:hAnsi="Calibri" w:cs="Calibri"/>
        </w:rPr>
        <w:t>between</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parties</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further</w:t>
      </w:r>
      <w:proofErr w:type="spellEnd"/>
      <w:r w:rsidRPr="00A6611F">
        <w:rPr>
          <w:rFonts w:ascii="Calibri" w:hAnsi="Calibri" w:cs="Calibri"/>
        </w:rPr>
        <w:t xml:space="preserve"> </w:t>
      </w:r>
      <w:proofErr w:type="spellStart"/>
      <w:r w:rsidRPr="00A6611F">
        <w:rPr>
          <w:rFonts w:ascii="Calibri" w:hAnsi="Calibri" w:cs="Calibri"/>
        </w:rPr>
        <w:t>includes</w:t>
      </w:r>
      <w:proofErr w:type="spellEnd"/>
      <w:r w:rsidRPr="00A6611F">
        <w:rPr>
          <w:rFonts w:ascii="Calibri" w:hAnsi="Calibri" w:cs="Calibri"/>
        </w:rPr>
        <w:t xml:space="preserve"> a </w:t>
      </w:r>
      <w:proofErr w:type="spellStart"/>
      <w:r w:rsidRPr="00A6611F">
        <w:rPr>
          <w:rFonts w:ascii="Calibri" w:hAnsi="Calibri" w:cs="Calibri"/>
        </w:rPr>
        <w:t>comparison</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regulation</w:t>
      </w:r>
      <w:proofErr w:type="spellEnd"/>
      <w:r w:rsidRPr="00A6611F">
        <w:rPr>
          <w:rFonts w:ascii="Calibri" w:hAnsi="Calibri" w:cs="Calibri"/>
        </w:rPr>
        <w:t xml:space="preserve"> of </w:t>
      </w:r>
      <w:proofErr w:type="spellStart"/>
      <w:r w:rsidRPr="00A6611F">
        <w:rPr>
          <w:rFonts w:ascii="Calibri" w:hAnsi="Calibri" w:cs="Calibri"/>
        </w:rPr>
        <w:t>selected</w:t>
      </w:r>
      <w:proofErr w:type="spellEnd"/>
      <w:r w:rsidRPr="00A6611F">
        <w:rPr>
          <w:rFonts w:ascii="Calibri" w:hAnsi="Calibri" w:cs="Calibri"/>
        </w:rPr>
        <w:t xml:space="preserve"> </w:t>
      </w:r>
      <w:proofErr w:type="spellStart"/>
      <w:r w:rsidRPr="00A6611F">
        <w:rPr>
          <w:rFonts w:ascii="Calibri" w:hAnsi="Calibri" w:cs="Calibri"/>
        </w:rPr>
        <w:t>European</w:t>
      </w:r>
      <w:proofErr w:type="spellEnd"/>
      <w:r w:rsidRPr="00A6611F">
        <w:rPr>
          <w:rFonts w:ascii="Calibri" w:hAnsi="Calibri" w:cs="Calibri"/>
        </w:rPr>
        <w:t xml:space="preserve"> </w:t>
      </w:r>
      <w:proofErr w:type="spellStart"/>
      <w:r w:rsidRPr="00A6611F">
        <w:rPr>
          <w:rFonts w:ascii="Calibri" w:hAnsi="Calibri" w:cs="Calibri"/>
        </w:rPr>
        <w:t>countries</w:t>
      </w:r>
      <w:proofErr w:type="spellEnd"/>
      <w:r w:rsidRPr="00A6611F">
        <w:rPr>
          <w:rFonts w:ascii="Calibri" w:hAnsi="Calibri" w:cs="Calibri"/>
        </w:rPr>
        <w:t xml:space="preserve"> and </w:t>
      </w:r>
      <w:proofErr w:type="spellStart"/>
      <w:r w:rsidRPr="00A6611F">
        <w:rPr>
          <w:rFonts w:ascii="Calibri" w:hAnsi="Calibri" w:cs="Calibri"/>
        </w:rPr>
        <w:t>offers</w:t>
      </w:r>
      <w:proofErr w:type="spellEnd"/>
      <w:r w:rsidRPr="00A6611F">
        <w:rPr>
          <w:rFonts w:ascii="Calibri" w:hAnsi="Calibri" w:cs="Calibri"/>
        </w:rPr>
        <w:t xml:space="preserve"> </w:t>
      </w:r>
      <w:proofErr w:type="spellStart"/>
      <w:r w:rsidRPr="00A6611F">
        <w:rPr>
          <w:rFonts w:ascii="Calibri" w:hAnsi="Calibri" w:cs="Calibri"/>
        </w:rPr>
        <w:t>proposals</w:t>
      </w:r>
      <w:proofErr w:type="spellEnd"/>
      <w:r w:rsidRPr="00A6611F">
        <w:rPr>
          <w:rFonts w:ascii="Calibri" w:hAnsi="Calibri" w:cs="Calibri"/>
        </w:rPr>
        <w:t xml:space="preserve"> to </w:t>
      </w:r>
      <w:proofErr w:type="spellStart"/>
      <w:r w:rsidRPr="00A6611F">
        <w:rPr>
          <w:rFonts w:ascii="Calibri" w:hAnsi="Calibri" w:cs="Calibri"/>
        </w:rPr>
        <w:t>improve</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efficiency</w:t>
      </w:r>
      <w:proofErr w:type="spellEnd"/>
      <w:r w:rsidRPr="00A6611F">
        <w:rPr>
          <w:rFonts w:ascii="Calibri" w:hAnsi="Calibri" w:cs="Calibri"/>
        </w:rPr>
        <w:t xml:space="preserve"> of </w:t>
      </w:r>
      <w:proofErr w:type="spellStart"/>
      <w:r w:rsidRPr="00A6611F">
        <w:rPr>
          <w:rFonts w:ascii="Calibri" w:hAnsi="Calibri" w:cs="Calibri"/>
        </w:rPr>
        <w:t>practical</w:t>
      </w:r>
      <w:proofErr w:type="spellEnd"/>
      <w:r w:rsidRPr="00A6611F">
        <w:rPr>
          <w:rFonts w:ascii="Calibri" w:hAnsi="Calibri" w:cs="Calibri"/>
        </w:rPr>
        <w:t xml:space="preserve"> </w:t>
      </w:r>
      <w:proofErr w:type="spellStart"/>
      <w:r w:rsidRPr="00A6611F">
        <w:rPr>
          <w:rFonts w:ascii="Calibri" w:hAnsi="Calibri" w:cs="Calibri"/>
        </w:rPr>
        <w:t>application</w:t>
      </w:r>
      <w:proofErr w:type="spellEnd"/>
      <w:r w:rsidRPr="00A6611F">
        <w:rPr>
          <w:rFonts w:ascii="Calibri" w:hAnsi="Calibri" w:cs="Calibri"/>
        </w:rPr>
        <w:t>.</w:t>
      </w:r>
    </w:p>
    <w:p w14:paraId="14574EFF" w14:textId="77777777" w:rsidR="00FF5BCB" w:rsidRPr="00A6611F" w:rsidRDefault="00FF5BCB" w:rsidP="00744E26">
      <w:pPr>
        <w:spacing w:after="0" w:line="240" w:lineRule="auto"/>
        <w:jc w:val="both"/>
        <w:rPr>
          <w:rFonts w:ascii="Calibri" w:hAnsi="Calibri" w:cs="Calibri"/>
        </w:rPr>
      </w:pPr>
    </w:p>
    <w:p w14:paraId="747E3E9C" w14:textId="77777777" w:rsidR="00FF5BCB" w:rsidRPr="00A6611F" w:rsidRDefault="00FF5BCB" w:rsidP="00744E26">
      <w:pPr>
        <w:spacing w:after="0" w:line="240" w:lineRule="auto"/>
        <w:jc w:val="both"/>
        <w:rPr>
          <w:rFonts w:ascii="Calibri" w:hAnsi="Calibri" w:cs="Calibri"/>
        </w:rPr>
      </w:pPr>
    </w:p>
    <w:p w14:paraId="2A34ECCC" w14:textId="22D88503" w:rsidR="00FF5BCB" w:rsidRPr="00A6611F" w:rsidRDefault="008176F0" w:rsidP="00744E26">
      <w:pPr>
        <w:spacing w:after="0" w:line="240" w:lineRule="auto"/>
        <w:jc w:val="both"/>
        <w:rPr>
          <w:rFonts w:ascii="Calibri" w:hAnsi="Calibri" w:cs="Calibri"/>
          <w:b/>
          <w:color w:val="FF0000"/>
        </w:rPr>
      </w:pPr>
      <w:r w:rsidRPr="00A6611F">
        <w:rPr>
          <w:rFonts w:ascii="Calibri" w:hAnsi="Calibri" w:cs="Calibri"/>
          <w:b/>
          <w:color w:val="FF0000"/>
        </w:rPr>
        <w:t>Voľná téma BP:</w:t>
      </w:r>
    </w:p>
    <w:p w14:paraId="21BA2987" w14:textId="77777777" w:rsidR="00AC3DC9" w:rsidRPr="00A6611F" w:rsidRDefault="00FF5BCB" w:rsidP="00AC3DC9">
      <w:pPr>
        <w:pStyle w:val="Odsekzoznamu"/>
        <w:numPr>
          <w:ilvl w:val="0"/>
          <w:numId w:val="35"/>
        </w:numPr>
        <w:spacing w:after="0" w:line="240" w:lineRule="auto"/>
        <w:ind w:left="284" w:hanging="284"/>
        <w:jc w:val="both"/>
        <w:rPr>
          <w:rFonts w:ascii="Calibri" w:hAnsi="Calibri" w:cs="Calibri"/>
          <w:b/>
          <w:bCs/>
        </w:rPr>
      </w:pPr>
      <w:r w:rsidRPr="00A6611F">
        <w:rPr>
          <w:rFonts w:ascii="Calibri" w:hAnsi="Calibri" w:cs="Calibri"/>
          <w:b/>
          <w:bCs/>
        </w:rPr>
        <w:t>Zmluvná modifikácia bezpodielového spoluvlastníctva manželov</w:t>
      </w:r>
    </w:p>
    <w:p w14:paraId="5C43263C" w14:textId="285D6360" w:rsidR="00B46340" w:rsidRPr="00A6611F" w:rsidRDefault="00B46340" w:rsidP="00AC3DC9">
      <w:pPr>
        <w:pStyle w:val="Odsekzoznamu"/>
        <w:spacing w:after="0" w:line="240" w:lineRule="auto"/>
        <w:ind w:left="284"/>
        <w:jc w:val="both"/>
        <w:rPr>
          <w:rFonts w:ascii="Calibri" w:hAnsi="Calibri" w:cs="Calibri"/>
          <w:b/>
          <w:bCs/>
        </w:rPr>
      </w:pPr>
      <w:proofErr w:type="spellStart"/>
      <w:r w:rsidRPr="00A6611F">
        <w:rPr>
          <w:rFonts w:ascii="Calibri" w:hAnsi="Calibri" w:cs="Calibri"/>
          <w:b/>
          <w:bCs/>
        </w:rPr>
        <w:t>Contractual</w:t>
      </w:r>
      <w:proofErr w:type="spellEnd"/>
      <w:r w:rsidRPr="00A6611F">
        <w:rPr>
          <w:rFonts w:ascii="Calibri" w:hAnsi="Calibri" w:cs="Calibri"/>
          <w:b/>
          <w:bCs/>
        </w:rPr>
        <w:t xml:space="preserve"> </w:t>
      </w:r>
      <w:proofErr w:type="spellStart"/>
      <w:r w:rsidRPr="00A6611F">
        <w:rPr>
          <w:rFonts w:ascii="Calibri" w:hAnsi="Calibri" w:cs="Calibri"/>
          <w:b/>
          <w:bCs/>
        </w:rPr>
        <w:t>Modification</w:t>
      </w:r>
      <w:proofErr w:type="spellEnd"/>
      <w:r w:rsidRPr="00A6611F">
        <w:rPr>
          <w:rFonts w:ascii="Calibri" w:hAnsi="Calibri" w:cs="Calibri"/>
          <w:b/>
          <w:bCs/>
        </w:rPr>
        <w:t xml:space="preserve"> of </w:t>
      </w:r>
      <w:proofErr w:type="spellStart"/>
      <w:r w:rsidRPr="00A6611F">
        <w:rPr>
          <w:rFonts w:ascii="Calibri" w:hAnsi="Calibri" w:cs="Calibri"/>
          <w:b/>
          <w:bCs/>
        </w:rPr>
        <w:t>Marital</w:t>
      </w:r>
      <w:proofErr w:type="spellEnd"/>
      <w:r w:rsidRPr="00A6611F">
        <w:rPr>
          <w:rFonts w:ascii="Calibri" w:hAnsi="Calibri" w:cs="Calibri"/>
          <w:b/>
          <w:bCs/>
        </w:rPr>
        <w:t xml:space="preserve"> </w:t>
      </w:r>
      <w:proofErr w:type="spellStart"/>
      <w:r w:rsidRPr="00A6611F">
        <w:rPr>
          <w:rFonts w:ascii="Calibri" w:hAnsi="Calibri" w:cs="Calibri"/>
          <w:b/>
          <w:bCs/>
        </w:rPr>
        <w:t>Community</w:t>
      </w:r>
      <w:proofErr w:type="spellEnd"/>
      <w:r w:rsidRPr="00A6611F">
        <w:rPr>
          <w:rFonts w:ascii="Calibri" w:hAnsi="Calibri" w:cs="Calibri"/>
          <w:b/>
          <w:bCs/>
        </w:rPr>
        <w:t xml:space="preserve"> </w:t>
      </w:r>
      <w:proofErr w:type="spellStart"/>
      <w:r w:rsidRPr="00A6611F">
        <w:rPr>
          <w:rFonts w:ascii="Calibri" w:hAnsi="Calibri" w:cs="Calibri"/>
          <w:b/>
          <w:bCs/>
        </w:rPr>
        <w:t>Property</w:t>
      </w:r>
      <w:proofErr w:type="spellEnd"/>
    </w:p>
    <w:p w14:paraId="30B19FDB" w14:textId="77777777" w:rsidR="00FF5BCB" w:rsidRPr="00A6611F" w:rsidRDefault="00FF5BCB" w:rsidP="00744E26">
      <w:pPr>
        <w:spacing w:after="0" w:line="240" w:lineRule="auto"/>
        <w:jc w:val="both"/>
        <w:rPr>
          <w:rFonts w:ascii="Calibri" w:hAnsi="Calibri" w:cs="Calibri"/>
        </w:rPr>
      </w:pPr>
    </w:p>
    <w:p w14:paraId="294E51C7" w14:textId="77777777" w:rsidR="00FF5BCB" w:rsidRPr="00A6611F" w:rsidRDefault="00FF5BCB" w:rsidP="00744E26">
      <w:pPr>
        <w:spacing w:after="0" w:line="240" w:lineRule="auto"/>
        <w:jc w:val="both"/>
        <w:rPr>
          <w:rFonts w:ascii="Calibri" w:hAnsi="Calibri" w:cs="Calibri"/>
        </w:rPr>
      </w:pPr>
      <w:r w:rsidRPr="00A6611F">
        <w:rPr>
          <w:rFonts w:ascii="Calibri" w:hAnsi="Calibri" w:cs="Calibri"/>
        </w:rPr>
        <w:t>Práca sa zameriava na zmluvnú modifikáciu bezpodielového spoluvlastníctva manželov (BSM) ako právny inštitút umožňujúci manželom upraviť majetkové vzťahy odlišne od zákonného režimu. Cieľom je analyzovať právne možnosti uzatvárania manželských majetkových dohôd podľa slovenského práva, ich formálne a materiálne náležitosti, ako aj právne účinky voči tretím osobám. Práca sa venuje aj porovnaniu so zahraničnými právnymi úpravami a hodnotí význam zmluvnej slobody v oblasti manželského majetkového práva.</w:t>
      </w:r>
    </w:p>
    <w:p w14:paraId="45276623" w14:textId="77777777" w:rsidR="00FF5BCB" w:rsidRPr="00A6611F" w:rsidRDefault="00FF5BCB" w:rsidP="00744E26">
      <w:pPr>
        <w:spacing w:after="0" w:line="240" w:lineRule="auto"/>
        <w:jc w:val="both"/>
        <w:rPr>
          <w:rFonts w:ascii="Calibri" w:hAnsi="Calibri" w:cs="Calibri"/>
        </w:rPr>
      </w:pPr>
    </w:p>
    <w:p w14:paraId="13861B2B" w14:textId="77777777" w:rsidR="00FF5BCB" w:rsidRPr="00A6611F" w:rsidRDefault="00FF5BCB" w:rsidP="00744E26">
      <w:pPr>
        <w:spacing w:after="0" w:line="240" w:lineRule="auto"/>
        <w:jc w:val="both"/>
        <w:rPr>
          <w:rFonts w:ascii="Calibri" w:hAnsi="Calibri" w:cs="Calibri"/>
        </w:rPr>
      </w:pP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focuses</w:t>
      </w:r>
      <w:proofErr w:type="spellEnd"/>
      <w:r w:rsidRPr="00A6611F">
        <w:rPr>
          <w:rFonts w:ascii="Calibri" w:hAnsi="Calibri" w:cs="Calibri"/>
        </w:rPr>
        <w:t xml:space="preserve"> on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contractual</w:t>
      </w:r>
      <w:proofErr w:type="spellEnd"/>
      <w:r w:rsidRPr="00A6611F">
        <w:rPr>
          <w:rFonts w:ascii="Calibri" w:hAnsi="Calibri" w:cs="Calibri"/>
        </w:rPr>
        <w:t xml:space="preserve"> </w:t>
      </w:r>
      <w:proofErr w:type="spellStart"/>
      <w:r w:rsidRPr="00A6611F">
        <w:rPr>
          <w:rFonts w:ascii="Calibri" w:hAnsi="Calibri" w:cs="Calibri"/>
        </w:rPr>
        <w:t>modification</w:t>
      </w:r>
      <w:proofErr w:type="spellEnd"/>
      <w:r w:rsidRPr="00A6611F">
        <w:rPr>
          <w:rFonts w:ascii="Calibri" w:hAnsi="Calibri" w:cs="Calibri"/>
        </w:rPr>
        <w:t xml:space="preserve"> of </w:t>
      </w:r>
      <w:proofErr w:type="spellStart"/>
      <w:r w:rsidRPr="00A6611F">
        <w:rPr>
          <w:rFonts w:ascii="Calibri" w:hAnsi="Calibri" w:cs="Calibri"/>
        </w:rPr>
        <w:t>marital</w:t>
      </w:r>
      <w:proofErr w:type="spellEnd"/>
      <w:r w:rsidRPr="00A6611F">
        <w:rPr>
          <w:rFonts w:ascii="Calibri" w:hAnsi="Calibri" w:cs="Calibri"/>
        </w:rPr>
        <w:t xml:space="preserve"> </w:t>
      </w:r>
      <w:proofErr w:type="spellStart"/>
      <w:r w:rsidRPr="00A6611F">
        <w:rPr>
          <w:rFonts w:ascii="Calibri" w:hAnsi="Calibri" w:cs="Calibri"/>
        </w:rPr>
        <w:t>community</w:t>
      </w:r>
      <w:proofErr w:type="spellEnd"/>
      <w:r w:rsidRPr="00A6611F">
        <w:rPr>
          <w:rFonts w:ascii="Calibri" w:hAnsi="Calibri" w:cs="Calibri"/>
        </w:rPr>
        <w:t xml:space="preserve"> </w:t>
      </w:r>
      <w:proofErr w:type="spellStart"/>
      <w:r w:rsidRPr="00A6611F">
        <w:rPr>
          <w:rFonts w:ascii="Calibri" w:hAnsi="Calibri" w:cs="Calibri"/>
        </w:rPr>
        <w:t>property</w:t>
      </w:r>
      <w:proofErr w:type="spellEnd"/>
      <w:r w:rsidRPr="00A6611F">
        <w:rPr>
          <w:rFonts w:ascii="Calibri" w:hAnsi="Calibri" w:cs="Calibri"/>
        </w:rPr>
        <w:t xml:space="preserve"> as a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instrument</w:t>
      </w:r>
      <w:proofErr w:type="spellEnd"/>
      <w:r w:rsidRPr="00A6611F">
        <w:rPr>
          <w:rFonts w:ascii="Calibri" w:hAnsi="Calibri" w:cs="Calibri"/>
        </w:rPr>
        <w:t xml:space="preserve"> </w:t>
      </w:r>
      <w:proofErr w:type="spellStart"/>
      <w:r w:rsidRPr="00A6611F">
        <w:rPr>
          <w:rFonts w:ascii="Calibri" w:hAnsi="Calibri" w:cs="Calibri"/>
        </w:rPr>
        <w:t>allowing</w:t>
      </w:r>
      <w:proofErr w:type="spellEnd"/>
      <w:r w:rsidRPr="00A6611F">
        <w:rPr>
          <w:rFonts w:ascii="Calibri" w:hAnsi="Calibri" w:cs="Calibri"/>
        </w:rPr>
        <w:t xml:space="preserve"> </w:t>
      </w:r>
      <w:proofErr w:type="spellStart"/>
      <w:r w:rsidRPr="00A6611F">
        <w:rPr>
          <w:rFonts w:ascii="Calibri" w:hAnsi="Calibri" w:cs="Calibri"/>
        </w:rPr>
        <w:t>spouses</w:t>
      </w:r>
      <w:proofErr w:type="spellEnd"/>
      <w:r w:rsidRPr="00A6611F">
        <w:rPr>
          <w:rFonts w:ascii="Calibri" w:hAnsi="Calibri" w:cs="Calibri"/>
        </w:rPr>
        <w:t xml:space="preserve"> to </w:t>
      </w:r>
      <w:proofErr w:type="spellStart"/>
      <w:r w:rsidRPr="00A6611F">
        <w:rPr>
          <w:rFonts w:ascii="Calibri" w:hAnsi="Calibri" w:cs="Calibri"/>
        </w:rPr>
        <w:t>adjust</w:t>
      </w:r>
      <w:proofErr w:type="spellEnd"/>
      <w:r w:rsidRPr="00A6611F">
        <w:rPr>
          <w:rFonts w:ascii="Calibri" w:hAnsi="Calibri" w:cs="Calibri"/>
        </w:rPr>
        <w:t xml:space="preserve"> </w:t>
      </w:r>
      <w:proofErr w:type="spellStart"/>
      <w:r w:rsidRPr="00A6611F">
        <w:rPr>
          <w:rFonts w:ascii="Calibri" w:hAnsi="Calibri" w:cs="Calibri"/>
        </w:rPr>
        <w:t>their</w:t>
      </w:r>
      <w:proofErr w:type="spellEnd"/>
      <w:r w:rsidRPr="00A6611F">
        <w:rPr>
          <w:rFonts w:ascii="Calibri" w:hAnsi="Calibri" w:cs="Calibri"/>
        </w:rPr>
        <w:t xml:space="preserve"> </w:t>
      </w:r>
      <w:proofErr w:type="spellStart"/>
      <w:r w:rsidRPr="00A6611F">
        <w:rPr>
          <w:rFonts w:ascii="Calibri" w:hAnsi="Calibri" w:cs="Calibri"/>
        </w:rPr>
        <w:t>property</w:t>
      </w:r>
      <w:proofErr w:type="spellEnd"/>
      <w:r w:rsidRPr="00A6611F">
        <w:rPr>
          <w:rFonts w:ascii="Calibri" w:hAnsi="Calibri" w:cs="Calibri"/>
        </w:rPr>
        <w:t xml:space="preserve"> </w:t>
      </w:r>
      <w:proofErr w:type="spellStart"/>
      <w:r w:rsidRPr="00A6611F">
        <w:rPr>
          <w:rFonts w:ascii="Calibri" w:hAnsi="Calibri" w:cs="Calibri"/>
        </w:rPr>
        <w:t>relations</w:t>
      </w:r>
      <w:proofErr w:type="spellEnd"/>
      <w:r w:rsidRPr="00A6611F">
        <w:rPr>
          <w:rFonts w:ascii="Calibri" w:hAnsi="Calibri" w:cs="Calibri"/>
        </w:rPr>
        <w:t xml:space="preserve"> </w:t>
      </w:r>
      <w:proofErr w:type="spellStart"/>
      <w:r w:rsidRPr="00A6611F">
        <w:rPr>
          <w:rFonts w:ascii="Calibri" w:hAnsi="Calibri" w:cs="Calibri"/>
        </w:rPr>
        <w:t>differently</w:t>
      </w:r>
      <w:proofErr w:type="spellEnd"/>
      <w:r w:rsidRPr="00A6611F">
        <w:rPr>
          <w:rFonts w:ascii="Calibri" w:hAnsi="Calibri" w:cs="Calibri"/>
        </w:rPr>
        <w:t xml:space="preserve"> </w:t>
      </w:r>
      <w:proofErr w:type="spellStart"/>
      <w:r w:rsidRPr="00A6611F">
        <w:rPr>
          <w:rFonts w:ascii="Calibri" w:hAnsi="Calibri" w:cs="Calibri"/>
        </w:rPr>
        <w:t>from</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statutory</w:t>
      </w:r>
      <w:proofErr w:type="spellEnd"/>
      <w:r w:rsidRPr="00A6611F">
        <w:rPr>
          <w:rFonts w:ascii="Calibri" w:hAnsi="Calibri" w:cs="Calibri"/>
        </w:rPr>
        <w:t xml:space="preserve"> </w:t>
      </w:r>
      <w:proofErr w:type="spellStart"/>
      <w:r w:rsidRPr="00A6611F">
        <w:rPr>
          <w:rFonts w:ascii="Calibri" w:hAnsi="Calibri" w:cs="Calibri"/>
        </w:rPr>
        <w:t>regime</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aim</w:t>
      </w:r>
      <w:proofErr w:type="spellEnd"/>
      <w:r w:rsidRPr="00A6611F">
        <w:rPr>
          <w:rFonts w:ascii="Calibri" w:hAnsi="Calibri" w:cs="Calibri"/>
        </w:rPr>
        <w:t xml:space="preserve"> </w:t>
      </w:r>
      <w:proofErr w:type="spellStart"/>
      <w:r w:rsidRPr="00A6611F">
        <w:rPr>
          <w:rFonts w:ascii="Calibri" w:hAnsi="Calibri" w:cs="Calibri"/>
        </w:rPr>
        <w:t>is</w:t>
      </w:r>
      <w:proofErr w:type="spellEnd"/>
      <w:r w:rsidRPr="00A6611F">
        <w:rPr>
          <w:rFonts w:ascii="Calibri" w:hAnsi="Calibri" w:cs="Calibri"/>
        </w:rPr>
        <w:t xml:space="preserve"> to </w:t>
      </w:r>
      <w:proofErr w:type="spellStart"/>
      <w:r w:rsidRPr="00A6611F">
        <w:rPr>
          <w:rFonts w:ascii="Calibri" w:hAnsi="Calibri" w:cs="Calibri"/>
        </w:rPr>
        <w:t>analyze</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possibilities</w:t>
      </w:r>
      <w:proofErr w:type="spellEnd"/>
      <w:r w:rsidRPr="00A6611F">
        <w:rPr>
          <w:rFonts w:ascii="Calibri" w:hAnsi="Calibri" w:cs="Calibri"/>
        </w:rPr>
        <w:t xml:space="preserve"> of </w:t>
      </w:r>
      <w:proofErr w:type="spellStart"/>
      <w:r w:rsidRPr="00A6611F">
        <w:rPr>
          <w:rFonts w:ascii="Calibri" w:hAnsi="Calibri" w:cs="Calibri"/>
        </w:rPr>
        <w:t>concluding</w:t>
      </w:r>
      <w:proofErr w:type="spellEnd"/>
      <w:r w:rsidRPr="00A6611F">
        <w:rPr>
          <w:rFonts w:ascii="Calibri" w:hAnsi="Calibri" w:cs="Calibri"/>
        </w:rPr>
        <w:t xml:space="preserve"> </w:t>
      </w:r>
      <w:proofErr w:type="spellStart"/>
      <w:r w:rsidRPr="00A6611F">
        <w:rPr>
          <w:rFonts w:ascii="Calibri" w:hAnsi="Calibri" w:cs="Calibri"/>
        </w:rPr>
        <w:t>marital</w:t>
      </w:r>
      <w:proofErr w:type="spellEnd"/>
      <w:r w:rsidRPr="00A6611F">
        <w:rPr>
          <w:rFonts w:ascii="Calibri" w:hAnsi="Calibri" w:cs="Calibri"/>
        </w:rPr>
        <w:t xml:space="preserve"> </w:t>
      </w:r>
      <w:proofErr w:type="spellStart"/>
      <w:r w:rsidRPr="00A6611F">
        <w:rPr>
          <w:rFonts w:ascii="Calibri" w:hAnsi="Calibri" w:cs="Calibri"/>
        </w:rPr>
        <w:t>property</w:t>
      </w:r>
      <w:proofErr w:type="spellEnd"/>
      <w:r w:rsidRPr="00A6611F">
        <w:rPr>
          <w:rFonts w:ascii="Calibri" w:hAnsi="Calibri" w:cs="Calibri"/>
        </w:rPr>
        <w:t xml:space="preserve"> </w:t>
      </w:r>
      <w:proofErr w:type="spellStart"/>
      <w:r w:rsidRPr="00A6611F">
        <w:rPr>
          <w:rFonts w:ascii="Calibri" w:hAnsi="Calibri" w:cs="Calibri"/>
        </w:rPr>
        <w:t>agreements</w:t>
      </w:r>
      <w:proofErr w:type="spellEnd"/>
      <w:r w:rsidRPr="00A6611F">
        <w:rPr>
          <w:rFonts w:ascii="Calibri" w:hAnsi="Calibri" w:cs="Calibri"/>
        </w:rPr>
        <w:t xml:space="preserve"> </w:t>
      </w:r>
      <w:proofErr w:type="spellStart"/>
      <w:r w:rsidRPr="00A6611F">
        <w:rPr>
          <w:rFonts w:ascii="Calibri" w:hAnsi="Calibri" w:cs="Calibri"/>
        </w:rPr>
        <w:t>under</w:t>
      </w:r>
      <w:proofErr w:type="spellEnd"/>
      <w:r w:rsidRPr="00A6611F">
        <w:rPr>
          <w:rFonts w:ascii="Calibri" w:hAnsi="Calibri" w:cs="Calibri"/>
        </w:rPr>
        <w:t xml:space="preserve"> Slovak </w:t>
      </w:r>
      <w:proofErr w:type="spellStart"/>
      <w:r w:rsidRPr="00A6611F">
        <w:rPr>
          <w:rFonts w:ascii="Calibri" w:hAnsi="Calibri" w:cs="Calibri"/>
        </w:rPr>
        <w:t>law</w:t>
      </w:r>
      <w:proofErr w:type="spellEnd"/>
      <w:r w:rsidRPr="00A6611F">
        <w:rPr>
          <w:rFonts w:ascii="Calibri" w:hAnsi="Calibri" w:cs="Calibri"/>
        </w:rPr>
        <w:t xml:space="preserve">, </w:t>
      </w:r>
      <w:proofErr w:type="spellStart"/>
      <w:r w:rsidRPr="00A6611F">
        <w:rPr>
          <w:rFonts w:ascii="Calibri" w:hAnsi="Calibri" w:cs="Calibri"/>
        </w:rPr>
        <w:t>their</w:t>
      </w:r>
      <w:proofErr w:type="spellEnd"/>
      <w:r w:rsidRPr="00A6611F">
        <w:rPr>
          <w:rFonts w:ascii="Calibri" w:hAnsi="Calibri" w:cs="Calibri"/>
        </w:rPr>
        <w:t xml:space="preserve"> </w:t>
      </w:r>
      <w:proofErr w:type="spellStart"/>
      <w:r w:rsidRPr="00A6611F">
        <w:rPr>
          <w:rFonts w:ascii="Calibri" w:hAnsi="Calibri" w:cs="Calibri"/>
        </w:rPr>
        <w:t>formal</w:t>
      </w:r>
      <w:proofErr w:type="spellEnd"/>
      <w:r w:rsidRPr="00A6611F">
        <w:rPr>
          <w:rFonts w:ascii="Calibri" w:hAnsi="Calibri" w:cs="Calibri"/>
        </w:rPr>
        <w:t xml:space="preserve"> and </w:t>
      </w:r>
      <w:proofErr w:type="spellStart"/>
      <w:r w:rsidRPr="00A6611F">
        <w:rPr>
          <w:rFonts w:ascii="Calibri" w:hAnsi="Calibri" w:cs="Calibri"/>
        </w:rPr>
        <w:t>substantive</w:t>
      </w:r>
      <w:proofErr w:type="spellEnd"/>
      <w:r w:rsidRPr="00A6611F">
        <w:rPr>
          <w:rFonts w:ascii="Calibri" w:hAnsi="Calibri" w:cs="Calibri"/>
        </w:rPr>
        <w:t xml:space="preserve"> </w:t>
      </w:r>
      <w:proofErr w:type="spellStart"/>
      <w:r w:rsidRPr="00A6611F">
        <w:rPr>
          <w:rFonts w:ascii="Calibri" w:hAnsi="Calibri" w:cs="Calibri"/>
        </w:rPr>
        <w:t>requirements</w:t>
      </w:r>
      <w:proofErr w:type="spellEnd"/>
      <w:r w:rsidRPr="00A6611F">
        <w:rPr>
          <w:rFonts w:ascii="Calibri" w:hAnsi="Calibri" w:cs="Calibri"/>
        </w:rPr>
        <w:t xml:space="preserve">, as </w:t>
      </w:r>
      <w:proofErr w:type="spellStart"/>
      <w:r w:rsidRPr="00A6611F">
        <w:rPr>
          <w:rFonts w:ascii="Calibri" w:hAnsi="Calibri" w:cs="Calibri"/>
        </w:rPr>
        <w:t>well</w:t>
      </w:r>
      <w:proofErr w:type="spellEnd"/>
      <w:r w:rsidRPr="00A6611F">
        <w:rPr>
          <w:rFonts w:ascii="Calibri" w:hAnsi="Calibri" w:cs="Calibri"/>
        </w:rPr>
        <w:t xml:space="preserve"> as </w:t>
      </w:r>
      <w:proofErr w:type="spellStart"/>
      <w:r w:rsidRPr="00A6611F">
        <w:rPr>
          <w:rFonts w:ascii="Calibri" w:hAnsi="Calibri" w:cs="Calibri"/>
        </w:rPr>
        <w:t>their</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effects</w:t>
      </w:r>
      <w:proofErr w:type="spellEnd"/>
      <w:r w:rsidRPr="00A6611F">
        <w:rPr>
          <w:rFonts w:ascii="Calibri" w:hAnsi="Calibri" w:cs="Calibri"/>
        </w:rPr>
        <w:t xml:space="preserve"> </w:t>
      </w:r>
      <w:proofErr w:type="spellStart"/>
      <w:r w:rsidRPr="00A6611F">
        <w:rPr>
          <w:rFonts w:ascii="Calibri" w:hAnsi="Calibri" w:cs="Calibri"/>
        </w:rPr>
        <w:t>towards</w:t>
      </w:r>
      <w:proofErr w:type="spellEnd"/>
      <w:r w:rsidRPr="00A6611F">
        <w:rPr>
          <w:rFonts w:ascii="Calibri" w:hAnsi="Calibri" w:cs="Calibri"/>
        </w:rPr>
        <w:t xml:space="preserve"> </w:t>
      </w:r>
      <w:proofErr w:type="spellStart"/>
      <w:r w:rsidRPr="00A6611F">
        <w:rPr>
          <w:rFonts w:ascii="Calibri" w:hAnsi="Calibri" w:cs="Calibri"/>
        </w:rPr>
        <w:t>third</w:t>
      </w:r>
      <w:proofErr w:type="spellEnd"/>
      <w:r w:rsidRPr="00A6611F">
        <w:rPr>
          <w:rFonts w:ascii="Calibri" w:hAnsi="Calibri" w:cs="Calibri"/>
        </w:rPr>
        <w:t xml:space="preserve"> </w:t>
      </w:r>
      <w:proofErr w:type="spellStart"/>
      <w:r w:rsidRPr="00A6611F">
        <w:rPr>
          <w:rFonts w:ascii="Calibri" w:hAnsi="Calibri" w:cs="Calibri"/>
        </w:rPr>
        <w:t>parties</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thesis</w:t>
      </w:r>
      <w:proofErr w:type="spellEnd"/>
      <w:r w:rsidRPr="00A6611F">
        <w:rPr>
          <w:rFonts w:ascii="Calibri" w:hAnsi="Calibri" w:cs="Calibri"/>
        </w:rPr>
        <w:t xml:space="preserve"> </w:t>
      </w:r>
      <w:proofErr w:type="spellStart"/>
      <w:r w:rsidRPr="00A6611F">
        <w:rPr>
          <w:rFonts w:ascii="Calibri" w:hAnsi="Calibri" w:cs="Calibri"/>
        </w:rPr>
        <w:t>also</w:t>
      </w:r>
      <w:proofErr w:type="spellEnd"/>
      <w:r w:rsidRPr="00A6611F">
        <w:rPr>
          <w:rFonts w:ascii="Calibri" w:hAnsi="Calibri" w:cs="Calibri"/>
        </w:rPr>
        <w:t xml:space="preserve"> </w:t>
      </w:r>
      <w:proofErr w:type="spellStart"/>
      <w:r w:rsidRPr="00A6611F">
        <w:rPr>
          <w:rFonts w:ascii="Calibri" w:hAnsi="Calibri" w:cs="Calibri"/>
        </w:rPr>
        <w:t>includes</w:t>
      </w:r>
      <w:proofErr w:type="spellEnd"/>
      <w:r w:rsidRPr="00A6611F">
        <w:rPr>
          <w:rFonts w:ascii="Calibri" w:hAnsi="Calibri" w:cs="Calibri"/>
        </w:rPr>
        <w:t xml:space="preserve"> a </w:t>
      </w:r>
      <w:proofErr w:type="spellStart"/>
      <w:r w:rsidRPr="00A6611F">
        <w:rPr>
          <w:rFonts w:ascii="Calibri" w:hAnsi="Calibri" w:cs="Calibri"/>
        </w:rPr>
        <w:t>comparison</w:t>
      </w:r>
      <w:proofErr w:type="spellEnd"/>
      <w:r w:rsidRPr="00A6611F">
        <w:rPr>
          <w:rFonts w:ascii="Calibri" w:hAnsi="Calibri" w:cs="Calibri"/>
        </w:rPr>
        <w:t xml:space="preserve"> </w:t>
      </w:r>
      <w:proofErr w:type="spellStart"/>
      <w:r w:rsidRPr="00A6611F">
        <w:rPr>
          <w:rFonts w:ascii="Calibri" w:hAnsi="Calibri" w:cs="Calibri"/>
        </w:rPr>
        <w:t>with</w:t>
      </w:r>
      <w:proofErr w:type="spellEnd"/>
      <w:r w:rsidRPr="00A6611F">
        <w:rPr>
          <w:rFonts w:ascii="Calibri" w:hAnsi="Calibri" w:cs="Calibri"/>
        </w:rPr>
        <w:t xml:space="preserve"> </w:t>
      </w:r>
      <w:proofErr w:type="spellStart"/>
      <w:r w:rsidRPr="00A6611F">
        <w:rPr>
          <w:rFonts w:ascii="Calibri" w:hAnsi="Calibri" w:cs="Calibri"/>
        </w:rPr>
        <w:t>foreign</w:t>
      </w:r>
      <w:proofErr w:type="spellEnd"/>
      <w:r w:rsidRPr="00A6611F">
        <w:rPr>
          <w:rFonts w:ascii="Calibri" w:hAnsi="Calibri" w:cs="Calibri"/>
        </w:rPr>
        <w:t xml:space="preserve"> </w:t>
      </w:r>
      <w:proofErr w:type="spellStart"/>
      <w:r w:rsidRPr="00A6611F">
        <w:rPr>
          <w:rFonts w:ascii="Calibri" w:hAnsi="Calibri" w:cs="Calibri"/>
        </w:rPr>
        <w:t>legal</w:t>
      </w:r>
      <w:proofErr w:type="spellEnd"/>
      <w:r w:rsidRPr="00A6611F">
        <w:rPr>
          <w:rFonts w:ascii="Calibri" w:hAnsi="Calibri" w:cs="Calibri"/>
        </w:rPr>
        <w:t xml:space="preserve"> </w:t>
      </w:r>
      <w:proofErr w:type="spellStart"/>
      <w:r w:rsidRPr="00A6611F">
        <w:rPr>
          <w:rFonts w:ascii="Calibri" w:hAnsi="Calibri" w:cs="Calibri"/>
        </w:rPr>
        <w:t>regulations</w:t>
      </w:r>
      <w:proofErr w:type="spellEnd"/>
      <w:r w:rsidRPr="00A6611F">
        <w:rPr>
          <w:rFonts w:ascii="Calibri" w:hAnsi="Calibri" w:cs="Calibri"/>
        </w:rPr>
        <w:t xml:space="preserve"> and </w:t>
      </w:r>
      <w:proofErr w:type="spellStart"/>
      <w:r w:rsidRPr="00A6611F">
        <w:rPr>
          <w:rFonts w:ascii="Calibri" w:hAnsi="Calibri" w:cs="Calibri"/>
        </w:rPr>
        <w:t>evaluates</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importance</w:t>
      </w:r>
      <w:proofErr w:type="spellEnd"/>
      <w:r w:rsidRPr="00A6611F">
        <w:rPr>
          <w:rFonts w:ascii="Calibri" w:hAnsi="Calibri" w:cs="Calibri"/>
        </w:rPr>
        <w:t xml:space="preserve"> of </w:t>
      </w:r>
      <w:proofErr w:type="spellStart"/>
      <w:r w:rsidRPr="00A6611F">
        <w:rPr>
          <w:rFonts w:ascii="Calibri" w:hAnsi="Calibri" w:cs="Calibri"/>
        </w:rPr>
        <w:t>contractual</w:t>
      </w:r>
      <w:proofErr w:type="spellEnd"/>
      <w:r w:rsidRPr="00A6611F">
        <w:rPr>
          <w:rFonts w:ascii="Calibri" w:hAnsi="Calibri" w:cs="Calibri"/>
        </w:rPr>
        <w:t xml:space="preserve"> </w:t>
      </w:r>
      <w:proofErr w:type="spellStart"/>
      <w:r w:rsidRPr="00A6611F">
        <w:rPr>
          <w:rFonts w:ascii="Calibri" w:hAnsi="Calibri" w:cs="Calibri"/>
        </w:rPr>
        <w:t>freedom</w:t>
      </w:r>
      <w:proofErr w:type="spellEnd"/>
      <w:r w:rsidRPr="00A6611F">
        <w:rPr>
          <w:rFonts w:ascii="Calibri" w:hAnsi="Calibri" w:cs="Calibri"/>
        </w:rPr>
        <w:t xml:space="preserve"> </w:t>
      </w:r>
      <w:proofErr w:type="spellStart"/>
      <w:r w:rsidRPr="00A6611F">
        <w:rPr>
          <w:rFonts w:ascii="Calibri" w:hAnsi="Calibri" w:cs="Calibri"/>
        </w:rPr>
        <w:t>within</w:t>
      </w:r>
      <w:proofErr w:type="spellEnd"/>
      <w:r w:rsidRPr="00A6611F">
        <w:rPr>
          <w:rFonts w:ascii="Calibri" w:hAnsi="Calibri" w:cs="Calibri"/>
        </w:rPr>
        <w:t xml:space="preserve"> </w:t>
      </w:r>
      <w:proofErr w:type="spellStart"/>
      <w:r w:rsidRPr="00A6611F">
        <w:rPr>
          <w:rFonts w:ascii="Calibri" w:hAnsi="Calibri" w:cs="Calibri"/>
        </w:rPr>
        <w:t>the</w:t>
      </w:r>
      <w:proofErr w:type="spellEnd"/>
      <w:r w:rsidRPr="00A6611F">
        <w:rPr>
          <w:rFonts w:ascii="Calibri" w:hAnsi="Calibri" w:cs="Calibri"/>
        </w:rPr>
        <w:t xml:space="preserve"> </w:t>
      </w:r>
      <w:proofErr w:type="spellStart"/>
      <w:r w:rsidRPr="00A6611F">
        <w:rPr>
          <w:rFonts w:ascii="Calibri" w:hAnsi="Calibri" w:cs="Calibri"/>
        </w:rPr>
        <w:t>framework</w:t>
      </w:r>
      <w:proofErr w:type="spellEnd"/>
      <w:r w:rsidRPr="00A6611F">
        <w:rPr>
          <w:rFonts w:ascii="Calibri" w:hAnsi="Calibri" w:cs="Calibri"/>
        </w:rPr>
        <w:t xml:space="preserve"> of </w:t>
      </w:r>
      <w:proofErr w:type="spellStart"/>
      <w:r w:rsidRPr="00A6611F">
        <w:rPr>
          <w:rFonts w:ascii="Calibri" w:hAnsi="Calibri" w:cs="Calibri"/>
        </w:rPr>
        <w:t>matrimonial</w:t>
      </w:r>
      <w:proofErr w:type="spellEnd"/>
      <w:r w:rsidRPr="00A6611F">
        <w:rPr>
          <w:rFonts w:ascii="Calibri" w:hAnsi="Calibri" w:cs="Calibri"/>
        </w:rPr>
        <w:t xml:space="preserve"> </w:t>
      </w:r>
      <w:proofErr w:type="spellStart"/>
      <w:r w:rsidRPr="00A6611F">
        <w:rPr>
          <w:rFonts w:ascii="Calibri" w:hAnsi="Calibri" w:cs="Calibri"/>
        </w:rPr>
        <w:t>property</w:t>
      </w:r>
      <w:proofErr w:type="spellEnd"/>
      <w:r w:rsidRPr="00A6611F">
        <w:rPr>
          <w:rFonts w:ascii="Calibri" w:hAnsi="Calibri" w:cs="Calibri"/>
        </w:rPr>
        <w:t xml:space="preserve"> </w:t>
      </w:r>
      <w:proofErr w:type="spellStart"/>
      <w:r w:rsidRPr="00A6611F">
        <w:rPr>
          <w:rFonts w:ascii="Calibri" w:hAnsi="Calibri" w:cs="Calibri"/>
        </w:rPr>
        <w:t>law</w:t>
      </w:r>
      <w:proofErr w:type="spellEnd"/>
      <w:r w:rsidRPr="00A6611F">
        <w:rPr>
          <w:rFonts w:ascii="Calibri" w:hAnsi="Calibri" w:cs="Calibri"/>
        </w:rPr>
        <w:t>.</w:t>
      </w:r>
    </w:p>
    <w:p w14:paraId="1ACCFAEB" w14:textId="77777777" w:rsidR="00FF5BCB" w:rsidRPr="00A6611F" w:rsidRDefault="00FF5BCB" w:rsidP="00744E26">
      <w:pPr>
        <w:spacing w:after="0" w:line="240" w:lineRule="auto"/>
        <w:jc w:val="both"/>
        <w:rPr>
          <w:rFonts w:ascii="Calibri" w:hAnsi="Calibri" w:cs="Calibri"/>
        </w:rPr>
      </w:pPr>
    </w:p>
    <w:p w14:paraId="501187E2" w14:textId="75A73874" w:rsidR="005D01F2" w:rsidRPr="00A6611F" w:rsidRDefault="00A6611F" w:rsidP="00744E26">
      <w:pPr>
        <w:spacing w:line="240" w:lineRule="auto"/>
        <w:jc w:val="both"/>
        <w:rPr>
          <w:rFonts w:ascii="Calibri" w:hAnsi="Calibri" w:cs="Calibri"/>
          <w:b/>
          <w:bCs/>
          <w:i/>
          <w:iCs/>
        </w:rPr>
      </w:pPr>
      <w:r w:rsidRPr="00A6611F">
        <w:rPr>
          <w:rFonts w:ascii="Calibri" w:hAnsi="Calibri" w:cs="Calibri"/>
          <w:b/>
          <w:bCs/>
          <w:i/>
          <w:iCs/>
        </w:rPr>
        <w:t>***************************************************************************</w:t>
      </w:r>
    </w:p>
    <w:p w14:paraId="129DA760" w14:textId="77777777" w:rsidR="00A6611F" w:rsidRPr="00A6611F" w:rsidRDefault="00A6611F" w:rsidP="00744E26">
      <w:pPr>
        <w:spacing w:line="240" w:lineRule="auto"/>
        <w:jc w:val="both"/>
        <w:rPr>
          <w:rFonts w:ascii="Calibri" w:hAnsi="Calibri" w:cs="Calibri"/>
          <w:b/>
          <w:bCs/>
          <w:i/>
          <w:iCs/>
          <w:sz w:val="28"/>
          <w:szCs w:val="28"/>
          <w:u w:val="single"/>
        </w:rPr>
      </w:pPr>
    </w:p>
    <w:p w14:paraId="746AAA92" w14:textId="2B2DAEF5" w:rsidR="005D01F2" w:rsidRPr="00A6611F" w:rsidRDefault="005D01F2" w:rsidP="00744E26">
      <w:pPr>
        <w:spacing w:line="240" w:lineRule="auto"/>
        <w:jc w:val="both"/>
        <w:rPr>
          <w:rFonts w:ascii="Calibri" w:hAnsi="Calibri" w:cs="Calibri"/>
          <w:b/>
          <w:bCs/>
          <w:iCs/>
          <w:sz w:val="32"/>
          <w:szCs w:val="32"/>
          <w:u w:val="single"/>
        </w:rPr>
      </w:pPr>
      <w:r w:rsidRPr="00A6611F">
        <w:rPr>
          <w:rFonts w:ascii="Calibri" w:hAnsi="Calibri" w:cs="Calibri"/>
          <w:b/>
          <w:bCs/>
          <w:iCs/>
          <w:sz w:val="32"/>
          <w:szCs w:val="32"/>
          <w:u w:val="single"/>
        </w:rPr>
        <w:t xml:space="preserve">JUDr. Veronika </w:t>
      </w:r>
      <w:proofErr w:type="spellStart"/>
      <w:r w:rsidRPr="00A6611F">
        <w:rPr>
          <w:rFonts w:ascii="Calibri" w:hAnsi="Calibri" w:cs="Calibri"/>
          <w:b/>
          <w:bCs/>
          <w:iCs/>
          <w:sz w:val="32"/>
          <w:szCs w:val="32"/>
          <w:u w:val="single"/>
        </w:rPr>
        <w:t>Zoričáková</w:t>
      </w:r>
      <w:proofErr w:type="spellEnd"/>
      <w:r w:rsidRPr="00A6611F">
        <w:rPr>
          <w:rFonts w:ascii="Calibri" w:hAnsi="Calibri" w:cs="Calibri"/>
          <w:b/>
          <w:bCs/>
          <w:iCs/>
          <w:sz w:val="32"/>
          <w:szCs w:val="32"/>
          <w:u w:val="single"/>
        </w:rPr>
        <w:t>, PhD.</w:t>
      </w:r>
    </w:p>
    <w:p w14:paraId="5D98A67D" w14:textId="4438021F" w:rsidR="005D01F2" w:rsidRPr="00A6611F" w:rsidRDefault="005D01F2" w:rsidP="00744E26">
      <w:pPr>
        <w:spacing w:line="240" w:lineRule="auto"/>
        <w:jc w:val="both"/>
        <w:rPr>
          <w:rFonts w:ascii="Calibri" w:hAnsi="Calibri" w:cs="Calibri"/>
          <w:b/>
          <w:bCs/>
          <w:i/>
          <w:iCs/>
        </w:rPr>
      </w:pPr>
    </w:p>
    <w:p w14:paraId="2FBA0EB2" w14:textId="116F48A9" w:rsidR="005D01F2" w:rsidRPr="00A6611F" w:rsidRDefault="00B46340" w:rsidP="00B46340">
      <w:pPr>
        <w:pStyle w:val="Odsekzoznamu"/>
        <w:numPr>
          <w:ilvl w:val="0"/>
          <w:numId w:val="26"/>
        </w:numPr>
        <w:spacing w:after="0" w:line="240" w:lineRule="auto"/>
        <w:rPr>
          <w:rFonts w:ascii="Calibri" w:eastAsia="Times New Roman" w:hAnsi="Calibri" w:cs="Calibri"/>
          <w:i/>
          <w:kern w:val="0"/>
          <w:sz w:val="28"/>
          <w:szCs w:val="28"/>
          <w:lang w:eastAsia="sk-SK"/>
          <w14:ligatures w14:val="none"/>
        </w:rPr>
      </w:pPr>
      <w:r w:rsidRPr="00A6611F">
        <w:rPr>
          <w:rFonts w:ascii="Calibri" w:eastAsia="Times New Roman" w:hAnsi="Calibri" w:cs="Calibri"/>
          <w:b/>
          <w:bCs/>
          <w:i/>
          <w:kern w:val="0"/>
          <w:sz w:val="28"/>
          <w:szCs w:val="28"/>
          <w:lang w:eastAsia="sk-SK"/>
          <w14:ligatures w14:val="none"/>
        </w:rPr>
        <w:t>Bakalárske práce</w:t>
      </w:r>
    </w:p>
    <w:p w14:paraId="0FD28D72" w14:textId="77777777" w:rsidR="005D01F2" w:rsidRPr="00A6611F" w:rsidRDefault="005D01F2" w:rsidP="005D01F2">
      <w:pPr>
        <w:spacing w:after="0" w:line="240" w:lineRule="auto"/>
        <w:rPr>
          <w:rFonts w:ascii="Calibri" w:eastAsia="Times New Roman" w:hAnsi="Calibri" w:cs="Calibri"/>
          <w:kern w:val="0"/>
          <w:lang w:eastAsia="sk-SK"/>
          <w14:ligatures w14:val="none"/>
        </w:rPr>
      </w:pPr>
    </w:p>
    <w:p w14:paraId="3E1DB9A0" w14:textId="77777777" w:rsidR="00B46340" w:rsidRPr="00A6611F" w:rsidRDefault="005D01F2" w:rsidP="00B46340">
      <w:pPr>
        <w:pStyle w:val="Odsekzoznamu"/>
        <w:numPr>
          <w:ilvl w:val="0"/>
          <w:numId w:val="27"/>
        </w:numPr>
        <w:spacing w:after="0" w:line="240" w:lineRule="auto"/>
        <w:ind w:left="426" w:hanging="426"/>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Bezdôvodné obohatenie vzniknuté z neplatného právneho úkonu</w:t>
      </w:r>
    </w:p>
    <w:p w14:paraId="73B28722" w14:textId="29305446" w:rsidR="005D01F2" w:rsidRPr="00A6611F" w:rsidRDefault="005D01F2" w:rsidP="00B46340">
      <w:pPr>
        <w:pStyle w:val="Odsekzoznamu"/>
        <w:spacing w:after="0" w:line="240" w:lineRule="auto"/>
        <w:ind w:left="426"/>
        <w:rPr>
          <w:rFonts w:ascii="Calibri" w:eastAsia="Times New Roman" w:hAnsi="Calibri" w:cs="Calibri"/>
          <w:b/>
          <w:color w:val="000000"/>
          <w:kern w:val="0"/>
          <w:lang w:eastAsia="sk-SK"/>
          <w14:ligatures w14:val="none"/>
        </w:rPr>
      </w:pPr>
      <w:proofErr w:type="spellStart"/>
      <w:r w:rsidRPr="00A6611F">
        <w:rPr>
          <w:rFonts w:ascii="Calibri" w:eastAsia="Times New Roman" w:hAnsi="Calibri" w:cs="Calibri"/>
          <w:b/>
          <w:color w:val="000000"/>
          <w:kern w:val="0"/>
          <w:lang w:eastAsia="sk-SK"/>
          <w14:ligatures w14:val="none"/>
        </w:rPr>
        <w:t>Unjustified</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enrichment</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due</w:t>
      </w:r>
      <w:proofErr w:type="spellEnd"/>
      <w:r w:rsidRPr="00A6611F">
        <w:rPr>
          <w:rFonts w:ascii="Calibri" w:eastAsia="Times New Roman" w:hAnsi="Calibri" w:cs="Calibri"/>
          <w:b/>
          <w:color w:val="000000"/>
          <w:kern w:val="0"/>
          <w:lang w:eastAsia="sk-SK"/>
          <w14:ligatures w14:val="none"/>
        </w:rPr>
        <w:t xml:space="preserve"> to invalidity </w:t>
      </w:r>
    </w:p>
    <w:p w14:paraId="5B5AAD53" w14:textId="77777777" w:rsidR="00B46340" w:rsidRPr="00A6611F" w:rsidRDefault="00B46340" w:rsidP="005D01F2">
      <w:pPr>
        <w:spacing w:after="0" w:line="240" w:lineRule="auto"/>
        <w:rPr>
          <w:rFonts w:ascii="Calibri" w:eastAsia="Times New Roman" w:hAnsi="Calibri" w:cs="Calibri"/>
          <w:color w:val="000000"/>
          <w:kern w:val="0"/>
          <w:lang w:eastAsia="sk-SK"/>
          <w14:ligatures w14:val="none"/>
        </w:rPr>
      </w:pPr>
    </w:p>
    <w:p w14:paraId="22F7195E" w14:textId="4058FF90" w:rsidR="005D01F2" w:rsidRPr="00A6611F" w:rsidRDefault="00B46340" w:rsidP="005D01F2">
      <w:pPr>
        <w:spacing w:after="0" w:line="240" w:lineRule="auto"/>
        <w:rPr>
          <w:rFonts w:ascii="Calibri" w:eastAsia="Times New Roman" w:hAnsi="Calibri" w:cs="Calibri"/>
          <w:b/>
          <w:i/>
          <w:color w:val="000000"/>
          <w:kern w:val="0"/>
          <w:lang w:eastAsia="sk-SK"/>
          <w14:ligatures w14:val="none"/>
        </w:rPr>
      </w:pPr>
      <w:r w:rsidRPr="00A6611F">
        <w:rPr>
          <w:rFonts w:ascii="Calibri" w:eastAsia="Times New Roman" w:hAnsi="Calibri" w:cs="Calibri"/>
          <w:b/>
          <w:i/>
          <w:color w:val="000000"/>
          <w:kern w:val="0"/>
          <w:lang w:eastAsia="sk-SK"/>
          <w14:ligatures w14:val="none"/>
        </w:rPr>
        <w:t xml:space="preserve">Študentka: Liana </w:t>
      </w:r>
      <w:proofErr w:type="spellStart"/>
      <w:r w:rsidRPr="00A6611F">
        <w:rPr>
          <w:rFonts w:ascii="Calibri" w:eastAsia="Times New Roman" w:hAnsi="Calibri" w:cs="Calibri"/>
          <w:b/>
          <w:i/>
          <w:color w:val="000000"/>
          <w:kern w:val="0"/>
          <w:lang w:eastAsia="sk-SK"/>
          <w14:ligatures w14:val="none"/>
        </w:rPr>
        <w:t>Kopčanová</w:t>
      </w:r>
      <w:proofErr w:type="spellEnd"/>
    </w:p>
    <w:p w14:paraId="31511114" w14:textId="77777777" w:rsidR="00B46340" w:rsidRPr="00A6611F" w:rsidRDefault="00B46340" w:rsidP="005D01F2">
      <w:pPr>
        <w:spacing w:after="0" w:line="240" w:lineRule="auto"/>
        <w:rPr>
          <w:rFonts w:ascii="Calibri" w:eastAsia="Times New Roman" w:hAnsi="Calibri" w:cs="Calibri"/>
          <w:b/>
          <w:i/>
          <w:color w:val="000000"/>
          <w:kern w:val="0"/>
          <w:lang w:eastAsia="sk-SK"/>
          <w14:ligatures w14:val="none"/>
        </w:rPr>
      </w:pPr>
    </w:p>
    <w:p w14:paraId="7C94E1EB" w14:textId="77777777" w:rsidR="005D01F2" w:rsidRPr="00A6611F" w:rsidRDefault="005D01F2" w:rsidP="00B46340">
      <w:pPr>
        <w:spacing w:after="0" w:line="240" w:lineRule="auto"/>
        <w:jc w:val="both"/>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Obsahom práce má byť analýza vzniku bezdôvodného obohatenia z dôvodu neplatnosti právnych úkonov. Úlohou študenta bude zaoberať sa predpokladmi vzniku práva na vrátenie plnení a dôraz bude treba klásť na následky neplatných zmlúv, ktoré boli vzájomné, vrátane premlčania práv. </w:t>
      </w:r>
    </w:p>
    <w:p w14:paraId="76ABEC1A" w14:textId="77777777" w:rsidR="005D01F2" w:rsidRPr="00A6611F" w:rsidRDefault="005D01F2" w:rsidP="005D01F2">
      <w:pPr>
        <w:spacing w:after="0" w:line="240" w:lineRule="auto"/>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 </w:t>
      </w:r>
    </w:p>
    <w:p w14:paraId="3C8DABD7" w14:textId="7B434527" w:rsidR="005D01F2" w:rsidRPr="00A6611F" w:rsidRDefault="005D01F2" w:rsidP="00B46340">
      <w:pPr>
        <w:pStyle w:val="Odsekzoznamu"/>
        <w:numPr>
          <w:ilvl w:val="0"/>
          <w:numId w:val="27"/>
        </w:numPr>
        <w:spacing w:after="0" w:line="240" w:lineRule="auto"/>
        <w:ind w:left="426"/>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Ochrana osobnosti verejných činiteľov a iných verejne známych osôb aj v kontexte SLAPP žalôb</w:t>
      </w:r>
    </w:p>
    <w:p w14:paraId="32401763" w14:textId="2B1C57A2" w:rsidR="00B46340" w:rsidRDefault="005D01F2" w:rsidP="00B46340">
      <w:pPr>
        <w:spacing w:after="0" w:line="240" w:lineRule="auto"/>
        <w:ind w:left="426"/>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Personality</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protection</w:t>
      </w:r>
      <w:proofErr w:type="spellEnd"/>
      <w:r w:rsidRPr="00A6611F">
        <w:rPr>
          <w:rFonts w:ascii="Calibri" w:eastAsia="Times New Roman" w:hAnsi="Calibri" w:cs="Calibri"/>
          <w:b/>
          <w:color w:val="000000"/>
          <w:kern w:val="0"/>
          <w:lang w:eastAsia="sk-SK"/>
          <w14:ligatures w14:val="none"/>
        </w:rPr>
        <w:t xml:space="preserve"> of </w:t>
      </w:r>
      <w:proofErr w:type="spellStart"/>
      <w:r w:rsidRPr="00A6611F">
        <w:rPr>
          <w:rFonts w:ascii="Calibri" w:eastAsia="Times New Roman" w:hAnsi="Calibri" w:cs="Calibri"/>
          <w:b/>
          <w:color w:val="000000"/>
          <w:kern w:val="0"/>
          <w:lang w:eastAsia="sk-SK"/>
          <w14:ligatures w14:val="none"/>
        </w:rPr>
        <w:t>public</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officials</w:t>
      </w:r>
      <w:proofErr w:type="spellEnd"/>
      <w:r w:rsidRPr="00A6611F">
        <w:rPr>
          <w:rFonts w:ascii="Calibri" w:eastAsia="Times New Roman" w:hAnsi="Calibri" w:cs="Calibri"/>
          <w:b/>
          <w:color w:val="000000"/>
          <w:kern w:val="0"/>
          <w:lang w:eastAsia="sk-SK"/>
          <w14:ligatures w14:val="none"/>
        </w:rPr>
        <w:t xml:space="preserve"> and </w:t>
      </w:r>
      <w:proofErr w:type="spellStart"/>
      <w:r w:rsidRPr="00A6611F">
        <w:rPr>
          <w:rFonts w:ascii="Calibri" w:eastAsia="Times New Roman" w:hAnsi="Calibri" w:cs="Calibri"/>
          <w:b/>
          <w:color w:val="000000"/>
          <w:kern w:val="0"/>
          <w:lang w:eastAsia="sk-SK"/>
          <w14:ligatures w14:val="none"/>
        </w:rPr>
        <w:t>other</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publicly</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known</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persons</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also</w:t>
      </w:r>
      <w:proofErr w:type="spellEnd"/>
      <w:r w:rsidRPr="00A6611F">
        <w:rPr>
          <w:rFonts w:ascii="Calibri" w:eastAsia="Times New Roman" w:hAnsi="Calibri" w:cs="Calibri"/>
          <w:b/>
          <w:color w:val="000000"/>
          <w:kern w:val="0"/>
          <w:lang w:eastAsia="sk-SK"/>
          <w14:ligatures w14:val="none"/>
        </w:rPr>
        <w:t xml:space="preserve"> in </w:t>
      </w:r>
      <w:proofErr w:type="spellStart"/>
      <w:r w:rsidRPr="00A6611F">
        <w:rPr>
          <w:rFonts w:ascii="Calibri" w:eastAsia="Times New Roman" w:hAnsi="Calibri" w:cs="Calibri"/>
          <w:b/>
          <w:color w:val="000000"/>
          <w:kern w:val="0"/>
          <w:lang w:eastAsia="sk-SK"/>
          <w14:ligatures w14:val="none"/>
        </w:rPr>
        <w:t>the</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context</w:t>
      </w:r>
      <w:proofErr w:type="spellEnd"/>
      <w:r w:rsidRPr="00A6611F">
        <w:rPr>
          <w:rFonts w:ascii="Calibri" w:eastAsia="Times New Roman" w:hAnsi="Calibri" w:cs="Calibri"/>
          <w:b/>
          <w:color w:val="000000"/>
          <w:kern w:val="0"/>
          <w:lang w:eastAsia="sk-SK"/>
          <w14:ligatures w14:val="none"/>
        </w:rPr>
        <w:t xml:space="preserve"> of SLAPP </w:t>
      </w:r>
      <w:proofErr w:type="spellStart"/>
      <w:r w:rsidRPr="00A6611F">
        <w:rPr>
          <w:rFonts w:ascii="Calibri" w:eastAsia="Times New Roman" w:hAnsi="Calibri" w:cs="Calibri"/>
          <w:b/>
          <w:color w:val="000000"/>
          <w:kern w:val="0"/>
          <w:lang w:eastAsia="sk-SK"/>
          <w14:ligatures w14:val="none"/>
        </w:rPr>
        <w:t>lawsuits</w:t>
      </w:r>
      <w:proofErr w:type="spellEnd"/>
    </w:p>
    <w:p w14:paraId="795ABAF0" w14:textId="77777777" w:rsidR="00A6611F" w:rsidRPr="00A6611F" w:rsidRDefault="00A6611F" w:rsidP="00B46340">
      <w:pPr>
        <w:spacing w:after="0" w:line="240" w:lineRule="auto"/>
        <w:ind w:left="426"/>
        <w:rPr>
          <w:rFonts w:ascii="Calibri" w:eastAsia="Times New Roman" w:hAnsi="Calibri" w:cs="Calibri"/>
          <w:b/>
          <w:color w:val="000000"/>
          <w:kern w:val="0"/>
          <w:lang w:eastAsia="sk-SK"/>
          <w14:ligatures w14:val="none"/>
        </w:rPr>
      </w:pPr>
    </w:p>
    <w:p w14:paraId="22061D77" w14:textId="1C75366F" w:rsidR="005D01F2" w:rsidRPr="00A6611F" w:rsidRDefault="00B46340" w:rsidP="005D01F2">
      <w:pPr>
        <w:spacing w:after="0" w:line="240" w:lineRule="auto"/>
        <w:rPr>
          <w:rFonts w:ascii="Calibri" w:eastAsia="Times New Roman" w:hAnsi="Calibri" w:cs="Calibri"/>
          <w:b/>
          <w:i/>
          <w:color w:val="000000"/>
          <w:kern w:val="0"/>
          <w:lang w:eastAsia="sk-SK"/>
          <w14:ligatures w14:val="none"/>
        </w:rPr>
      </w:pPr>
      <w:r w:rsidRPr="00A6611F">
        <w:rPr>
          <w:rFonts w:ascii="Calibri" w:eastAsia="Times New Roman" w:hAnsi="Calibri" w:cs="Calibri"/>
          <w:b/>
          <w:i/>
          <w:color w:val="000000"/>
          <w:kern w:val="0"/>
          <w:lang w:eastAsia="sk-SK"/>
          <w14:ligatures w14:val="none"/>
        </w:rPr>
        <w:t xml:space="preserve">Študent: Matej </w:t>
      </w:r>
      <w:proofErr w:type="spellStart"/>
      <w:r w:rsidRPr="00A6611F">
        <w:rPr>
          <w:rFonts w:ascii="Calibri" w:eastAsia="Times New Roman" w:hAnsi="Calibri" w:cs="Calibri"/>
          <w:b/>
          <w:i/>
          <w:color w:val="000000"/>
          <w:kern w:val="0"/>
          <w:lang w:eastAsia="sk-SK"/>
          <w14:ligatures w14:val="none"/>
        </w:rPr>
        <w:t>Vysocký</w:t>
      </w:r>
      <w:proofErr w:type="spellEnd"/>
    </w:p>
    <w:p w14:paraId="5FA52736" w14:textId="77777777" w:rsidR="005D01F2" w:rsidRPr="00A6611F" w:rsidRDefault="005D01F2" w:rsidP="005D01F2">
      <w:pPr>
        <w:spacing w:after="0" w:line="240" w:lineRule="auto"/>
        <w:rPr>
          <w:rFonts w:ascii="Calibri" w:eastAsia="Times New Roman" w:hAnsi="Calibri" w:cs="Calibri"/>
          <w:color w:val="000000"/>
          <w:kern w:val="0"/>
          <w:lang w:eastAsia="sk-SK"/>
          <w14:ligatures w14:val="none"/>
        </w:rPr>
      </w:pPr>
    </w:p>
    <w:p w14:paraId="5DDE194F" w14:textId="77777777" w:rsidR="005D01F2" w:rsidRPr="00A6611F" w:rsidRDefault="005D01F2" w:rsidP="00B46340">
      <w:pPr>
        <w:spacing w:after="0" w:line="240" w:lineRule="auto"/>
        <w:jc w:val="both"/>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Práca je zameraná na ochranu osobnosti verejne známych osôb s dôrazom na verejných činiteľov. Okrem predpokladov na ochranu osobnosti sa má študent zamerať na to, akým spôsobom sa mení výklad predpokladov, ak je poškodeným verejne známa osoba a verejný činiteľ. Čiastkovým cieľom práce bude zamerať sa na to, koho každého možno v zmysle ochrany osobnosti považovať za verejného činiteľa. Časť práce bude zameraná aj na procesné aspekty podávania tzv. SLAPP žalôb.</w:t>
      </w:r>
    </w:p>
    <w:p w14:paraId="2C7DCB9C" w14:textId="77777777" w:rsidR="005D01F2" w:rsidRPr="00A6611F" w:rsidRDefault="005D01F2" w:rsidP="005D01F2">
      <w:pPr>
        <w:spacing w:after="0" w:line="240" w:lineRule="auto"/>
        <w:rPr>
          <w:rFonts w:ascii="Calibri" w:eastAsia="Times New Roman" w:hAnsi="Calibri" w:cs="Calibri"/>
          <w:color w:val="000000"/>
          <w:kern w:val="0"/>
          <w:lang w:eastAsia="sk-SK"/>
          <w14:ligatures w14:val="none"/>
        </w:rPr>
      </w:pPr>
    </w:p>
    <w:p w14:paraId="70F8E654" w14:textId="7C00034E" w:rsidR="005D01F2" w:rsidRPr="00A6611F" w:rsidRDefault="005D01F2" w:rsidP="00B46340">
      <w:pPr>
        <w:pStyle w:val="Odsekzoznamu"/>
        <w:numPr>
          <w:ilvl w:val="0"/>
          <w:numId w:val="27"/>
        </w:numPr>
        <w:spacing w:after="0" w:line="240" w:lineRule="auto"/>
        <w:ind w:left="284" w:hanging="294"/>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Predkupné právo v podielovom spoluvlastníctve</w:t>
      </w:r>
    </w:p>
    <w:p w14:paraId="17A9095F" w14:textId="077070A3" w:rsidR="005D01F2" w:rsidRPr="00A6611F" w:rsidRDefault="005D01F2" w:rsidP="00B46340">
      <w:pPr>
        <w:spacing w:after="0" w:line="240" w:lineRule="auto"/>
        <w:ind w:left="284" w:hanging="294"/>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 </w:t>
      </w:r>
      <w:r w:rsidR="00B46340" w:rsidRPr="00A6611F">
        <w:rPr>
          <w:rFonts w:ascii="Calibri" w:eastAsia="Times New Roman" w:hAnsi="Calibri" w:cs="Calibri"/>
          <w:b/>
          <w:color w:val="000000"/>
          <w:kern w:val="0"/>
          <w:lang w:eastAsia="sk-SK"/>
          <w14:ligatures w14:val="none"/>
        </w:rPr>
        <w:t xml:space="preserve">   </w:t>
      </w:r>
      <w:r w:rsidRPr="00A6611F">
        <w:rPr>
          <w:rFonts w:ascii="Calibri" w:eastAsia="Times New Roman" w:hAnsi="Calibri" w:cs="Calibri"/>
          <w:b/>
          <w:color w:val="000000"/>
          <w:kern w:val="0"/>
          <w:lang w:eastAsia="sk-SK"/>
          <w14:ligatures w14:val="none"/>
        </w:rPr>
        <w:t xml:space="preserve"> Pre-</w:t>
      </w:r>
      <w:proofErr w:type="spellStart"/>
      <w:r w:rsidRPr="00A6611F">
        <w:rPr>
          <w:rFonts w:ascii="Calibri" w:eastAsia="Times New Roman" w:hAnsi="Calibri" w:cs="Calibri"/>
          <w:b/>
          <w:color w:val="000000"/>
          <w:kern w:val="0"/>
          <w:lang w:eastAsia="sk-SK"/>
          <w14:ligatures w14:val="none"/>
        </w:rPr>
        <w:t>emptive</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right</w:t>
      </w:r>
      <w:proofErr w:type="spellEnd"/>
      <w:r w:rsidRPr="00A6611F">
        <w:rPr>
          <w:rFonts w:ascii="Calibri" w:eastAsia="Times New Roman" w:hAnsi="Calibri" w:cs="Calibri"/>
          <w:b/>
          <w:color w:val="000000"/>
          <w:kern w:val="0"/>
          <w:lang w:eastAsia="sk-SK"/>
          <w14:ligatures w14:val="none"/>
        </w:rPr>
        <w:t xml:space="preserve"> in </w:t>
      </w:r>
      <w:proofErr w:type="spellStart"/>
      <w:r w:rsidRPr="00A6611F">
        <w:rPr>
          <w:rFonts w:ascii="Calibri" w:eastAsia="Times New Roman" w:hAnsi="Calibri" w:cs="Calibri"/>
          <w:b/>
          <w:color w:val="000000"/>
          <w:kern w:val="0"/>
          <w:lang w:eastAsia="sk-SK"/>
          <w14:ligatures w14:val="none"/>
        </w:rPr>
        <w:t>joint</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ownership</w:t>
      </w:r>
      <w:proofErr w:type="spellEnd"/>
      <w:r w:rsidRPr="00A6611F">
        <w:rPr>
          <w:rFonts w:ascii="Calibri" w:eastAsia="Times New Roman" w:hAnsi="Calibri" w:cs="Calibri"/>
          <w:b/>
          <w:color w:val="000000"/>
          <w:kern w:val="0"/>
          <w:lang w:eastAsia="sk-SK"/>
          <w14:ligatures w14:val="none"/>
        </w:rPr>
        <w:t>  </w:t>
      </w:r>
    </w:p>
    <w:p w14:paraId="5A64F272" w14:textId="77777777" w:rsidR="00B46340" w:rsidRPr="00A6611F" w:rsidRDefault="00B46340" w:rsidP="00B46340">
      <w:pPr>
        <w:spacing w:after="0" w:line="240" w:lineRule="auto"/>
        <w:ind w:left="284" w:hanging="294"/>
        <w:rPr>
          <w:rFonts w:ascii="Calibri" w:eastAsia="Times New Roman" w:hAnsi="Calibri" w:cs="Calibri"/>
          <w:b/>
          <w:color w:val="000000"/>
          <w:kern w:val="0"/>
          <w:lang w:eastAsia="sk-SK"/>
          <w14:ligatures w14:val="none"/>
        </w:rPr>
      </w:pPr>
    </w:p>
    <w:p w14:paraId="4AD947DE" w14:textId="3AD9D741" w:rsidR="005D01F2" w:rsidRPr="00A6611F" w:rsidRDefault="00B46340" w:rsidP="00B46340">
      <w:pPr>
        <w:spacing w:after="0" w:line="240" w:lineRule="auto"/>
        <w:ind w:left="284" w:hanging="294"/>
        <w:rPr>
          <w:rFonts w:ascii="Calibri" w:eastAsia="Times New Roman" w:hAnsi="Calibri" w:cs="Calibri"/>
          <w:b/>
          <w:i/>
          <w:color w:val="000000"/>
          <w:kern w:val="0"/>
          <w:lang w:eastAsia="sk-SK"/>
          <w14:ligatures w14:val="none"/>
        </w:rPr>
      </w:pPr>
      <w:r w:rsidRPr="00A6611F">
        <w:rPr>
          <w:rFonts w:ascii="Calibri" w:eastAsia="Times New Roman" w:hAnsi="Calibri" w:cs="Calibri"/>
          <w:b/>
          <w:i/>
          <w:color w:val="000000"/>
          <w:kern w:val="0"/>
          <w:lang w:eastAsia="sk-SK"/>
          <w14:ligatures w14:val="none"/>
        </w:rPr>
        <w:t xml:space="preserve">Študentka: Mária </w:t>
      </w:r>
      <w:proofErr w:type="spellStart"/>
      <w:r w:rsidRPr="00A6611F">
        <w:rPr>
          <w:rFonts w:ascii="Calibri" w:eastAsia="Times New Roman" w:hAnsi="Calibri" w:cs="Calibri"/>
          <w:b/>
          <w:i/>
          <w:color w:val="000000"/>
          <w:kern w:val="0"/>
          <w:lang w:eastAsia="sk-SK"/>
          <w14:ligatures w14:val="none"/>
        </w:rPr>
        <w:t>Kevellyová</w:t>
      </w:r>
      <w:proofErr w:type="spellEnd"/>
      <w:r w:rsidRPr="00A6611F">
        <w:rPr>
          <w:rFonts w:ascii="Calibri" w:eastAsia="Times New Roman" w:hAnsi="Calibri" w:cs="Calibri"/>
          <w:b/>
          <w:i/>
          <w:color w:val="000000"/>
          <w:kern w:val="0"/>
          <w:lang w:eastAsia="sk-SK"/>
          <w14:ligatures w14:val="none"/>
        </w:rPr>
        <w:t xml:space="preserve"> </w:t>
      </w:r>
    </w:p>
    <w:p w14:paraId="5223B85F" w14:textId="77777777" w:rsidR="00B46340" w:rsidRPr="00A6611F" w:rsidRDefault="00B46340" w:rsidP="00B46340">
      <w:pPr>
        <w:spacing w:after="0" w:line="240" w:lineRule="auto"/>
        <w:ind w:left="284" w:hanging="294"/>
        <w:rPr>
          <w:rFonts w:ascii="Calibri" w:eastAsia="Times New Roman" w:hAnsi="Calibri" w:cs="Calibri"/>
          <w:b/>
          <w:i/>
          <w:color w:val="000000"/>
          <w:kern w:val="0"/>
          <w:lang w:eastAsia="sk-SK"/>
          <w14:ligatures w14:val="none"/>
        </w:rPr>
      </w:pPr>
    </w:p>
    <w:p w14:paraId="0CA6FEFF" w14:textId="77777777" w:rsidR="005D01F2" w:rsidRPr="00A6611F" w:rsidRDefault="005D01F2" w:rsidP="00720068">
      <w:pPr>
        <w:spacing w:after="0" w:line="240" w:lineRule="auto"/>
        <w:jc w:val="both"/>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Práca je zameraná na problematické aspekty predkupného práva medzi podielovými spoluvlastníkmi. Cieľom práce má byť zamyslenie sa nad súčasnými spornými otázkami týkajúcimi sa tohto inštitútu, napr. spoločný výkon predkupného práva, dôsledky porušenia predkupného práva, výkon predkupného práva pri úmysle darovať podiel tretej osobe, a podobne. </w:t>
      </w:r>
    </w:p>
    <w:p w14:paraId="7D912CF6" w14:textId="77777777" w:rsidR="005D01F2" w:rsidRPr="00A6611F" w:rsidRDefault="005D01F2" w:rsidP="005D01F2">
      <w:pPr>
        <w:spacing w:after="0" w:line="240" w:lineRule="auto"/>
        <w:rPr>
          <w:rFonts w:ascii="Calibri" w:eastAsia="Times New Roman" w:hAnsi="Calibri" w:cs="Calibri"/>
          <w:kern w:val="0"/>
          <w:lang w:eastAsia="sk-SK"/>
          <w14:ligatures w14:val="none"/>
        </w:rPr>
      </w:pPr>
    </w:p>
    <w:p w14:paraId="4576DFA4" w14:textId="2D3973F6" w:rsidR="005D01F2" w:rsidRPr="00A6611F" w:rsidRDefault="005D01F2" w:rsidP="00720068">
      <w:pPr>
        <w:pStyle w:val="Odsekzoznamu"/>
        <w:numPr>
          <w:ilvl w:val="0"/>
          <w:numId w:val="27"/>
        </w:numPr>
        <w:spacing w:after="0" w:line="240" w:lineRule="auto"/>
        <w:ind w:left="426"/>
        <w:rPr>
          <w:rFonts w:ascii="Calibri" w:eastAsia="Times New Roman" w:hAnsi="Calibri" w:cs="Calibri"/>
          <w:b/>
          <w:kern w:val="0"/>
          <w:lang w:eastAsia="sk-SK"/>
          <w14:ligatures w14:val="none"/>
        </w:rPr>
      </w:pPr>
      <w:r w:rsidRPr="00A6611F">
        <w:rPr>
          <w:rFonts w:ascii="Calibri" w:eastAsia="Times New Roman" w:hAnsi="Calibri" w:cs="Calibri"/>
          <w:b/>
          <w:color w:val="000000"/>
          <w:kern w:val="0"/>
          <w:lang w:eastAsia="sk-SK"/>
          <w14:ligatures w14:val="none"/>
        </w:rPr>
        <w:t>Kombinované plynutie premlčacích lehôt v občianskom práve</w:t>
      </w:r>
    </w:p>
    <w:p w14:paraId="7C6E5D3B" w14:textId="07A59764" w:rsidR="005D01F2" w:rsidRPr="00A6611F" w:rsidRDefault="005D01F2" w:rsidP="00720068">
      <w:pPr>
        <w:spacing w:after="0" w:line="240" w:lineRule="auto"/>
        <w:ind w:left="426"/>
        <w:rPr>
          <w:rFonts w:ascii="Calibri" w:eastAsia="Times New Roman" w:hAnsi="Calibri" w:cs="Calibri"/>
          <w:b/>
          <w:color w:val="000000"/>
          <w:kern w:val="0"/>
          <w:lang w:eastAsia="sk-SK"/>
          <w14:ligatures w14:val="none"/>
        </w:rPr>
      </w:pPr>
      <w:proofErr w:type="spellStart"/>
      <w:r w:rsidRPr="00A6611F">
        <w:rPr>
          <w:rFonts w:ascii="Calibri" w:eastAsia="Times New Roman" w:hAnsi="Calibri" w:cs="Calibri"/>
          <w:b/>
          <w:color w:val="000000"/>
          <w:kern w:val="0"/>
          <w:lang w:eastAsia="sk-SK"/>
          <w14:ligatures w14:val="none"/>
        </w:rPr>
        <w:t>Combined</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limitation</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periods</w:t>
      </w:r>
      <w:proofErr w:type="spellEnd"/>
      <w:r w:rsidRPr="00A6611F">
        <w:rPr>
          <w:rFonts w:ascii="Calibri" w:eastAsia="Times New Roman" w:hAnsi="Calibri" w:cs="Calibri"/>
          <w:b/>
          <w:color w:val="000000"/>
          <w:kern w:val="0"/>
          <w:lang w:eastAsia="sk-SK"/>
          <w14:ligatures w14:val="none"/>
        </w:rPr>
        <w:t xml:space="preserve"> in civil </w:t>
      </w:r>
      <w:proofErr w:type="spellStart"/>
      <w:r w:rsidRPr="00A6611F">
        <w:rPr>
          <w:rFonts w:ascii="Calibri" w:eastAsia="Times New Roman" w:hAnsi="Calibri" w:cs="Calibri"/>
          <w:b/>
          <w:color w:val="000000"/>
          <w:kern w:val="0"/>
          <w:lang w:eastAsia="sk-SK"/>
          <w14:ligatures w14:val="none"/>
        </w:rPr>
        <w:t>law</w:t>
      </w:r>
      <w:proofErr w:type="spellEnd"/>
    </w:p>
    <w:p w14:paraId="76AD9B0F" w14:textId="77777777" w:rsidR="00720068" w:rsidRPr="00A6611F" w:rsidRDefault="00720068" w:rsidP="00720068">
      <w:pPr>
        <w:spacing w:after="0" w:line="240" w:lineRule="auto"/>
        <w:ind w:left="426"/>
        <w:rPr>
          <w:rFonts w:ascii="Calibri" w:eastAsia="Times New Roman" w:hAnsi="Calibri" w:cs="Calibri"/>
          <w:b/>
          <w:color w:val="000000"/>
          <w:kern w:val="0"/>
          <w:lang w:eastAsia="sk-SK"/>
          <w14:ligatures w14:val="none"/>
        </w:rPr>
      </w:pPr>
    </w:p>
    <w:p w14:paraId="30FBABA7" w14:textId="3D4C1828" w:rsidR="005D01F2" w:rsidRPr="00A6611F" w:rsidRDefault="00720068" w:rsidP="005D01F2">
      <w:pPr>
        <w:spacing w:after="0" w:line="240" w:lineRule="auto"/>
        <w:rPr>
          <w:rFonts w:ascii="Calibri" w:eastAsia="Times New Roman" w:hAnsi="Calibri" w:cs="Calibri"/>
          <w:b/>
          <w:i/>
          <w:kern w:val="0"/>
          <w:lang w:eastAsia="sk-SK"/>
          <w14:ligatures w14:val="none"/>
        </w:rPr>
      </w:pPr>
      <w:r w:rsidRPr="00A6611F">
        <w:rPr>
          <w:rFonts w:ascii="Calibri" w:eastAsia="Times New Roman" w:hAnsi="Calibri" w:cs="Calibri"/>
          <w:b/>
          <w:i/>
          <w:kern w:val="0"/>
          <w:lang w:eastAsia="sk-SK"/>
          <w14:ligatures w14:val="none"/>
        </w:rPr>
        <w:t xml:space="preserve">Študentka: Veronika </w:t>
      </w:r>
      <w:proofErr w:type="spellStart"/>
      <w:r w:rsidRPr="00A6611F">
        <w:rPr>
          <w:rFonts w:ascii="Calibri" w:eastAsia="Times New Roman" w:hAnsi="Calibri" w:cs="Calibri"/>
          <w:b/>
          <w:i/>
          <w:kern w:val="0"/>
          <w:lang w:eastAsia="sk-SK"/>
          <w14:ligatures w14:val="none"/>
        </w:rPr>
        <w:t>Lazorová</w:t>
      </w:r>
      <w:proofErr w:type="spellEnd"/>
      <w:r w:rsidRPr="00A6611F">
        <w:rPr>
          <w:rFonts w:ascii="Calibri" w:eastAsia="Times New Roman" w:hAnsi="Calibri" w:cs="Calibri"/>
          <w:b/>
          <w:i/>
          <w:kern w:val="0"/>
          <w:lang w:eastAsia="sk-SK"/>
          <w14:ligatures w14:val="none"/>
        </w:rPr>
        <w:t xml:space="preserve"> </w:t>
      </w:r>
    </w:p>
    <w:p w14:paraId="2B4792EB" w14:textId="77777777" w:rsidR="00720068" w:rsidRPr="00A6611F" w:rsidRDefault="00720068" w:rsidP="005D01F2">
      <w:pPr>
        <w:spacing w:after="0" w:line="240" w:lineRule="auto"/>
        <w:rPr>
          <w:rFonts w:ascii="Calibri" w:eastAsia="Times New Roman" w:hAnsi="Calibri" w:cs="Calibri"/>
          <w:b/>
          <w:i/>
          <w:color w:val="000000"/>
          <w:kern w:val="0"/>
          <w:lang w:eastAsia="sk-SK"/>
          <w14:ligatures w14:val="none"/>
        </w:rPr>
      </w:pPr>
    </w:p>
    <w:p w14:paraId="41F4EC07" w14:textId="77777777" w:rsidR="005D01F2" w:rsidRPr="00A6611F" w:rsidRDefault="005D01F2" w:rsidP="005D01F2">
      <w:pPr>
        <w:spacing w:after="0" w:line="240" w:lineRule="auto"/>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Bakalárska práca je orientovaná na premlčanie tých inštitútov, ktoré majú tzv. kombinované premlčanie v subjektívnej, ako aj v objektívnej premlčacej lehote. Cieľom práce bude zamerať sa na problematické otázky spojené s plynutím dvoch premlčacích lehôt najmä s dôrazom na plynutie subjektívnej premlčacej lehoty, napr. s tým, ako sa premlčiava právo, ak sa o skutočnosti oprávnený pri vynaložení náležitej starostlivosti mohol dozvedieť skôr. </w:t>
      </w:r>
    </w:p>
    <w:p w14:paraId="6C0F9185" w14:textId="76023DCB" w:rsidR="005D01F2" w:rsidRPr="00A6611F" w:rsidRDefault="005D01F2" w:rsidP="005D01F2">
      <w:pPr>
        <w:spacing w:after="0" w:line="240" w:lineRule="auto"/>
        <w:rPr>
          <w:rFonts w:ascii="Calibri" w:eastAsia="Times New Roman" w:hAnsi="Calibri" w:cs="Calibri"/>
          <w:kern w:val="0"/>
          <w:lang w:eastAsia="sk-SK"/>
          <w14:ligatures w14:val="none"/>
        </w:rPr>
      </w:pPr>
    </w:p>
    <w:p w14:paraId="4F099D44" w14:textId="77777777" w:rsidR="00720068" w:rsidRPr="00A6611F" w:rsidRDefault="00720068" w:rsidP="005D01F2">
      <w:pPr>
        <w:spacing w:after="0" w:line="240" w:lineRule="auto"/>
        <w:rPr>
          <w:rFonts w:ascii="Calibri" w:eastAsia="Times New Roman" w:hAnsi="Calibri" w:cs="Calibri"/>
          <w:kern w:val="0"/>
          <w:lang w:eastAsia="sk-SK"/>
          <w14:ligatures w14:val="none"/>
        </w:rPr>
      </w:pPr>
    </w:p>
    <w:p w14:paraId="5E38547E" w14:textId="7E578ADA" w:rsidR="005D01F2" w:rsidRPr="00A6611F" w:rsidRDefault="00720068" w:rsidP="00720068">
      <w:pPr>
        <w:pStyle w:val="Odsekzoznamu"/>
        <w:numPr>
          <w:ilvl w:val="0"/>
          <w:numId w:val="26"/>
        </w:numPr>
        <w:spacing w:after="0" w:line="240" w:lineRule="auto"/>
        <w:rPr>
          <w:rFonts w:ascii="Calibri" w:eastAsia="Times New Roman" w:hAnsi="Calibri" w:cs="Calibri"/>
          <w:b/>
          <w:bCs/>
          <w:i/>
          <w:kern w:val="0"/>
          <w:sz w:val="28"/>
          <w:szCs w:val="28"/>
          <w:lang w:eastAsia="sk-SK"/>
          <w14:ligatures w14:val="none"/>
        </w:rPr>
      </w:pPr>
      <w:r w:rsidRPr="00A6611F">
        <w:rPr>
          <w:rFonts w:ascii="Calibri" w:eastAsia="Times New Roman" w:hAnsi="Calibri" w:cs="Calibri"/>
          <w:b/>
          <w:bCs/>
          <w:i/>
          <w:kern w:val="0"/>
          <w:sz w:val="28"/>
          <w:szCs w:val="28"/>
          <w:lang w:eastAsia="sk-SK"/>
          <w14:ligatures w14:val="none"/>
        </w:rPr>
        <w:t>Diplomové práce</w:t>
      </w:r>
    </w:p>
    <w:p w14:paraId="0CB56106" w14:textId="77777777" w:rsidR="00720068" w:rsidRPr="00A6611F" w:rsidRDefault="00720068" w:rsidP="005D01F2">
      <w:pPr>
        <w:spacing w:after="0" w:line="240" w:lineRule="auto"/>
        <w:rPr>
          <w:rFonts w:ascii="Calibri" w:eastAsia="Times New Roman" w:hAnsi="Calibri" w:cs="Calibri"/>
          <w:kern w:val="0"/>
          <w:lang w:eastAsia="sk-SK"/>
          <w14:ligatures w14:val="none"/>
        </w:rPr>
      </w:pPr>
    </w:p>
    <w:p w14:paraId="320E59C3" w14:textId="30568A3A" w:rsidR="005D01F2" w:rsidRPr="00A6611F" w:rsidRDefault="005D01F2" w:rsidP="00720068">
      <w:pPr>
        <w:pStyle w:val="Odsekzoznamu"/>
        <w:numPr>
          <w:ilvl w:val="0"/>
          <w:numId w:val="28"/>
        </w:numPr>
        <w:spacing w:after="0" w:line="240" w:lineRule="auto"/>
        <w:ind w:left="426" w:hanging="426"/>
        <w:rPr>
          <w:rFonts w:ascii="Calibri" w:eastAsia="Times New Roman" w:hAnsi="Calibri" w:cs="Calibri"/>
          <w:b/>
          <w:kern w:val="0"/>
          <w:lang w:eastAsia="sk-SK"/>
          <w14:ligatures w14:val="none"/>
        </w:rPr>
      </w:pPr>
      <w:r w:rsidRPr="00A6611F">
        <w:rPr>
          <w:rFonts w:ascii="Calibri" w:eastAsia="Times New Roman" w:hAnsi="Calibri" w:cs="Calibri"/>
          <w:b/>
          <w:color w:val="000000"/>
          <w:kern w:val="0"/>
          <w:lang w:eastAsia="sk-SK"/>
          <w14:ligatures w14:val="none"/>
        </w:rPr>
        <w:t xml:space="preserve">Problematické aspekty </w:t>
      </w:r>
      <w:proofErr w:type="spellStart"/>
      <w:r w:rsidRPr="00A6611F">
        <w:rPr>
          <w:rFonts w:ascii="Calibri" w:eastAsia="Times New Roman" w:hAnsi="Calibri" w:cs="Calibri"/>
          <w:b/>
          <w:color w:val="000000"/>
          <w:kern w:val="0"/>
          <w:lang w:eastAsia="sk-SK"/>
          <w14:ligatures w14:val="none"/>
        </w:rPr>
        <w:t>vyporiadania</w:t>
      </w:r>
      <w:proofErr w:type="spellEnd"/>
      <w:r w:rsidRPr="00A6611F">
        <w:rPr>
          <w:rFonts w:ascii="Calibri" w:eastAsia="Times New Roman" w:hAnsi="Calibri" w:cs="Calibri"/>
          <w:b/>
          <w:color w:val="000000"/>
          <w:kern w:val="0"/>
          <w:lang w:eastAsia="sk-SK"/>
          <w14:ligatures w14:val="none"/>
        </w:rPr>
        <w:t xml:space="preserve"> bezpodielového spoluvlastníctva manželov</w:t>
      </w:r>
    </w:p>
    <w:p w14:paraId="6B966E92" w14:textId="393B5F96" w:rsidR="005D01F2" w:rsidRPr="00A6611F" w:rsidRDefault="00720068" w:rsidP="00720068">
      <w:pPr>
        <w:spacing w:after="0" w:line="240" w:lineRule="auto"/>
        <w:ind w:left="426" w:hanging="426"/>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 xml:space="preserve">      </w:t>
      </w:r>
      <w:r w:rsidR="005D01F2" w:rsidRPr="00A6611F">
        <w:rPr>
          <w:rFonts w:ascii="Calibri" w:eastAsia="Times New Roman" w:hAnsi="Calibri" w:cs="Calibri"/>
          <w:b/>
          <w:color w:val="000000"/>
          <w:kern w:val="0"/>
          <w:lang w:eastAsia="sk-SK"/>
          <w14:ligatures w14:val="none"/>
        </w:rPr>
        <w:t xml:space="preserve">  </w:t>
      </w:r>
      <w:proofErr w:type="spellStart"/>
      <w:r w:rsidR="005D01F2" w:rsidRPr="00A6611F">
        <w:rPr>
          <w:rFonts w:ascii="Calibri" w:eastAsia="Times New Roman" w:hAnsi="Calibri" w:cs="Calibri"/>
          <w:b/>
          <w:color w:val="000000"/>
          <w:kern w:val="0"/>
          <w:lang w:eastAsia="sk-SK"/>
          <w14:ligatures w14:val="none"/>
        </w:rPr>
        <w:t>Problematic</w:t>
      </w:r>
      <w:proofErr w:type="spellEnd"/>
      <w:r w:rsidR="005D01F2" w:rsidRPr="00A6611F">
        <w:rPr>
          <w:rFonts w:ascii="Calibri" w:eastAsia="Times New Roman" w:hAnsi="Calibri" w:cs="Calibri"/>
          <w:b/>
          <w:color w:val="000000"/>
          <w:kern w:val="0"/>
          <w:lang w:eastAsia="sk-SK"/>
          <w14:ligatures w14:val="none"/>
        </w:rPr>
        <w:t xml:space="preserve"> </w:t>
      </w:r>
      <w:proofErr w:type="spellStart"/>
      <w:r w:rsidR="005D01F2" w:rsidRPr="00A6611F">
        <w:rPr>
          <w:rFonts w:ascii="Calibri" w:eastAsia="Times New Roman" w:hAnsi="Calibri" w:cs="Calibri"/>
          <w:b/>
          <w:color w:val="000000"/>
          <w:kern w:val="0"/>
          <w:lang w:eastAsia="sk-SK"/>
          <w14:ligatures w14:val="none"/>
        </w:rPr>
        <w:t>aspects</w:t>
      </w:r>
      <w:proofErr w:type="spellEnd"/>
      <w:r w:rsidR="005D01F2" w:rsidRPr="00A6611F">
        <w:rPr>
          <w:rFonts w:ascii="Calibri" w:eastAsia="Times New Roman" w:hAnsi="Calibri" w:cs="Calibri"/>
          <w:b/>
          <w:color w:val="000000"/>
          <w:kern w:val="0"/>
          <w:lang w:eastAsia="sk-SK"/>
          <w14:ligatures w14:val="none"/>
        </w:rPr>
        <w:t xml:space="preserve"> of </w:t>
      </w:r>
      <w:proofErr w:type="spellStart"/>
      <w:r w:rsidR="005D01F2" w:rsidRPr="00A6611F">
        <w:rPr>
          <w:rFonts w:ascii="Calibri" w:eastAsia="Times New Roman" w:hAnsi="Calibri" w:cs="Calibri"/>
          <w:b/>
          <w:color w:val="000000"/>
          <w:kern w:val="0"/>
          <w:lang w:eastAsia="sk-SK"/>
          <w14:ligatures w14:val="none"/>
        </w:rPr>
        <w:t>the</w:t>
      </w:r>
      <w:proofErr w:type="spellEnd"/>
      <w:r w:rsidR="005D01F2" w:rsidRPr="00A6611F">
        <w:rPr>
          <w:rFonts w:ascii="Calibri" w:eastAsia="Times New Roman" w:hAnsi="Calibri" w:cs="Calibri"/>
          <w:b/>
          <w:color w:val="000000"/>
          <w:kern w:val="0"/>
          <w:lang w:eastAsia="sk-SK"/>
          <w14:ligatures w14:val="none"/>
        </w:rPr>
        <w:t xml:space="preserve"> </w:t>
      </w:r>
      <w:proofErr w:type="spellStart"/>
      <w:r w:rsidR="005D01F2" w:rsidRPr="00A6611F">
        <w:rPr>
          <w:rFonts w:ascii="Calibri" w:eastAsia="Times New Roman" w:hAnsi="Calibri" w:cs="Calibri"/>
          <w:b/>
          <w:color w:val="000000"/>
          <w:kern w:val="0"/>
          <w:lang w:eastAsia="sk-SK"/>
          <w14:ligatures w14:val="none"/>
        </w:rPr>
        <w:t>settlement</w:t>
      </w:r>
      <w:proofErr w:type="spellEnd"/>
      <w:r w:rsidR="005D01F2" w:rsidRPr="00A6611F">
        <w:rPr>
          <w:rFonts w:ascii="Calibri" w:eastAsia="Times New Roman" w:hAnsi="Calibri" w:cs="Calibri"/>
          <w:b/>
          <w:color w:val="000000"/>
          <w:kern w:val="0"/>
          <w:lang w:eastAsia="sk-SK"/>
          <w14:ligatures w14:val="none"/>
        </w:rPr>
        <w:t xml:space="preserve"> of </w:t>
      </w:r>
      <w:proofErr w:type="spellStart"/>
      <w:r w:rsidR="005D01F2" w:rsidRPr="00A6611F">
        <w:rPr>
          <w:rFonts w:ascii="Calibri" w:eastAsia="Times New Roman" w:hAnsi="Calibri" w:cs="Calibri"/>
          <w:b/>
          <w:color w:val="000000"/>
          <w:kern w:val="0"/>
          <w:lang w:eastAsia="sk-SK"/>
          <w14:ligatures w14:val="none"/>
        </w:rPr>
        <w:t>joint</w:t>
      </w:r>
      <w:proofErr w:type="spellEnd"/>
      <w:r w:rsidR="005D01F2" w:rsidRPr="00A6611F">
        <w:rPr>
          <w:rFonts w:ascii="Calibri" w:eastAsia="Times New Roman" w:hAnsi="Calibri" w:cs="Calibri"/>
          <w:b/>
          <w:color w:val="000000"/>
          <w:kern w:val="0"/>
          <w:lang w:eastAsia="sk-SK"/>
          <w14:ligatures w14:val="none"/>
        </w:rPr>
        <w:t xml:space="preserve"> </w:t>
      </w:r>
      <w:proofErr w:type="spellStart"/>
      <w:r w:rsidR="005D01F2" w:rsidRPr="00A6611F">
        <w:rPr>
          <w:rFonts w:ascii="Calibri" w:eastAsia="Times New Roman" w:hAnsi="Calibri" w:cs="Calibri"/>
          <w:b/>
          <w:color w:val="000000"/>
          <w:kern w:val="0"/>
          <w:lang w:eastAsia="sk-SK"/>
          <w14:ligatures w14:val="none"/>
        </w:rPr>
        <w:t>marital</w:t>
      </w:r>
      <w:proofErr w:type="spellEnd"/>
      <w:r w:rsidR="005D01F2" w:rsidRPr="00A6611F">
        <w:rPr>
          <w:rFonts w:ascii="Calibri" w:eastAsia="Times New Roman" w:hAnsi="Calibri" w:cs="Calibri"/>
          <w:b/>
          <w:color w:val="000000"/>
          <w:kern w:val="0"/>
          <w:lang w:eastAsia="sk-SK"/>
          <w14:ligatures w14:val="none"/>
        </w:rPr>
        <w:t xml:space="preserve"> </w:t>
      </w:r>
      <w:proofErr w:type="spellStart"/>
      <w:r w:rsidR="005D01F2" w:rsidRPr="00A6611F">
        <w:rPr>
          <w:rFonts w:ascii="Calibri" w:eastAsia="Times New Roman" w:hAnsi="Calibri" w:cs="Calibri"/>
          <w:b/>
          <w:color w:val="000000"/>
          <w:kern w:val="0"/>
          <w:lang w:eastAsia="sk-SK"/>
          <w14:ligatures w14:val="none"/>
        </w:rPr>
        <w:t>property</w:t>
      </w:r>
      <w:proofErr w:type="spellEnd"/>
    </w:p>
    <w:p w14:paraId="4D91D127" w14:textId="77777777" w:rsidR="00720068" w:rsidRPr="00A6611F" w:rsidRDefault="00720068" w:rsidP="005D01F2">
      <w:pPr>
        <w:spacing w:after="0" w:line="240" w:lineRule="auto"/>
        <w:rPr>
          <w:rFonts w:ascii="Calibri" w:eastAsia="Times New Roman" w:hAnsi="Calibri" w:cs="Calibri"/>
          <w:b/>
          <w:color w:val="000000"/>
          <w:kern w:val="0"/>
          <w:lang w:eastAsia="sk-SK"/>
          <w14:ligatures w14:val="none"/>
        </w:rPr>
      </w:pPr>
    </w:p>
    <w:p w14:paraId="051CC3FD" w14:textId="6E11A898" w:rsidR="005D01F2" w:rsidRPr="00A6611F" w:rsidRDefault="00720068" w:rsidP="005D01F2">
      <w:pPr>
        <w:spacing w:after="0" w:line="240" w:lineRule="auto"/>
        <w:rPr>
          <w:rFonts w:ascii="Calibri" w:eastAsia="Times New Roman" w:hAnsi="Calibri" w:cs="Calibri"/>
          <w:b/>
          <w:i/>
          <w:color w:val="000000"/>
          <w:kern w:val="0"/>
          <w:lang w:eastAsia="sk-SK"/>
          <w14:ligatures w14:val="none"/>
        </w:rPr>
      </w:pPr>
      <w:r w:rsidRPr="00A6611F">
        <w:rPr>
          <w:rFonts w:ascii="Calibri" w:eastAsia="Times New Roman" w:hAnsi="Calibri" w:cs="Calibri"/>
          <w:b/>
          <w:i/>
          <w:color w:val="000000"/>
          <w:kern w:val="0"/>
          <w:lang w:eastAsia="sk-SK"/>
          <w14:ligatures w14:val="none"/>
        </w:rPr>
        <w:t xml:space="preserve">Študentka: Vanesa Sabolová </w:t>
      </w:r>
    </w:p>
    <w:p w14:paraId="367DD0D8" w14:textId="77777777" w:rsidR="00720068" w:rsidRPr="00A6611F" w:rsidRDefault="00720068" w:rsidP="005D01F2">
      <w:pPr>
        <w:spacing w:after="0" w:line="240" w:lineRule="auto"/>
        <w:rPr>
          <w:rFonts w:ascii="Calibri" w:eastAsia="Times New Roman" w:hAnsi="Calibri" w:cs="Calibri"/>
          <w:i/>
          <w:color w:val="000000"/>
          <w:kern w:val="0"/>
          <w:lang w:eastAsia="sk-SK"/>
          <w14:ligatures w14:val="none"/>
        </w:rPr>
      </w:pPr>
    </w:p>
    <w:p w14:paraId="3B977895" w14:textId="63CA07C9" w:rsidR="005D01F2" w:rsidRPr="00A6611F" w:rsidRDefault="005D01F2" w:rsidP="00A6611F">
      <w:pPr>
        <w:spacing w:after="0" w:line="240" w:lineRule="auto"/>
        <w:jc w:val="both"/>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 xml:space="preserve">Práca sa zameriava na </w:t>
      </w:r>
      <w:proofErr w:type="spellStart"/>
      <w:r w:rsidRPr="00A6611F">
        <w:rPr>
          <w:rFonts w:ascii="Calibri" w:eastAsia="Times New Roman" w:hAnsi="Calibri" w:cs="Calibri"/>
          <w:color w:val="000000"/>
          <w:kern w:val="0"/>
          <w:lang w:eastAsia="sk-SK"/>
          <w14:ligatures w14:val="none"/>
        </w:rPr>
        <w:t>vyporiadanie</w:t>
      </w:r>
      <w:proofErr w:type="spellEnd"/>
      <w:r w:rsidRPr="00A6611F">
        <w:rPr>
          <w:rFonts w:ascii="Calibri" w:eastAsia="Times New Roman" w:hAnsi="Calibri" w:cs="Calibri"/>
          <w:color w:val="000000"/>
          <w:kern w:val="0"/>
          <w:lang w:eastAsia="sk-SK"/>
          <w14:ligatures w14:val="none"/>
        </w:rPr>
        <w:t xml:space="preserve"> bezpodielového spoluvlastníctva manželov, avšak s osobitným dôrazom na to, čo je pri </w:t>
      </w:r>
      <w:proofErr w:type="spellStart"/>
      <w:r w:rsidRPr="00A6611F">
        <w:rPr>
          <w:rFonts w:ascii="Calibri" w:eastAsia="Times New Roman" w:hAnsi="Calibri" w:cs="Calibri"/>
          <w:color w:val="000000"/>
          <w:kern w:val="0"/>
          <w:lang w:eastAsia="sk-SK"/>
          <w14:ligatures w14:val="none"/>
        </w:rPr>
        <w:t>vyporiadaní</w:t>
      </w:r>
      <w:proofErr w:type="spellEnd"/>
      <w:r w:rsidRPr="00A6611F">
        <w:rPr>
          <w:rFonts w:ascii="Calibri" w:eastAsia="Times New Roman" w:hAnsi="Calibri" w:cs="Calibri"/>
          <w:color w:val="000000"/>
          <w:kern w:val="0"/>
          <w:lang w:eastAsia="sk-SK"/>
          <w14:ligatures w14:val="none"/>
        </w:rPr>
        <w:t xml:space="preserve"> problematické. Súčasťou práce tak má byť otázka valorizácie </w:t>
      </w:r>
      <w:r w:rsidR="00A6611F" w:rsidRPr="00A6611F">
        <w:rPr>
          <w:rFonts w:ascii="Calibri" w:eastAsia="Times New Roman" w:hAnsi="Calibri" w:cs="Calibri"/>
          <w:color w:val="000000"/>
          <w:kern w:val="0"/>
          <w:lang w:eastAsia="sk-SK"/>
          <w14:ligatures w14:val="none"/>
        </w:rPr>
        <w:t>výnosov</w:t>
      </w:r>
      <w:r w:rsidRPr="00A6611F">
        <w:rPr>
          <w:rFonts w:ascii="Calibri" w:eastAsia="Times New Roman" w:hAnsi="Calibri" w:cs="Calibri"/>
          <w:color w:val="000000"/>
          <w:kern w:val="0"/>
          <w:lang w:eastAsia="sk-SK"/>
          <w14:ligatures w14:val="none"/>
        </w:rPr>
        <w:t>, vysporiadanie dlhov vzniknutých len jednému z manželov počas manželstva, vysporiadanie hodnoty obchodných podielov a iných majetkových práv, peňažných súm nadobudnutých jedným z manželov tým, že predal darovanú vec a podobne. </w:t>
      </w:r>
    </w:p>
    <w:p w14:paraId="3CF9C465" w14:textId="77777777" w:rsidR="005D01F2" w:rsidRPr="00A6611F" w:rsidRDefault="005D01F2" w:rsidP="005D01F2">
      <w:pPr>
        <w:spacing w:after="0" w:line="240" w:lineRule="auto"/>
        <w:rPr>
          <w:rFonts w:ascii="Calibri" w:eastAsia="Times New Roman" w:hAnsi="Calibri" w:cs="Calibri"/>
          <w:color w:val="000000"/>
          <w:kern w:val="0"/>
          <w:lang w:eastAsia="sk-SK"/>
          <w14:ligatures w14:val="none"/>
        </w:rPr>
      </w:pPr>
    </w:p>
    <w:p w14:paraId="54F02F7B" w14:textId="004BE2E6" w:rsidR="005D01F2" w:rsidRPr="00A6611F" w:rsidRDefault="005D01F2" w:rsidP="00720068">
      <w:pPr>
        <w:pStyle w:val="Odsekzoznamu"/>
        <w:numPr>
          <w:ilvl w:val="0"/>
          <w:numId w:val="28"/>
        </w:numPr>
        <w:spacing w:after="0" w:line="240" w:lineRule="auto"/>
        <w:ind w:left="567" w:hanging="567"/>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Vlastná ochrana práv v súkromnom práve </w:t>
      </w:r>
    </w:p>
    <w:p w14:paraId="1D5A64E4" w14:textId="1CD76659" w:rsidR="005D01F2" w:rsidRPr="00A6611F" w:rsidRDefault="00720068" w:rsidP="00720068">
      <w:pPr>
        <w:spacing w:after="0" w:line="240" w:lineRule="auto"/>
        <w:ind w:left="567" w:hanging="567"/>
        <w:rPr>
          <w:rFonts w:ascii="Calibri" w:eastAsia="Times New Roman" w:hAnsi="Calibri" w:cs="Calibri"/>
          <w:b/>
          <w:color w:val="000000"/>
          <w:kern w:val="0"/>
          <w:lang w:eastAsia="sk-SK"/>
          <w14:ligatures w14:val="none"/>
        </w:rPr>
      </w:pPr>
      <w:r w:rsidRPr="00A6611F">
        <w:rPr>
          <w:rFonts w:ascii="Calibri" w:eastAsia="Times New Roman" w:hAnsi="Calibri" w:cs="Calibri"/>
          <w:b/>
          <w:color w:val="000000"/>
          <w:kern w:val="0"/>
          <w:lang w:eastAsia="sk-SK"/>
          <w14:ligatures w14:val="none"/>
        </w:rPr>
        <w:t xml:space="preserve">          </w:t>
      </w:r>
      <w:proofErr w:type="spellStart"/>
      <w:r w:rsidR="005D01F2" w:rsidRPr="00A6611F">
        <w:rPr>
          <w:rFonts w:ascii="Calibri" w:eastAsia="Times New Roman" w:hAnsi="Calibri" w:cs="Calibri"/>
          <w:b/>
          <w:color w:val="000000"/>
          <w:kern w:val="0"/>
          <w:lang w:eastAsia="sk-SK"/>
          <w14:ligatures w14:val="none"/>
        </w:rPr>
        <w:t>Self</w:t>
      </w:r>
      <w:proofErr w:type="spellEnd"/>
      <w:r w:rsidR="005D01F2" w:rsidRPr="00A6611F">
        <w:rPr>
          <w:rFonts w:ascii="Calibri" w:eastAsia="Times New Roman" w:hAnsi="Calibri" w:cs="Calibri"/>
          <w:b/>
          <w:color w:val="000000"/>
          <w:kern w:val="0"/>
          <w:lang w:eastAsia="sk-SK"/>
          <w14:ligatures w14:val="none"/>
        </w:rPr>
        <w:t xml:space="preserve"> </w:t>
      </w:r>
      <w:proofErr w:type="spellStart"/>
      <w:r w:rsidR="005D01F2" w:rsidRPr="00A6611F">
        <w:rPr>
          <w:rFonts w:ascii="Calibri" w:eastAsia="Times New Roman" w:hAnsi="Calibri" w:cs="Calibri"/>
          <w:b/>
          <w:color w:val="000000"/>
          <w:kern w:val="0"/>
          <w:lang w:eastAsia="sk-SK"/>
          <w14:ligatures w14:val="none"/>
        </w:rPr>
        <w:t>protection</w:t>
      </w:r>
      <w:proofErr w:type="spellEnd"/>
      <w:r w:rsidR="005D01F2" w:rsidRPr="00A6611F">
        <w:rPr>
          <w:rFonts w:ascii="Calibri" w:eastAsia="Times New Roman" w:hAnsi="Calibri" w:cs="Calibri"/>
          <w:b/>
          <w:color w:val="000000"/>
          <w:kern w:val="0"/>
          <w:lang w:eastAsia="sk-SK"/>
          <w14:ligatures w14:val="none"/>
        </w:rPr>
        <w:t xml:space="preserve"> of </w:t>
      </w:r>
      <w:proofErr w:type="spellStart"/>
      <w:r w:rsidR="005D01F2" w:rsidRPr="00A6611F">
        <w:rPr>
          <w:rFonts w:ascii="Calibri" w:eastAsia="Times New Roman" w:hAnsi="Calibri" w:cs="Calibri"/>
          <w:b/>
          <w:color w:val="000000"/>
          <w:kern w:val="0"/>
          <w:lang w:eastAsia="sk-SK"/>
          <w14:ligatures w14:val="none"/>
        </w:rPr>
        <w:t>rights</w:t>
      </w:r>
      <w:proofErr w:type="spellEnd"/>
      <w:r w:rsidR="005D01F2" w:rsidRPr="00A6611F">
        <w:rPr>
          <w:rFonts w:ascii="Calibri" w:eastAsia="Times New Roman" w:hAnsi="Calibri" w:cs="Calibri"/>
          <w:b/>
          <w:color w:val="000000"/>
          <w:kern w:val="0"/>
          <w:lang w:eastAsia="sk-SK"/>
          <w14:ligatures w14:val="none"/>
        </w:rPr>
        <w:t xml:space="preserve"> in civil </w:t>
      </w:r>
      <w:proofErr w:type="spellStart"/>
      <w:r w:rsidR="005D01F2" w:rsidRPr="00A6611F">
        <w:rPr>
          <w:rFonts w:ascii="Calibri" w:eastAsia="Times New Roman" w:hAnsi="Calibri" w:cs="Calibri"/>
          <w:b/>
          <w:color w:val="000000"/>
          <w:kern w:val="0"/>
          <w:lang w:eastAsia="sk-SK"/>
          <w14:ligatures w14:val="none"/>
        </w:rPr>
        <w:t>law</w:t>
      </w:r>
      <w:proofErr w:type="spellEnd"/>
      <w:r w:rsidR="005D01F2" w:rsidRPr="00A6611F">
        <w:rPr>
          <w:rFonts w:ascii="Calibri" w:eastAsia="Times New Roman" w:hAnsi="Calibri" w:cs="Calibri"/>
          <w:b/>
          <w:color w:val="000000"/>
          <w:kern w:val="0"/>
          <w:lang w:eastAsia="sk-SK"/>
          <w14:ligatures w14:val="none"/>
        </w:rPr>
        <w:t> </w:t>
      </w:r>
    </w:p>
    <w:p w14:paraId="0E7E2825" w14:textId="77777777" w:rsidR="00104D16" w:rsidRPr="00A6611F" w:rsidRDefault="00104D16" w:rsidP="00720068">
      <w:pPr>
        <w:spacing w:after="0" w:line="240" w:lineRule="auto"/>
        <w:ind w:left="567" w:hanging="567"/>
        <w:rPr>
          <w:rFonts w:ascii="Calibri" w:eastAsia="Times New Roman" w:hAnsi="Calibri" w:cs="Calibri"/>
          <w:b/>
          <w:color w:val="000000"/>
          <w:kern w:val="0"/>
          <w:lang w:eastAsia="sk-SK"/>
          <w14:ligatures w14:val="none"/>
        </w:rPr>
      </w:pPr>
    </w:p>
    <w:p w14:paraId="2FDD4530" w14:textId="7F76DA95" w:rsidR="005D01F2" w:rsidRDefault="00104D16" w:rsidP="005D01F2">
      <w:pPr>
        <w:spacing w:after="0" w:line="240" w:lineRule="auto"/>
        <w:rPr>
          <w:rFonts w:ascii="Calibri" w:eastAsia="Times New Roman" w:hAnsi="Calibri" w:cs="Calibri"/>
          <w:b/>
          <w:i/>
          <w:color w:val="000000"/>
          <w:kern w:val="0"/>
          <w:lang w:eastAsia="sk-SK"/>
          <w14:ligatures w14:val="none"/>
        </w:rPr>
      </w:pPr>
      <w:r w:rsidRPr="00A6611F">
        <w:rPr>
          <w:rFonts w:ascii="Calibri" w:eastAsia="Times New Roman" w:hAnsi="Calibri" w:cs="Calibri"/>
          <w:b/>
          <w:i/>
          <w:color w:val="000000"/>
          <w:kern w:val="0"/>
          <w:lang w:eastAsia="sk-SK"/>
          <w14:ligatures w14:val="none"/>
        </w:rPr>
        <w:t xml:space="preserve">Študentka: </w:t>
      </w:r>
      <w:r w:rsidR="00720068" w:rsidRPr="00A6611F">
        <w:rPr>
          <w:rFonts w:ascii="Calibri" w:eastAsia="Times New Roman" w:hAnsi="Calibri" w:cs="Calibri"/>
          <w:b/>
          <w:i/>
          <w:color w:val="000000"/>
          <w:kern w:val="0"/>
          <w:lang w:eastAsia="sk-SK"/>
          <w14:ligatures w14:val="none"/>
        </w:rPr>
        <w:t>Miroslava Mrázová</w:t>
      </w:r>
    </w:p>
    <w:p w14:paraId="0DAC7D0B" w14:textId="77777777" w:rsidR="00A6611F" w:rsidRPr="00A6611F" w:rsidRDefault="00A6611F" w:rsidP="005D01F2">
      <w:pPr>
        <w:spacing w:after="0" w:line="240" w:lineRule="auto"/>
        <w:rPr>
          <w:rFonts w:ascii="Calibri" w:eastAsia="Times New Roman" w:hAnsi="Calibri" w:cs="Calibri"/>
          <w:b/>
          <w:i/>
          <w:color w:val="000000"/>
          <w:kern w:val="0"/>
          <w:lang w:eastAsia="sk-SK"/>
          <w14:ligatures w14:val="none"/>
        </w:rPr>
      </w:pPr>
    </w:p>
    <w:p w14:paraId="56B40B6B" w14:textId="77777777" w:rsidR="005D01F2" w:rsidRPr="00A6611F" w:rsidRDefault="005D01F2" w:rsidP="00A6611F">
      <w:pPr>
        <w:spacing w:after="0" w:line="240" w:lineRule="auto"/>
        <w:jc w:val="both"/>
        <w:rPr>
          <w:rFonts w:ascii="Calibri" w:eastAsia="Times New Roman" w:hAnsi="Calibri" w:cs="Calibri"/>
          <w:color w:val="000000"/>
          <w:kern w:val="0"/>
          <w:lang w:eastAsia="sk-SK"/>
          <w14:ligatures w14:val="none"/>
        </w:rPr>
      </w:pPr>
      <w:r w:rsidRPr="00A6611F">
        <w:rPr>
          <w:rFonts w:ascii="Calibri" w:eastAsia="Times New Roman" w:hAnsi="Calibri" w:cs="Calibri"/>
          <w:color w:val="000000"/>
          <w:kern w:val="0"/>
          <w:lang w:eastAsia="sk-SK"/>
          <w14:ligatures w14:val="none"/>
        </w:rPr>
        <w:t>Diplomová práca sa má zamerať na jednotlivé prostriedky vlastnej ochrany práv, akými sú svojpomoc, nutná obrana, krajná núdza, ale aj ďalšie iné a porovnať ich medzi sebou. Aké sú predpoklady ich použitia, aké následky sú s vlastnou ochranou práv spojené, či nedochádza medzi niektorými z nich k prekrytiu a podobne. </w:t>
      </w:r>
    </w:p>
    <w:p w14:paraId="5426DE90" w14:textId="77777777" w:rsidR="005D01F2" w:rsidRPr="00A6611F" w:rsidRDefault="005D01F2" w:rsidP="005D01F2">
      <w:pPr>
        <w:spacing w:after="0" w:line="240" w:lineRule="auto"/>
        <w:rPr>
          <w:rFonts w:ascii="Calibri" w:eastAsia="Times New Roman" w:hAnsi="Calibri" w:cs="Calibri"/>
          <w:color w:val="000000"/>
          <w:kern w:val="0"/>
          <w:lang w:eastAsia="sk-SK"/>
          <w14:ligatures w14:val="none"/>
        </w:rPr>
      </w:pPr>
    </w:p>
    <w:p w14:paraId="72351A38" w14:textId="765E42EC" w:rsidR="005D01F2" w:rsidRPr="00A6611F" w:rsidRDefault="005D01F2" w:rsidP="00104D16">
      <w:pPr>
        <w:pStyle w:val="Odsekzoznamu"/>
        <w:numPr>
          <w:ilvl w:val="0"/>
          <w:numId w:val="28"/>
        </w:numPr>
        <w:spacing w:after="0" w:line="240" w:lineRule="auto"/>
        <w:ind w:left="426" w:hanging="426"/>
        <w:rPr>
          <w:rFonts w:ascii="Calibri" w:eastAsia="Times New Roman" w:hAnsi="Calibri" w:cs="Calibri"/>
          <w:b/>
          <w:kern w:val="0"/>
          <w:lang w:eastAsia="sk-SK"/>
          <w14:ligatures w14:val="none"/>
        </w:rPr>
      </w:pPr>
      <w:r w:rsidRPr="00A6611F">
        <w:rPr>
          <w:rFonts w:ascii="Calibri" w:eastAsia="Times New Roman" w:hAnsi="Calibri" w:cs="Calibri"/>
          <w:b/>
          <w:color w:val="000000"/>
          <w:kern w:val="0"/>
          <w:lang w:eastAsia="sk-SK"/>
          <w14:ligatures w14:val="none"/>
        </w:rPr>
        <w:t>Plnenie bez právneho dôvodu</w:t>
      </w:r>
    </w:p>
    <w:p w14:paraId="3315FF35" w14:textId="380218E6" w:rsidR="00104D16" w:rsidRPr="00A6611F" w:rsidRDefault="00104D16" w:rsidP="00104D16">
      <w:pPr>
        <w:spacing w:after="0" w:line="240" w:lineRule="auto"/>
        <w:ind w:left="426" w:hanging="426"/>
        <w:rPr>
          <w:rFonts w:ascii="Calibri" w:eastAsia="Times New Roman" w:hAnsi="Calibri" w:cs="Calibri"/>
          <w:b/>
          <w:kern w:val="0"/>
          <w:lang w:eastAsia="sk-SK"/>
          <w14:ligatures w14:val="none"/>
        </w:rPr>
      </w:pPr>
      <w:r w:rsidRPr="00A6611F">
        <w:rPr>
          <w:rFonts w:ascii="Calibri" w:eastAsia="Times New Roman" w:hAnsi="Calibri" w:cs="Calibri"/>
          <w:b/>
          <w:color w:val="000000"/>
          <w:kern w:val="0"/>
          <w:lang w:eastAsia="sk-SK"/>
          <w14:ligatures w14:val="none"/>
        </w:rPr>
        <w:t xml:space="preserve">       </w:t>
      </w:r>
      <w:proofErr w:type="spellStart"/>
      <w:r w:rsidR="005D01F2" w:rsidRPr="00A6611F">
        <w:rPr>
          <w:rFonts w:ascii="Calibri" w:eastAsia="Times New Roman" w:hAnsi="Calibri" w:cs="Calibri"/>
          <w:b/>
          <w:color w:val="000000"/>
          <w:kern w:val="0"/>
          <w:lang w:eastAsia="sk-SK"/>
          <w14:ligatures w14:val="none"/>
        </w:rPr>
        <w:t>Performance</w:t>
      </w:r>
      <w:proofErr w:type="spellEnd"/>
      <w:r w:rsidR="005D01F2" w:rsidRPr="00A6611F">
        <w:rPr>
          <w:rFonts w:ascii="Calibri" w:eastAsia="Times New Roman" w:hAnsi="Calibri" w:cs="Calibri"/>
          <w:b/>
          <w:color w:val="000000"/>
          <w:kern w:val="0"/>
          <w:lang w:eastAsia="sk-SK"/>
          <w14:ligatures w14:val="none"/>
        </w:rPr>
        <w:t xml:space="preserve"> </w:t>
      </w:r>
      <w:proofErr w:type="spellStart"/>
      <w:r w:rsidR="005D01F2" w:rsidRPr="00A6611F">
        <w:rPr>
          <w:rFonts w:ascii="Calibri" w:eastAsia="Times New Roman" w:hAnsi="Calibri" w:cs="Calibri"/>
          <w:b/>
          <w:color w:val="000000"/>
          <w:kern w:val="0"/>
          <w:lang w:eastAsia="sk-SK"/>
          <w14:ligatures w14:val="none"/>
        </w:rPr>
        <w:t>without</w:t>
      </w:r>
      <w:proofErr w:type="spellEnd"/>
      <w:r w:rsidR="005D01F2" w:rsidRPr="00A6611F">
        <w:rPr>
          <w:rFonts w:ascii="Calibri" w:eastAsia="Times New Roman" w:hAnsi="Calibri" w:cs="Calibri"/>
          <w:b/>
          <w:color w:val="000000"/>
          <w:kern w:val="0"/>
          <w:lang w:eastAsia="sk-SK"/>
          <w14:ligatures w14:val="none"/>
        </w:rPr>
        <w:t xml:space="preserve"> </w:t>
      </w:r>
      <w:proofErr w:type="spellStart"/>
      <w:r w:rsidR="005D01F2" w:rsidRPr="00A6611F">
        <w:rPr>
          <w:rFonts w:ascii="Calibri" w:eastAsia="Times New Roman" w:hAnsi="Calibri" w:cs="Calibri"/>
          <w:b/>
          <w:color w:val="000000"/>
          <w:kern w:val="0"/>
          <w:lang w:eastAsia="sk-SK"/>
          <w14:ligatures w14:val="none"/>
        </w:rPr>
        <w:t>legal</w:t>
      </w:r>
      <w:proofErr w:type="spellEnd"/>
      <w:r w:rsidR="005D01F2" w:rsidRPr="00A6611F">
        <w:rPr>
          <w:rFonts w:ascii="Calibri" w:eastAsia="Times New Roman" w:hAnsi="Calibri" w:cs="Calibri"/>
          <w:b/>
          <w:color w:val="000000"/>
          <w:kern w:val="0"/>
          <w:lang w:eastAsia="sk-SK"/>
          <w14:ligatures w14:val="none"/>
        </w:rPr>
        <w:t xml:space="preserve"> </w:t>
      </w:r>
      <w:proofErr w:type="spellStart"/>
      <w:r w:rsidR="005D01F2" w:rsidRPr="00A6611F">
        <w:rPr>
          <w:rFonts w:ascii="Calibri" w:eastAsia="Times New Roman" w:hAnsi="Calibri" w:cs="Calibri"/>
          <w:b/>
          <w:color w:val="000000"/>
          <w:kern w:val="0"/>
          <w:lang w:eastAsia="sk-SK"/>
          <w14:ligatures w14:val="none"/>
        </w:rPr>
        <w:t>ground</w:t>
      </w:r>
      <w:proofErr w:type="spellEnd"/>
      <w:r w:rsidRPr="00A6611F">
        <w:rPr>
          <w:rFonts w:ascii="Calibri" w:eastAsia="Times New Roman" w:hAnsi="Calibri" w:cs="Calibri"/>
          <w:b/>
          <w:kern w:val="0"/>
          <w:lang w:eastAsia="sk-SK"/>
          <w14:ligatures w14:val="none"/>
        </w:rPr>
        <w:t xml:space="preserve"> </w:t>
      </w:r>
    </w:p>
    <w:p w14:paraId="20B312A1" w14:textId="77777777" w:rsidR="00104D16" w:rsidRPr="00A6611F" w:rsidRDefault="00104D16" w:rsidP="005D01F2">
      <w:pPr>
        <w:spacing w:after="0" w:line="240" w:lineRule="auto"/>
        <w:rPr>
          <w:rFonts w:ascii="Calibri" w:eastAsia="Times New Roman" w:hAnsi="Calibri" w:cs="Calibri"/>
          <w:kern w:val="0"/>
          <w:lang w:eastAsia="sk-SK"/>
          <w14:ligatures w14:val="none"/>
        </w:rPr>
      </w:pPr>
    </w:p>
    <w:p w14:paraId="7A3BC35C" w14:textId="6960BE38" w:rsidR="005D01F2" w:rsidRPr="00A6611F" w:rsidRDefault="000D4814" w:rsidP="005D01F2">
      <w:pPr>
        <w:spacing w:after="0" w:line="240" w:lineRule="auto"/>
        <w:rPr>
          <w:rFonts w:ascii="Calibri" w:eastAsia="Times New Roman" w:hAnsi="Calibri" w:cs="Calibri"/>
          <w:b/>
          <w:i/>
          <w:kern w:val="0"/>
          <w:lang w:eastAsia="sk-SK"/>
          <w14:ligatures w14:val="none"/>
        </w:rPr>
      </w:pPr>
      <w:r w:rsidRPr="00A6611F">
        <w:rPr>
          <w:rFonts w:ascii="Calibri" w:eastAsia="Times New Roman" w:hAnsi="Calibri" w:cs="Calibri"/>
          <w:b/>
          <w:i/>
          <w:kern w:val="0"/>
          <w:lang w:eastAsia="sk-SK"/>
          <w14:ligatures w14:val="none"/>
        </w:rPr>
        <w:t xml:space="preserve">Študentka:  </w:t>
      </w:r>
      <w:r w:rsidR="00104D16" w:rsidRPr="00A6611F">
        <w:rPr>
          <w:rFonts w:ascii="Calibri" w:eastAsia="Times New Roman" w:hAnsi="Calibri" w:cs="Calibri"/>
          <w:b/>
          <w:i/>
          <w:kern w:val="0"/>
          <w:lang w:eastAsia="sk-SK"/>
          <w14:ligatures w14:val="none"/>
        </w:rPr>
        <w:t>Juliana Matulová</w:t>
      </w:r>
    </w:p>
    <w:p w14:paraId="3F6E477B" w14:textId="77777777" w:rsidR="000D4814" w:rsidRPr="00A6611F" w:rsidRDefault="000D4814" w:rsidP="005D01F2">
      <w:pPr>
        <w:spacing w:after="0" w:line="240" w:lineRule="auto"/>
        <w:rPr>
          <w:rFonts w:ascii="Calibri" w:eastAsia="Times New Roman" w:hAnsi="Calibri" w:cs="Calibri"/>
          <w:b/>
          <w:i/>
          <w:kern w:val="0"/>
          <w:lang w:eastAsia="sk-SK"/>
          <w14:ligatures w14:val="none"/>
        </w:rPr>
      </w:pPr>
    </w:p>
    <w:p w14:paraId="61C2ABB6" w14:textId="77777777" w:rsidR="005D01F2" w:rsidRPr="00A6611F" w:rsidRDefault="005D01F2" w:rsidP="00A6611F">
      <w:pPr>
        <w:spacing w:after="0" w:line="240" w:lineRule="auto"/>
        <w:jc w:val="both"/>
        <w:rPr>
          <w:rFonts w:ascii="Calibri" w:eastAsia="Times New Roman" w:hAnsi="Calibri" w:cs="Calibri"/>
          <w:kern w:val="0"/>
          <w:lang w:eastAsia="sk-SK"/>
          <w14:ligatures w14:val="none"/>
        </w:rPr>
      </w:pPr>
      <w:r w:rsidRPr="00A6611F">
        <w:rPr>
          <w:rFonts w:ascii="Calibri" w:eastAsia="Times New Roman" w:hAnsi="Calibri" w:cs="Calibri"/>
          <w:color w:val="000000"/>
          <w:kern w:val="0"/>
          <w:lang w:eastAsia="sk-SK"/>
          <w14:ligatures w14:val="none"/>
        </w:rPr>
        <w:t>Diplomová práca sa zaoberá jednou zo skutkových podstát bezdôvodného obohatenia, úlohou diplomanta bude zamyslieť sa nad predpokladmi vydania bezdôvodného obohatenia v zmysle tejto skutkovej podstaty a najmä nad rozsahom jej aplikácie. Obsahom práce sú tiež súvisiace čiastkové otázky, ako posúdenie okamihu vzniku bezdôvodného obohatenia, premlčanie, určenie subjektov, rozsah obohatenia a podobne. </w:t>
      </w:r>
    </w:p>
    <w:p w14:paraId="044258BC" w14:textId="77777777" w:rsidR="005D01F2" w:rsidRPr="00A6611F" w:rsidRDefault="005D01F2" w:rsidP="005D01F2">
      <w:pPr>
        <w:spacing w:after="0" w:line="240" w:lineRule="auto"/>
        <w:rPr>
          <w:rFonts w:ascii="Calibri" w:eastAsia="Times New Roman" w:hAnsi="Calibri" w:cs="Calibri"/>
          <w:kern w:val="0"/>
          <w:lang w:eastAsia="sk-SK"/>
          <w14:ligatures w14:val="none"/>
        </w:rPr>
      </w:pPr>
    </w:p>
    <w:p w14:paraId="0052E231" w14:textId="6683EEE1" w:rsidR="005D01F2" w:rsidRPr="00A6611F" w:rsidRDefault="005D01F2" w:rsidP="000D4814">
      <w:pPr>
        <w:pStyle w:val="Odsekzoznamu"/>
        <w:numPr>
          <w:ilvl w:val="0"/>
          <w:numId w:val="28"/>
        </w:numPr>
        <w:spacing w:after="0" w:line="240" w:lineRule="auto"/>
        <w:ind w:left="426"/>
        <w:rPr>
          <w:rFonts w:ascii="Calibri" w:eastAsia="Times New Roman" w:hAnsi="Calibri" w:cs="Calibri"/>
          <w:b/>
          <w:kern w:val="0"/>
          <w:lang w:eastAsia="sk-SK"/>
          <w14:ligatures w14:val="none"/>
        </w:rPr>
      </w:pPr>
      <w:r w:rsidRPr="00A6611F">
        <w:rPr>
          <w:rFonts w:ascii="Calibri" w:eastAsia="Times New Roman" w:hAnsi="Calibri" w:cs="Calibri"/>
          <w:b/>
          <w:color w:val="000000"/>
          <w:kern w:val="0"/>
          <w:lang w:eastAsia="sk-SK"/>
          <w14:ligatures w14:val="none"/>
        </w:rPr>
        <w:t>Náhrada nemajetkovej ujmy pri zásahu do zdravia</w:t>
      </w:r>
    </w:p>
    <w:p w14:paraId="4C10A1F8" w14:textId="77777777" w:rsidR="000D4814" w:rsidRPr="00A6611F" w:rsidRDefault="005D01F2" w:rsidP="000D4814">
      <w:pPr>
        <w:spacing w:after="0" w:line="240" w:lineRule="auto"/>
        <w:ind w:left="426"/>
        <w:rPr>
          <w:rFonts w:ascii="Calibri" w:eastAsia="Times New Roman" w:hAnsi="Calibri" w:cs="Calibri"/>
          <w:b/>
          <w:color w:val="000000"/>
          <w:kern w:val="0"/>
          <w:lang w:eastAsia="sk-SK"/>
          <w14:ligatures w14:val="none"/>
        </w:rPr>
      </w:pPr>
      <w:proofErr w:type="spellStart"/>
      <w:r w:rsidRPr="00A6611F">
        <w:rPr>
          <w:rFonts w:ascii="Calibri" w:eastAsia="Times New Roman" w:hAnsi="Calibri" w:cs="Calibri"/>
          <w:b/>
          <w:color w:val="000000"/>
          <w:kern w:val="0"/>
          <w:lang w:eastAsia="sk-SK"/>
          <w14:ligatures w14:val="none"/>
        </w:rPr>
        <w:t>Compensation</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for</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non-pecuniary</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loss</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with</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regards</w:t>
      </w:r>
      <w:proofErr w:type="spellEnd"/>
      <w:r w:rsidRPr="00A6611F">
        <w:rPr>
          <w:rFonts w:ascii="Calibri" w:eastAsia="Times New Roman" w:hAnsi="Calibri" w:cs="Calibri"/>
          <w:b/>
          <w:color w:val="000000"/>
          <w:kern w:val="0"/>
          <w:lang w:eastAsia="sk-SK"/>
          <w14:ligatures w14:val="none"/>
        </w:rPr>
        <w:t xml:space="preserve"> to </w:t>
      </w:r>
      <w:proofErr w:type="spellStart"/>
      <w:r w:rsidRPr="00A6611F">
        <w:rPr>
          <w:rFonts w:ascii="Calibri" w:eastAsia="Times New Roman" w:hAnsi="Calibri" w:cs="Calibri"/>
          <w:b/>
          <w:color w:val="000000"/>
          <w:kern w:val="0"/>
          <w:lang w:eastAsia="sk-SK"/>
          <w14:ligatures w14:val="none"/>
        </w:rPr>
        <w:t>interference</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with</w:t>
      </w:r>
      <w:proofErr w:type="spellEnd"/>
      <w:r w:rsidRPr="00A6611F">
        <w:rPr>
          <w:rFonts w:ascii="Calibri" w:eastAsia="Times New Roman" w:hAnsi="Calibri" w:cs="Calibri"/>
          <w:b/>
          <w:color w:val="000000"/>
          <w:kern w:val="0"/>
          <w:lang w:eastAsia="sk-SK"/>
          <w14:ligatures w14:val="none"/>
        </w:rPr>
        <w:t xml:space="preserve"> </w:t>
      </w:r>
      <w:proofErr w:type="spellStart"/>
      <w:r w:rsidRPr="00A6611F">
        <w:rPr>
          <w:rFonts w:ascii="Calibri" w:eastAsia="Times New Roman" w:hAnsi="Calibri" w:cs="Calibri"/>
          <w:b/>
          <w:color w:val="000000"/>
          <w:kern w:val="0"/>
          <w:lang w:eastAsia="sk-SK"/>
          <w14:ligatures w14:val="none"/>
        </w:rPr>
        <w:t>health</w:t>
      </w:r>
      <w:proofErr w:type="spellEnd"/>
      <w:r w:rsidR="000D4814" w:rsidRPr="00A6611F">
        <w:rPr>
          <w:rFonts w:ascii="Calibri" w:eastAsia="Times New Roman" w:hAnsi="Calibri" w:cs="Calibri"/>
          <w:b/>
          <w:color w:val="000000"/>
          <w:kern w:val="0"/>
          <w:lang w:eastAsia="sk-SK"/>
          <w14:ligatures w14:val="none"/>
        </w:rPr>
        <w:t xml:space="preserve"> </w:t>
      </w:r>
    </w:p>
    <w:p w14:paraId="0A42C546" w14:textId="77777777" w:rsidR="000D4814" w:rsidRPr="00A6611F" w:rsidRDefault="000D4814" w:rsidP="000D4814">
      <w:pPr>
        <w:spacing w:after="0" w:line="240" w:lineRule="auto"/>
        <w:ind w:left="426"/>
        <w:rPr>
          <w:rFonts w:ascii="Calibri" w:eastAsia="Times New Roman" w:hAnsi="Calibri" w:cs="Calibri"/>
          <w:color w:val="000000"/>
          <w:kern w:val="0"/>
          <w:lang w:eastAsia="sk-SK"/>
          <w14:ligatures w14:val="none"/>
        </w:rPr>
      </w:pPr>
    </w:p>
    <w:p w14:paraId="06BC26A1" w14:textId="738F14D0" w:rsidR="005D01F2" w:rsidRPr="00A6611F" w:rsidRDefault="000D4814" w:rsidP="005D01F2">
      <w:pPr>
        <w:spacing w:after="0" w:line="240" w:lineRule="auto"/>
        <w:rPr>
          <w:rFonts w:ascii="Calibri" w:eastAsia="Times New Roman" w:hAnsi="Calibri" w:cs="Calibri"/>
          <w:b/>
          <w:i/>
          <w:kern w:val="0"/>
          <w:lang w:eastAsia="sk-SK"/>
          <w14:ligatures w14:val="none"/>
        </w:rPr>
      </w:pPr>
      <w:r w:rsidRPr="00A6611F">
        <w:rPr>
          <w:rFonts w:ascii="Calibri" w:eastAsia="Times New Roman" w:hAnsi="Calibri" w:cs="Calibri"/>
          <w:b/>
          <w:i/>
          <w:color w:val="000000"/>
          <w:kern w:val="0"/>
          <w:lang w:eastAsia="sk-SK"/>
          <w14:ligatures w14:val="none"/>
        </w:rPr>
        <w:lastRenderedPageBreak/>
        <w:t xml:space="preserve">Študentka: Nikola </w:t>
      </w:r>
      <w:proofErr w:type="spellStart"/>
      <w:r w:rsidRPr="00A6611F">
        <w:rPr>
          <w:rFonts w:ascii="Calibri" w:eastAsia="Times New Roman" w:hAnsi="Calibri" w:cs="Calibri"/>
          <w:b/>
          <w:i/>
          <w:color w:val="000000"/>
          <w:kern w:val="0"/>
          <w:lang w:eastAsia="sk-SK"/>
          <w14:ligatures w14:val="none"/>
        </w:rPr>
        <w:t>Fabová</w:t>
      </w:r>
      <w:proofErr w:type="spellEnd"/>
      <w:r w:rsidRPr="00A6611F">
        <w:rPr>
          <w:rFonts w:ascii="Calibri" w:eastAsia="Times New Roman" w:hAnsi="Calibri" w:cs="Calibri"/>
          <w:b/>
          <w:i/>
          <w:color w:val="000000"/>
          <w:kern w:val="0"/>
          <w:lang w:eastAsia="sk-SK"/>
          <w14:ligatures w14:val="none"/>
        </w:rPr>
        <w:t xml:space="preserve"> </w:t>
      </w:r>
    </w:p>
    <w:p w14:paraId="7B22A423" w14:textId="77777777" w:rsidR="005D01F2" w:rsidRPr="00A6611F" w:rsidRDefault="005D01F2" w:rsidP="005D01F2">
      <w:pPr>
        <w:spacing w:after="0" w:line="240" w:lineRule="auto"/>
        <w:rPr>
          <w:rFonts w:ascii="Calibri" w:eastAsia="Times New Roman" w:hAnsi="Calibri" w:cs="Calibri"/>
          <w:kern w:val="0"/>
          <w:lang w:eastAsia="sk-SK"/>
          <w14:ligatures w14:val="none"/>
        </w:rPr>
      </w:pPr>
    </w:p>
    <w:p w14:paraId="7AFFBD07" w14:textId="1513B8B5" w:rsidR="005D01F2" w:rsidRPr="00A6611F" w:rsidRDefault="005D01F2" w:rsidP="00A6611F">
      <w:pPr>
        <w:spacing w:after="0" w:line="240" w:lineRule="auto"/>
        <w:jc w:val="both"/>
        <w:rPr>
          <w:rFonts w:ascii="Calibri" w:eastAsia="Times New Roman" w:hAnsi="Calibri" w:cs="Calibri"/>
          <w:kern w:val="0"/>
          <w:lang w:eastAsia="sk-SK"/>
          <w14:ligatures w14:val="none"/>
        </w:rPr>
      </w:pPr>
      <w:r w:rsidRPr="00A6611F">
        <w:rPr>
          <w:rFonts w:ascii="Calibri" w:eastAsia="Times New Roman" w:hAnsi="Calibri" w:cs="Calibri"/>
          <w:color w:val="000000"/>
          <w:kern w:val="0"/>
          <w:lang w:eastAsia="sk-SK"/>
          <w14:ligatures w14:val="none"/>
        </w:rPr>
        <w:t xml:space="preserve">Cieľom diplomovej práce bude podrobne sa zamyslieť nad jednotlivými nárokmi na náhradu nemajetkovej ujmy, na ktoré má poškodený nárok pri zásahu do zdravia. Bude potrebné sa sústrediť na obsah </w:t>
      </w:r>
      <w:r w:rsidR="00A6611F" w:rsidRPr="00A6611F">
        <w:rPr>
          <w:rFonts w:ascii="Calibri" w:eastAsia="Times New Roman" w:hAnsi="Calibri" w:cs="Calibri"/>
          <w:color w:val="000000"/>
          <w:kern w:val="0"/>
          <w:lang w:eastAsia="sk-SK"/>
          <w14:ligatures w14:val="none"/>
        </w:rPr>
        <w:t>kompenzácie</w:t>
      </w:r>
      <w:r w:rsidRPr="00A6611F">
        <w:rPr>
          <w:rFonts w:ascii="Calibri" w:eastAsia="Times New Roman" w:hAnsi="Calibri" w:cs="Calibri"/>
          <w:color w:val="000000"/>
          <w:kern w:val="0"/>
          <w:lang w:eastAsia="sk-SK"/>
          <w14:ligatures w14:val="none"/>
        </w:rPr>
        <w:t xml:space="preserve"> pri bolestnom a tzv. sťažení spoločenského uplatnenia s dôrazom na to, či je možné, aby poškodenému ešte vznikol nárok na náhradu zo zásahu do osobnosti. </w:t>
      </w:r>
    </w:p>
    <w:p w14:paraId="40039CDF" w14:textId="622A8E50" w:rsidR="005D01F2" w:rsidRPr="00A6611F" w:rsidRDefault="005D01F2" w:rsidP="005D01F2">
      <w:pPr>
        <w:spacing w:after="0" w:line="240" w:lineRule="auto"/>
        <w:rPr>
          <w:rFonts w:ascii="Calibri" w:eastAsia="Times New Roman" w:hAnsi="Calibri" w:cs="Calibri"/>
          <w:kern w:val="0"/>
          <w:lang w:eastAsia="sk-SK"/>
          <w14:ligatures w14:val="none"/>
        </w:rPr>
      </w:pPr>
    </w:p>
    <w:p w14:paraId="15A2790B" w14:textId="6FE2FB73" w:rsidR="000D4814" w:rsidRPr="00A6611F" w:rsidRDefault="00A6611F" w:rsidP="005D01F2">
      <w:pPr>
        <w:spacing w:after="0" w:line="240" w:lineRule="auto"/>
        <w:rPr>
          <w:rFonts w:ascii="Calibri" w:eastAsia="Times New Roman" w:hAnsi="Calibri" w:cs="Calibri"/>
          <w:kern w:val="0"/>
          <w:lang w:eastAsia="sk-SK"/>
          <w14:ligatures w14:val="none"/>
        </w:rPr>
      </w:pPr>
      <w:r>
        <w:rPr>
          <w:rFonts w:ascii="Calibri" w:eastAsia="Times New Roman" w:hAnsi="Calibri" w:cs="Calibri"/>
          <w:kern w:val="0"/>
          <w:lang w:eastAsia="sk-SK"/>
          <w14:ligatures w14:val="none"/>
        </w:rPr>
        <w:t>***************************************************************************</w:t>
      </w:r>
    </w:p>
    <w:p w14:paraId="47B3CB44" w14:textId="77777777" w:rsidR="00A6611F" w:rsidRDefault="00A6611F" w:rsidP="00744E26">
      <w:pPr>
        <w:spacing w:line="240" w:lineRule="auto"/>
        <w:jc w:val="both"/>
        <w:rPr>
          <w:rFonts w:ascii="Calibri" w:hAnsi="Calibri" w:cs="Calibri"/>
          <w:b/>
          <w:bCs/>
          <w:i/>
          <w:iCs/>
          <w:sz w:val="28"/>
          <w:szCs w:val="28"/>
          <w:u w:val="single"/>
        </w:rPr>
      </w:pPr>
    </w:p>
    <w:p w14:paraId="33B62AA4" w14:textId="30A1BBF1" w:rsidR="005D01F2" w:rsidRPr="00A6611F" w:rsidRDefault="00327CB0" w:rsidP="00744E26">
      <w:pPr>
        <w:spacing w:line="240" w:lineRule="auto"/>
        <w:jc w:val="both"/>
        <w:rPr>
          <w:rFonts w:ascii="Calibri" w:hAnsi="Calibri" w:cs="Calibri"/>
          <w:b/>
          <w:bCs/>
          <w:iCs/>
          <w:sz w:val="32"/>
          <w:szCs w:val="32"/>
          <w:u w:val="single"/>
        </w:rPr>
      </w:pPr>
      <w:r w:rsidRPr="00A6611F">
        <w:rPr>
          <w:rFonts w:ascii="Calibri" w:hAnsi="Calibri" w:cs="Calibri"/>
          <w:b/>
          <w:bCs/>
          <w:iCs/>
          <w:sz w:val="32"/>
          <w:szCs w:val="32"/>
          <w:u w:val="single"/>
        </w:rPr>
        <w:t xml:space="preserve">doc. JUDr. Katarína </w:t>
      </w:r>
      <w:proofErr w:type="spellStart"/>
      <w:r w:rsidRPr="00A6611F">
        <w:rPr>
          <w:rFonts w:ascii="Calibri" w:hAnsi="Calibri" w:cs="Calibri"/>
          <w:b/>
          <w:bCs/>
          <w:iCs/>
          <w:sz w:val="32"/>
          <w:szCs w:val="32"/>
          <w:u w:val="single"/>
        </w:rPr>
        <w:t>Gešková</w:t>
      </w:r>
      <w:proofErr w:type="spellEnd"/>
      <w:r w:rsidRPr="00A6611F">
        <w:rPr>
          <w:rFonts w:ascii="Calibri" w:hAnsi="Calibri" w:cs="Calibri"/>
          <w:b/>
          <w:bCs/>
          <w:iCs/>
          <w:sz w:val="32"/>
          <w:szCs w:val="32"/>
          <w:u w:val="single"/>
        </w:rPr>
        <w:t>, PhD.</w:t>
      </w:r>
    </w:p>
    <w:p w14:paraId="0F2644F4" w14:textId="77777777" w:rsidR="00491A52" w:rsidRPr="00A6611F" w:rsidRDefault="00491A52" w:rsidP="00744E26">
      <w:pPr>
        <w:spacing w:line="240" w:lineRule="auto"/>
        <w:jc w:val="both"/>
        <w:rPr>
          <w:rFonts w:ascii="Calibri" w:hAnsi="Calibri" w:cs="Calibri"/>
          <w:bCs/>
          <w:i/>
          <w:iCs/>
          <w:sz w:val="28"/>
          <w:szCs w:val="28"/>
          <w:u w:val="single"/>
        </w:rPr>
      </w:pPr>
    </w:p>
    <w:p w14:paraId="290CED27" w14:textId="11FCF660" w:rsidR="00491A52" w:rsidRPr="00A6611F" w:rsidRDefault="00491A52" w:rsidP="00491A52">
      <w:pPr>
        <w:pStyle w:val="Odsekzoznamu"/>
        <w:numPr>
          <w:ilvl w:val="0"/>
          <w:numId w:val="26"/>
        </w:numPr>
        <w:spacing w:after="0" w:line="240" w:lineRule="auto"/>
        <w:rPr>
          <w:rFonts w:ascii="Calibri" w:eastAsia="Times New Roman" w:hAnsi="Calibri" w:cs="Calibri"/>
          <w:b/>
          <w:bCs/>
          <w:i/>
          <w:kern w:val="0"/>
          <w:sz w:val="28"/>
          <w:szCs w:val="28"/>
          <w:lang w:eastAsia="sk-SK"/>
          <w14:ligatures w14:val="none"/>
        </w:rPr>
      </w:pPr>
      <w:r w:rsidRPr="00A6611F">
        <w:rPr>
          <w:rFonts w:ascii="Calibri" w:eastAsia="Times New Roman" w:hAnsi="Calibri" w:cs="Calibri"/>
          <w:b/>
          <w:bCs/>
          <w:i/>
          <w:kern w:val="0"/>
          <w:sz w:val="28"/>
          <w:szCs w:val="28"/>
          <w:lang w:eastAsia="sk-SK"/>
          <w14:ligatures w14:val="none"/>
        </w:rPr>
        <w:t>Diplomové práce</w:t>
      </w:r>
    </w:p>
    <w:p w14:paraId="4B2D6F20" w14:textId="77777777" w:rsidR="00491A52" w:rsidRPr="00A6611F" w:rsidRDefault="00491A52" w:rsidP="00327CB0">
      <w:pPr>
        <w:pStyle w:val="xmsonormal"/>
        <w:spacing w:before="0" w:beforeAutospacing="0" w:after="0" w:afterAutospacing="0"/>
        <w:rPr>
          <w:rFonts w:ascii="Calibri" w:hAnsi="Calibri" w:cs="Calibri"/>
        </w:rPr>
      </w:pPr>
    </w:p>
    <w:p w14:paraId="2D37699B" w14:textId="4521E4C9" w:rsidR="00491A52" w:rsidRPr="00A6611F" w:rsidRDefault="00491A52" w:rsidP="00491A52">
      <w:pPr>
        <w:spacing w:after="0" w:line="240" w:lineRule="auto"/>
        <w:jc w:val="both"/>
        <w:rPr>
          <w:rFonts w:ascii="Calibri" w:eastAsia="Times New Roman" w:hAnsi="Calibri" w:cs="Calibri"/>
          <w:b/>
          <w:color w:val="FF0000"/>
          <w:kern w:val="0"/>
          <w:lang w:eastAsia="sk-SK"/>
          <w14:ligatures w14:val="none"/>
        </w:rPr>
      </w:pPr>
      <w:r w:rsidRPr="00A6611F">
        <w:rPr>
          <w:rFonts w:ascii="Calibri" w:eastAsia="Times New Roman" w:hAnsi="Calibri" w:cs="Calibri"/>
          <w:b/>
          <w:color w:val="FF0000"/>
          <w:kern w:val="0"/>
          <w:lang w:eastAsia="sk-SK"/>
          <w14:ligatures w14:val="none"/>
        </w:rPr>
        <w:t>Voľn</w:t>
      </w:r>
      <w:r w:rsidR="00BC56E7">
        <w:rPr>
          <w:rFonts w:ascii="Calibri" w:eastAsia="Times New Roman" w:hAnsi="Calibri" w:cs="Calibri"/>
          <w:b/>
          <w:color w:val="FF0000"/>
          <w:kern w:val="0"/>
          <w:lang w:eastAsia="sk-SK"/>
          <w14:ligatures w14:val="none"/>
        </w:rPr>
        <w:t>á</w:t>
      </w:r>
      <w:r w:rsidRPr="00A6611F">
        <w:rPr>
          <w:rFonts w:ascii="Calibri" w:eastAsia="Times New Roman" w:hAnsi="Calibri" w:cs="Calibri"/>
          <w:b/>
          <w:color w:val="FF0000"/>
          <w:kern w:val="0"/>
          <w:lang w:eastAsia="sk-SK"/>
          <w14:ligatures w14:val="none"/>
        </w:rPr>
        <w:t xml:space="preserve"> tém</w:t>
      </w:r>
      <w:r w:rsidR="00BC56E7">
        <w:rPr>
          <w:rFonts w:ascii="Calibri" w:eastAsia="Times New Roman" w:hAnsi="Calibri" w:cs="Calibri"/>
          <w:b/>
          <w:color w:val="FF0000"/>
          <w:kern w:val="0"/>
          <w:lang w:eastAsia="sk-SK"/>
          <w14:ligatures w14:val="none"/>
        </w:rPr>
        <w:t>a</w:t>
      </w:r>
      <w:r w:rsidRPr="00A6611F">
        <w:rPr>
          <w:rFonts w:ascii="Calibri" w:eastAsia="Times New Roman" w:hAnsi="Calibri" w:cs="Calibri"/>
          <w:b/>
          <w:color w:val="FF0000"/>
          <w:kern w:val="0"/>
          <w:lang w:eastAsia="sk-SK"/>
          <w14:ligatures w14:val="none"/>
        </w:rPr>
        <w:t xml:space="preserve"> DP:</w:t>
      </w:r>
    </w:p>
    <w:p w14:paraId="61AB43DC" w14:textId="7132E7A7" w:rsidR="00491A52" w:rsidRPr="00A6611F" w:rsidRDefault="00491A52" w:rsidP="00491A52">
      <w:pPr>
        <w:pStyle w:val="Odsekzoznamu"/>
        <w:numPr>
          <w:ilvl w:val="0"/>
          <w:numId w:val="29"/>
        </w:numPr>
        <w:spacing w:after="0" w:line="240" w:lineRule="auto"/>
        <w:ind w:left="426" w:hanging="426"/>
        <w:jc w:val="both"/>
        <w:rPr>
          <w:rFonts w:ascii="Calibri" w:eastAsia="Times New Roman" w:hAnsi="Calibri" w:cs="Calibri"/>
          <w:b/>
          <w:lang w:eastAsia="sk-SK"/>
        </w:rPr>
      </w:pPr>
      <w:proofErr w:type="spellStart"/>
      <w:r w:rsidRPr="00A6611F">
        <w:rPr>
          <w:rFonts w:ascii="Calibri" w:eastAsia="Times New Roman" w:hAnsi="Calibri" w:cs="Calibri"/>
          <w:b/>
          <w:lang w:eastAsia="sk-SK"/>
        </w:rPr>
        <w:t>Medzitýmny</w:t>
      </w:r>
      <w:proofErr w:type="spellEnd"/>
      <w:r w:rsidRPr="00A6611F">
        <w:rPr>
          <w:rFonts w:ascii="Calibri" w:eastAsia="Times New Roman" w:hAnsi="Calibri" w:cs="Calibri"/>
          <w:b/>
          <w:lang w:eastAsia="sk-SK"/>
        </w:rPr>
        <w:t xml:space="preserve"> rozsudok </w:t>
      </w:r>
    </w:p>
    <w:p w14:paraId="0488FCE7" w14:textId="7CBFB5B8" w:rsidR="00491A52" w:rsidRPr="00A6611F" w:rsidRDefault="00491A52" w:rsidP="00491A52">
      <w:pPr>
        <w:pStyle w:val="Odsekzoznamu"/>
        <w:spacing w:after="0" w:line="240" w:lineRule="auto"/>
        <w:ind w:left="426"/>
        <w:jc w:val="both"/>
        <w:rPr>
          <w:rFonts w:ascii="Calibri" w:eastAsia="Times New Roman" w:hAnsi="Calibri" w:cs="Calibri"/>
          <w:b/>
          <w:lang w:eastAsia="sk-SK"/>
        </w:rPr>
      </w:pPr>
      <w:proofErr w:type="spellStart"/>
      <w:r w:rsidRPr="00A6611F">
        <w:rPr>
          <w:rFonts w:ascii="Calibri" w:hAnsi="Calibri" w:cs="Calibri"/>
          <w:b/>
        </w:rPr>
        <w:t>Interim</w:t>
      </w:r>
      <w:proofErr w:type="spellEnd"/>
      <w:r w:rsidRPr="00A6611F">
        <w:rPr>
          <w:rFonts w:ascii="Calibri" w:hAnsi="Calibri" w:cs="Calibri"/>
          <w:b/>
        </w:rPr>
        <w:t xml:space="preserve"> </w:t>
      </w:r>
      <w:proofErr w:type="spellStart"/>
      <w:r w:rsidRPr="00A6611F">
        <w:rPr>
          <w:rFonts w:ascii="Calibri" w:hAnsi="Calibri" w:cs="Calibri"/>
          <w:b/>
        </w:rPr>
        <w:t>judgment</w:t>
      </w:r>
      <w:proofErr w:type="spellEnd"/>
      <w:r w:rsidRPr="00A6611F">
        <w:rPr>
          <w:rFonts w:ascii="Calibri" w:hAnsi="Calibri" w:cs="Calibri"/>
          <w:b/>
        </w:rPr>
        <w:t xml:space="preserve"> </w:t>
      </w:r>
    </w:p>
    <w:p w14:paraId="52AD1FA6" w14:textId="77777777" w:rsidR="00491A52" w:rsidRPr="00A6611F" w:rsidRDefault="00491A52" w:rsidP="00491A52">
      <w:pPr>
        <w:pStyle w:val="Odsekzoznamu"/>
        <w:spacing w:after="0" w:line="240" w:lineRule="auto"/>
        <w:jc w:val="both"/>
        <w:rPr>
          <w:rFonts w:ascii="Calibri" w:eastAsia="Times New Roman" w:hAnsi="Calibri" w:cs="Calibri"/>
          <w:b/>
          <w:lang w:eastAsia="sk-SK"/>
        </w:rPr>
      </w:pPr>
    </w:p>
    <w:p w14:paraId="165AD71A" w14:textId="77777777" w:rsidR="00491A52" w:rsidRPr="00A6611F" w:rsidRDefault="00491A52" w:rsidP="003D5655">
      <w:pPr>
        <w:pStyle w:val="xmsonormal"/>
        <w:spacing w:before="0" w:beforeAutospacing="0" w:after="200" w:afterAutospacing="0"/>
        <w:jc w:val="both"/>
        <w:rPr>
          <w:rFonts w:ascii="Calibri" w:hAnsi="Calibri" w:cs="Calibri"/>
        </w:rPr>
      </w:pPr>
      <w:r w:rsidRPr="00A6611F">
        <w:rPr>
          <w:rFonts w:ascii="Calibri" w:hAnsi="Calibri" w:cs="Calibri"/>
        </w:rPr>
        <w:t xml:space="preserve">Predmetom práce je analyzovať zmysel a účel </w:t>
      </w:r>
      <w:proofErr w:type="spellStart"/>
      <w:r w:rsidRPr="00A6611F">
        <w:rPr>
          <w:rFonts w:ascii="Calibri" w:hAnsi="Calibri" w:cs="Calibri"/>
        </w:rPr>
        <w:t>medzitýmneho</w:t>
      </w:r>
      <w:proofErr w:type="spellEnd"/>
      <w:r w:rsidRPr="00A6611F">
        <w:rPr>
          <w:rFonts w:ascii="Calibri" w:hAnsi="Calibri" w:cs="Calibri"/>
        </w:rPr>
        <w:t xml:space="preserve"> rozsudku, najmä z pohľadu jeho dvoch foriem – klasický </w:t>
      </w:r>
      <w:proofErr w:type="spellStart"/>
      <w:r w:rsidRPr="00A6611F">
        <w:rPr>
          <w:rFonts w:ascii="Calibri" w:hAnsi="Calibri" w:cs="Calibri"/>
        </w:rPr>
        <w:t>medzitýmny</w:t>
      </w:r>
      <w:proofErr w:type="spellEnd"/>
      <w:r w:rsidRPr="00A6611F">
        <w:rPr>
          <w:rFonts w:ascii="Calibri" w:hAnsi="Calibri" w:cs="Calibri"/>
        </w:rPr>
        <w:t xml:space="preserve"> rozsudok (§ 214 ods. 1 CSP) a následne </w:t>
      </w:r>
      <w:proofErr w:type="spellStart"/>
      <w:r w:rsidRPr="00A6611F">
        <w:rPr>
          <w:rFonts w:ascii="Calibri" w:hAnsi="Calibri" w:cs="Calibri"/>
        </w:rPr>
        <w:t>medzitýmny</w:t>
      </w:r>
      <w:proofErr w:type="spellEnd"/>
      <w:r w:rsidRPr="00A6611F">
        <w:rPr>
          <w:rFonts w:ascii="Calibri" w:hAnsi="Calibri" w:cs="Calibri"/>
        </w:rPr>
        <w:t xml:space="preserve"> určovací rozsudok (§ 214 ods. 2 CSP). Autor má poukázať na rozdiely medzi nimi, a prípady ich praktického využitia pomocou analýzy literatúry, ale aj zozbieraním judikatúry, ktorej je pomerne málo.</w:t>
      </w:r>
    </w:p>
    <w:p w14:paraId="07FF9BB5" w14:textId="77777777" w:rsidR="00491A52" w:rsidRPr="00A6611F" w:rsidRDefault="00491A52" w:rsidP="00327CB0">
      <w:pPr>
        <w:pStyle w:val="xmsonormal"/>
        <w:spacing w:before="0" w:beforeAutospacing="0" w:after="0" w:afterAutospacing="0"/>
        <w:rPr>
          <w:rFonts w:ascii="Calibri" w:hAnsi="Calibri" w:cs="Calibri"/>
          <w:sz w:val="22"/>
          <w:szCs w:val="22"/>
        </w:rPr>
      </w:pPr>
    </w:p>
    <w:p w14:paraId="1C074BB6" w14:textId="77777777" w:rsidR="00491A52" w:rsidRPr="00A6611F" w:rsidRDefault="00327CB0" w:rsidP="00491A52">
      <w:pPr>
        <w:pStyle w:val="xmsonormal"/>
        <w:numPr>
          <w:ilvl w:val="0"/>
          <w:numId w:val="29"/>
        </w:numPr>
        <w:spacing w:before="0" w:beforeAutospacing="0" w:after="0" w:afterAutospacing="0"/>
        <w:ind w:left="426"/>
        <w:rPr>
          <w:rFonts w:ascii="Calibri" w:hAnsi="Calibri" w:cs="Calibri"/>
          <w:b/>
          <w:sz w:val="22"/>
          <w:szCs w:val="22"/>
        </w:rPr>
      </w:pPr>
      <w:r w:rsidRPr="00A6611F">
        <w:rPr>
          <w:rFonts w:ascii="Calibri" w:hAnsi="Calibri" w:cs="Calibri"/>
          <w:b/>
        </w:rPr>
        <w:t xml:space="preserve">Nezákonný dôkaz v civilnom procese </w:t>
      </w:r>
    </w:p>
    <w:p w14:paraId="33C7A773" w14:textId="2275CB5C" w:rsidR="00491A52" w:rsidRPr="00A6611F" w:rsidRDefault="00491A52" w:rsidP="00491A52">
      <w:pPr>
        <w:pStyle w:val="xmsonormal"/>
        <w:spacing w:before="0" w:beforeAutospacing="0" w:after="0" w:afterAutospacing="0"/>
        <w:ind w:left="426"/>
        <w:rPr>
          <w:rFonts w:ascii="Calibri" w:hAnsi="Calibri" w:cs="Calibri"/>
          <w:b/>
          <w:sz w:val="22"/>
          <w:szCs w:val="22"/>
        </w:rPr>
      </w:pPr>
      <w:proofErr w:type="spellStart"/>
      <w:r w:rsidRPr="00A6611F">
        <w:rPr>
          <w:rFonts w:ascii="Calibri" w:hAnsi="Calibri" w:cs="Calibri"/>
          <w:b/>
        </w:rPr>
        <w:t>Illegal</w:t>
      </w:r>
      <w:proofErr w:type="spellEnd"/>
      <w:r w:rsidRPr="00A6611F">
        <w:rPr>
          <w:rFonts w:ascii="Calibri" w:hAnsi="Calibri" w:cs="Calibri"/>
          <w:b/>
        </w:rPr>
        <w:t xml:space="preserve"> </w:t>
      </w:r>
      <w:proofErr w:type="spellStart"/>
      <w:r w:rsidRPr="00A6611F">
        <w:rPr>
          <w:rFonts w:ascii="Calibri" w:hAnsi="Calibri" w:cs="Calibri"/>
          <w:b/>
        </w:rPr>
        <w:t>evidence</w:t>
      </w:r>
      <w:proofErr w:type="spellEnd"/>
      <w:r w:rsidRPr="00A6611F">
        <w:rPr>
          <w:rFonts w:ascii="Calibri" w:hAnsi="Calibri" w:cs="Calibri"/>
          <w:b/>
        </w:rPr>
        <w:t xml:space="preserve"> in civil </w:t>
      </w:r>
      <w:proofErr w:type="spellStart"/>
      <w:r w:rsidRPr="00A6611F">
        <w:rPr>
          <w:rFonts w:ascii="Calibri" w:hAnsi="Calibri" w:cs="Calibri"/>
          <w:b/>
        </w:rPr>
        <w:t>proceedings</w:t>
      </w:r>
      <w:proofErr w:type="spellEnd"/>
      <w:r w:rsidRPr="00A6611F">
        <w:rPr>
          <w:rFonts w:ascii="Calibri" w:hAnsi="Calibri" w:cs="Calibri"/>
          <w:b/>
        </w:rPr>
        <w:t xml:space="preserve"> </w:t>
      </w:r>
    </w:p>
    <w:p w14:paraId="4EA84054" w14:textId="77777777" w:rsidR="00491A52" w:rsidRPr="00A6611F" w:rsidRDefault="00491A52" w:rsidP="00491A52">
      <w:pPr>
        <w:pStyle w:val="xmsonormal"/>
        <w:spacing w:before="0" w:beforeAutospacing="0" w:after="0" w:afterAutospacing="0"/>
        <w:ind w:left="720"/>
        <w:rPr>
          <w:rFonts w:ascii="Calibri" w:hAnsi="Calibri" w:cs="Calibri"/>
          <w:sz w:val="22"/>
          <w:szCs w:val="22"/>
        </w:rPr>
      </w:pPr>
    </w:p>
    <w:p w14:paraId="77168553" w14:textId="64FF0887" w:rsidR="00327CB0" w:rsidRDefault="00491A52" w:rsidP="00491A52">
      <w:pPr>
        <w:pStyle w:val="xmsonormal"/>
        <w:spacing w:before="0" w:beforeAutospacing="0" w:after="0" w:afterAutospacing="0"/>
        <w:rPr>
          <w:rFonts w:ascii="Calibri" w:hAnsi="Calibri" w:cs="Calibri"/>
          <w:b/>
          <w:i/>
        </w:rPr>
      </w:pPr>
      <w:r w:rsidRPr="00A6611F">
        <w:rPr>
          <w:rFonts w:ascii="Calibri" w:hAnsi="Calibri" w:cs="Calibri"/>
          <w:b/>
          <w:i/>
        </w:rPr>
        <w:t xml:space="preserve">Študentka: </w:t>
      </w:r>
      <w:r w:rsidR="00327CB0" w:rsidRPr="00A6611F">
        <w:rPr>
          <w:rFonts w:ascii="Calibri" w:hAnsi="Calibri" w:cs="Calibri"/>
          <w:b/>
          <w:i/>
        </w:rPr>
        <w:t xml:space="preserve">Lenka </w:t>
      </w:r>
      <w:proofErr w:type="spellStart"/>
      <w:r w:rsidR="00327CB0" w:rsidRPr="00A6611F">
        <w:rPr>
          <w:rFonts w:ascii="Calibri" w:hAnsi="Calibri" w:cs="Calibri"/>
          <w:b/>
          <w:i/>
        </w:rPr>
        <w:t>Koporec</w:t>
      </w:r>
      <w:proofErr w:type="spellEnd"/>
      <w:r w:rsidR="00327CB0" w:rsidRPr="00A6611F">
        <w:rPr>
          <w:rFonts w:ascii="Calibri" w:hAnsi="Calibri" w:cs="Calibri"/>
          <w:b/>
          <w:i/>
        </w:rPr>
        <w:t xml:space="preserve"> Polláková</w:t>
      </w:r>
    </w:p>
    <w:p w14:paraId="26F70427" w14:textId="77777777" w:rsidR="00A6611F" w:rsidRPr="00A6611F" w:rsidRDefault="00A6611F" w:rsidP="00491A52">
      <w:pPr>
        <w:pStyle w:val="xmsonormal"/>
        <w:spacing w:before="0" w:beforeAutospacing="0" w:after="0" w:afterAutospacing="0"/>
        <w:rPr>
          <w:rFonts w:ascii="Calibri" w:hAnsi="Calibri" w:cs="Calibri"/>
          <w:b/>
          <w:i/>
          <w:sz w:val="22"/>
          <w:szCs w:val="22"/>
        </w:rPr>
      </w:pPr>
    </w:p>
    <w:p w14:paraId="3605A8DB" w14:textId="77777777" w:rsidR="00327CB0" w:rsidRPr="00A6611F" w:rsidRDefault="00327CB0" w:rsidP="00491A52">
      <w:pPr>
        <w:pStyle w:val="xmsonormal"/>
        <w:spacing w:before="0" w:beforeAutospacing="0" w:after="200" w:afterAutospacing="0" w:line="253" w:lineRule="atLeast"/>
        <w:jc w:val="both"/>
        <w:rPr>
          <w:rFonts w:ascii="Calibri" w:hAnsi="Calibri" w:cs="Calibri"/>
          <w:sz w:val="22"/>
          <w:szCs w:val="22"/>
        </w:rPr>
      </w:pPr>
      <w:r w:rsidRPr="00A6611F">
        <w:rPr>
          <w:rFonts w:ascii="Calibri" w:hAnsi="Calibri" w:cs="Calibri"/>
          <w:sz w:val="22"/>
          <w:szCs w:val="22"/>
        </w:rPr>
        <w:t>Predmetom práce je spracovať problematiku nezákonného dôkazu, najmä z pohľadu jeho zadefinovania a následne analyzovať súčasnú právnu úpravu v CSP. Autor uvedie, kedy je nezákonný dôkaz prípustný a kedy nie, s argumentáciou aj pomocou ústavnoprávnych záverov a aktuálnej judikatúry.</w:t>
      </w:r>
    </w:p>
    <w:p w14:paraId="122B9C06" w14:textId="77777777" w:rsidR="00327CB0" w:rsidRPr="00A6611F" w:rsidRDefault="00327CB0" w:rsidP="00327CB0">
      <w:pPr>
        <w:pStyle w:val="xmsonormal"/>
        <w:spacing w:before="0" w:beforeAutospacing="0" w:after="0" w:afterAutospacing="0"/>
        <w:rPr>
          <w:rFonts w:ascii="Calibri" w:hAnsi="Calibri" w:cs="Calibri"/>
          <w:sz w:val="22"/>
          <w:szCs w:val="22"/>
        </w:rPr>
      </w:pPr>
      <w:r w:rsidRPr="00A6611F">
        <w:rPr>
          <w:rFonts w:ascii="Calibri" w:hAnsi="Calibri" w:cs="Calibri"/>
        </w:rPr>
        <w:t> </w:t>
      </w:r>
    </w:p>
    <w:p w14:paraId="45E0EEF2" w14:textId="77777777" w:rsidR="00491A52" w:rsidRPr="00A6611F" w:rsidRDefault="00327CB0" w:rsidP="00491A52">
      <w:pPr>
        <w:pStyle w:val="xmsonormal"/>
        <w:numPr>
          <w:ilvl w:val="0"/>
          <w:numId w:val="29"/>
        </w:numPr>
        <w:spacing w:before="0" w:beforeAutospacing="0" w:after="0" w:afterAutospacing="0"/>
        <w:ind w:left="426" w:hanging="426"/>
        <w:jc w:val="both"/>
        <w:rPr>
          <w:rFonts w:ascii="Calibri" w:hAnsi="Calibri" w:cs="Calibri"/>
          <w:b/>
        </w:rPr>
      </w:pPr>
      <w:r w:rsidRPr="00A6611F">
        <w:rPr>
          <w:rFonts w:ascii="Calibri" w:hAnsi="Calibri" w:cs="Calibri"/>
          <w:b/>
        </w:rPr>
        <w:t>Vybrané aplikačné problémy dokazovania</w:t>
      </w:r>
      <w:r w:rsidR="00491A52" w:rsidRPr="00A6611F">
        <w:rPr>
          <w:rFonts w:ascii="Calibri" w:hAnsi="Calibri" w:cs="Calibri"/>
          <w:b/>
        </w:rPr>
        <w:t xml:space="preserve"> </w:t>
      </w:r>
    </w:p>
    <w:p w14:paraId="532858A2" w14:textId="6A7FDA27" w:rsidR="00491A52" w:rsidRPr="00A6611F" w:rsidRDefault="00491A52" w:rsidP="00491A52">
      <w:pPr>
        <w:pStyle w:val="xmsonormal"/>
        <w:spacing w:before="0" w:beforeAutospacing="0" w:after="0" w:afterAutospacing="0"/>
        <w:ind w:left="426"/>
        <w:jc w:val="both"/>
        <w:rPr>
          <w:rFonts w:ascii="Calibri" w:hAnsi="Calibri" w:cs="Calibri"/>
          <w:b/>
        </w:rPr>
      </w:pPr>
      <w:proofErr w:type="spellStart"/>
      <w:r w:rsidRPr="00A6611F">
        <w:rPr>
          <w:rFonts w:ascii="Calibri" w:hAnsi="Calibri" w:cs="Calibri"/>
          <w:b/>
        </w:rPr>
        <w:t>Selected</w:t>
      </w:r>
      <w:proofErr w:type="spellEnd"/>
      <w:r w:rsidRPr="00A6611F">
        <w:rPr>
          <w:rFonts w:ascii="Calibri" w:hAnsi="Calibri" w:cs="Calibri"/>
          <w:b/>
        </w:rPr>
        <w:t xml:space="preserve"> </w:t>
      </w:r>
      <w:proofErr w:type="spellStart"/>
      <w:r w:rsidRPr="00A6611F">
        <w:rPr>
          <w:rFonts w:ascii="Calibri" w:hAnsi="Calibri" w:cs="Calibri"/>
          <w:b/>
        </w:rPr>
        <w:t>application</w:t>
      </w:r>
      <w:proofErr w:type="spellEnd"/>
      <w:r w:rsidRPr="00A6611F">
        <w:rPr>
          <w:rFonts w:ascii="Calibri" w:hAnsi="Calibri" w:cs="Calibri"/>
          <w:b/>
        </w:rPr>
        <w:t xml:space="preserve"> </w:t>
      </w:r>
      <w:proofErr w:type="spellStart"/>
      <w:r w:rsidRPr="00A6611F">
        <w:rPr>
          <w:rFonts w:ascii="Calibri" w:hAnsi="Calibri" w:cs="Calibri"/>
          <w:b/>
        </w:rPr>
        <w:t>problems</w:t>
      </w:r>
      <w:proofErr w:type="spellEnd"/>
      <w:r w:rsidRPr="00A6611F">
        <w:rPr>
          <w:rFonts w:ascii="Calibri" w:hAnsi="Calibri" w:cs="Calibri"/>
          <w:b/>
        </w:rPr>
        <w:t xml:space="preserve"> of </w:t>
      </w:r>
      <w:proofErr w:type="spellStart"/>
      <w:r w:rsidRPr="00A6611F">
        <w:rPr>
          <w:rFonts w:ascii="Calibri" w:hAnsi="Calibri" w:cs="Calibri"/>
          <w:b/>
        </w:rPr>
        <w:t>evidence</w:t>
      </w:r>
      <w:proofErr w:type="spellEnd"/>
      <w:r w:rsidRPr="00A6611F">
        <w:rPr>
          <w:rFonts w:ascii="Calibri" w:hAnsi="Calibri" w:cs="Calibri"/>
          <w:b/>
        </w:rPr>
        <w:t xml:space="preserve"> </w:t>
      </w:r>
    </w:p>
    <w:p w14:paraId="5B7A05EE" w14:textId="77777777" w:rsidR="00491A52" w:rsidRPr="00A6611F" w:rsidRDefault="00491A52" w:rsidP="00327CB0">
      <w:pPr>
        <w:pStyle w:val="xmsonormal"/>
        <w:spacing w:before="0" w:beforeAutospacing="0" w:after="0" w:afterAutospacing="0"/>
        <w:rPr>
          <w:rFonts w:ascii="Calibri" w:hAnsi="Calibri" w:cs="Calibri"/>
        </w:rPr>
      </w:pPr>
    </w:p>
    <w:p w14:paraId="2E0D4A14" w14:textId="5F7B3E51" w:rsidR="00327CB0" w:rsidRPr="00A6611F" w:rsidRDefault="00491A52" w:rsidP="00327CB0">
      <w:pPr>
        <w:pStyle w:val="xmsonormal"/>
        <w:spacing w:before="0" w:beforeAutospacing="0" w:after="0" w:afterAutospacing="0"/>
        <w:rPr>
          <w:rFonts w:ascii="Calibri" w:hAnsi="Calibri" w:cs="Calibri"/>
          <w:b/>
          <w:i/>
        </w:rPr>
      </w:pPr>
      <w:r w:rsidRPr="00A6611F">
        <w:rPr>
          <w:rFonts w:ascii="Calibri" w:hAnsi="Calibri" w:cs="Calibri"/>
          <w:b/>
          <w:i/>
        </w:rPr>
        <w:t xml:space="preserve">Študentka: </w:t>
      </w:r>
      <w:proofErr w:type="spellStart"/>
      <w:r w:rsidR="00327CB0" w:rsidRPr="00A6611F">
        <w:rPr>
          <w:rFonts w:ascii="Calibri" w:hAnsi="Calibri" w:cs="Calibri"/>
          <w:b/>
          <w:i/>
        </w:rPr>
        <w:t>Bajzíková</w:t>
      </w:r>
      <w:proofErr w:type="spellEnd"/>
      <w:r w:rsidR="00327CB0" w:rsidRPr="00A6611F">
        <w:rPr>
          <w:rFonts w:ascii="Calibri" w:hAnsi="Calibri" w:cs="Calibri"/>
          <w:b/>
          <w:i/>
        </w:rPr>
        <w:t xml:space="preserve"> Simona</w:t>
      </w:r>
    </w:p>
    <w:p w14:paraId="1612A369" w14:textId="77777777" w:rsidR="00491A52" w:rsidRPr="00A6611F" w:rsidRDefault="00491A52" w:rsidP="00327CB0">
      <w:pPr>
        <w:pStyle w:val="xmsonormal"/>
        <w:spacing w:before="0" w:beforeAutospacing="0" w:after="0" w:afterAutospacing="0"/>
        <w:rPr>
          <w:rFonts w:ascii="Calibri" w:hAnsi="Calibri" w:cs="Calibri"/>
          <w:b/>
          <w:i/>
          <w:sz w:val="22"/>
          <w:szCs w:val="22"/>
        </w:rPr>
      </w:pPr>
    </w:p>
    <w:p w14:paraId="4EDFA813" w14:textId="59B8003A" w:rsidR="00327CB0" w:rsidRDefault="00327CB0" w:rsidP="00491A52">
      <w:pPr>
        <w:pStyle w:val="xmsonormal"/>
        <w:spacing w:before="0" w:beforeAutospacing="0" w:after="200" w:afterAutospacing="0" w:line="253" w:lineRule="atLeast"/>
        <w:jc w:val="both"/>
        <w:rPr>
          <w:rFonts w:ascii="Calibri" w:hAnsi="Calibri" w:cs="Calibri"/>
          <w:sz w:val="22"/>
          <w:szCs w:val="22"/>
        </w:rPr>
      </w:pPr>
      <w:r w:rsidRPr="00A6611F">
        <w:rPr>
          <w:rFonts w:ascii="Calibri" w:hAnsi="Calibri" w:cs="Calibri"/>
          <w:sz w:val="22"/>
          <w:szCs w:val="22"/>
        </w:rPr>
        <w:t>Cieľom práce je vybrať určité aplikačné problémy, ktoré súvisia s dokazovaním v civilnom procese. Téma práce dáva autorovi možnosť výberu vlastných aplikačných problémov, ktoré autor sám identifikuje a následne ponúkne ich riešenie, prípadne aj pomocou súdnej judikatúry.</w:t>
      </w:r>
    </w:p>
    <w:p w14:paraId="02ED8C44" w14:textId="6E2AB2FD" w:rsidR="00BC56E7" w:rsidRDefault="00BC56E7" w:rsidP="00491A52">
      <w:pPr>
        <w:pStyle w:val="xmsonormal"/>
        <w:spacing w:before="0" w:beforeAutospacing="0" w:after="200" w:afterAutospacing="0" w:line="253" w:lineRule="atLeast"/>
        <w:jc w:val="both"/>
        <w:rPr>
          <w:rFonts w:ascii="Calibri" w:hAnsi="Calibri" w:cs="Calibri"/>
          <w:sz w:val="22"/>
          <w:szCs w:val="22"/>
        </w:rPr>
      </w:pPr>
    </w:p>
    <w:p w14:paraId="2EDED9CA" w14:textId="2448DDE0" w:rsidR="00BC56E7" w:rsidRPr="00BC56E7" w:rsidRDefault="00BC56E7" w:rsidP="00BC56E7">
      <w:pPr>
        <w:pStyle w:val="Odsekzoznamu"/>
        <w:numPr>
          <w:ilvl w:val="0"/>
          <w:numId w:val="29"/>
        </w:numPr>
        <w:spacing w:after="0" w:line="240" w:lineRule="auto"/>
        <w:ind w:left="426" w:hanging="426"/>
        <w:rPr>
          <w:rFonts w:ascii="Calibri" w:eastAsia="Times New Roman" w:hAnsi="Calibri" w:cs="Calibri"/>
          <w:b/>
          <w:kern w:val="0"/>
          <w:lang w:eastAsia="sk-SK"/>
          <w14:ligatures w14:val="none"/>
        </w:rPr>
      </w:pPr>
      <w:r w:rsidRPr="00BC56E7">
        <w:rPr>
          <w:rFonts w:ascii="Calibri" w:eastAsia="Times New Roman" w:hAnsi="Calibri" w:cs="Calibri"/>
          <w:b/>
          <w:kern w:val="0"/>
          <w:lang w:eastAsia="sk-SK"/>
          <w14:ligatures w14:val="none"/>
        </w:rPr>
        <w:lastRenderedPageBreak/>
        <w:t>Koncentrácia konania</w:t>
      </w:r>
    </w:p>
    <w:p w14:paraId="3655E96F" w14:textId="0C0B53E3" w:rsidR="00BC56E7" w:rsidRPr="00BC56E7" w:rsidRDefault="00BC56E7" w:rsidP="00BC56E7">
      <w:pPr>
        <w:spacing w:after="0" w:line="256" w:lineRule="auto"/>
        <w:ind w:left="426" w:hanging="426"/>
        <w:jc w:val="both"/>
        <w:rPr>
          <w:rFonts w:ascii="Calibri" w:eastAsia="Times New Roman" w:hAnsi="Calibri" w:cs="Calibri"/>
          <w:b/>
          <w:kern w:val="0"/>
          <w:sz w:val="22"/>
          <w:szCs w:val="22"/>
          <w:lang w:eastAsia="sk-SK"/>
          <w14:ligatures w14:val="none"/>
        </w:rPr>
      </w:pPr>
      <w:r>
        <w:rPr>
          <w:rFonts w:ascii="Calibri" w:eastAsia="Times New Roman" w:hAnsi="Calibri" w:cs="Calibri"/>
          <w:b/>
          <w:bCs/>
          <w:kern w:val="0"/>
          <w:lang w:eastAsia="sk-SK"/>
          <w14:ligatures w14:val="none"/>
        </w:rPr>
        <w:t xml:space="preserve">       </w:t>
      </w:r>
      <w:proofErr w:type="spellStart"/>
      <w:r w:rsidRPr="00BC56E7">
        <w:rPr>
          <w:rFonts w:ascii="Calibri" w:eastAsia="Times New Roman" w:hAnsi="Calibri" w:cs="Calibri"/>
          <w:b/>
          <w:bCs/>
          <w:kern w:val="0"/>
          <w:lang w:eastAsia="sk-SK"/>
          <w14:ligatures w14:val="none"/>
        </w:rPr>
        <w:t>Concentration</w:t>
      </w:r>
      <w:proofErr w:type="spellEnd"/>
      <w:r w:rsidRPr="00BC56E7">
        <w:rPr>
          <w:rFonts w:ascii="Calibri" w:eastAsia="Times New Roman" w:hAnsi="Calibri" w:cs="Calibri"/>
          <w:b/>
          <w:bCs/>
          <w:kern w:val="0"/>
          <w:lang w:eastAsia="sk-SK"/>
          <w14:ligatures w14:val="none"/>
        </w:rPr>
        <w:t xml:space="preserve"> of </w:t>
      </w:r>
      <w:proofErr w:type="spellStart"/>
      <w:r w:rsidRPr="00BC56E7">
        <w:rPr>
          <w:rFonts w:ascii="Calibri" w:eastAsia="Times New Roman" w:hAnsi="Calibri" w:cs="Calibri"/>
          <w:b/>
          <w:bCs/>
          <w:kern w:val="0"/>
          <w:lang w:eastAsia="sk-SK"/>
          <w14:ligatures w14:val="none"/>
        </w:rPr>
        <w:t>the</w:t>
      </w:r>
      <w:proofErr w:type="spellEnd"/>
      <w:r w:rsidRPr="00BC56E7">
        <w:rPr>
          <w:rFonts w:ascii="Calibri" w:eastAsia="Times New Roman" w:hAnsi="Calibri" w:cs="Calibri"/>
          <w:b/>
          <w:bCs/>
          <w:kern w:val="0"/>
          <w:lang w:eastAsia="sk-SK"/>
          <w14:ligatures w14:val="none"/>
        </w:rPr>
        <w:t xml:space="preserve"> </w:t>
      </w:r>
      <w:proofErr w:type="spellStart"/>
      <w:r w:rsidRPr="00BC56E7">
        <w:rPr>
          <w:rFonts w:ascii="Calibri" w:eastAsia="Times New Roman" w:hAnsi="Calibri" w:cs="Calibri"/>
          <w:b/>
          <w:bCs/>
          <w:kern w:val="0"/>
          <w:lang w:eastAsia="sk-SK"/>
          <w14:ligatures w14:val="none"/>
        </w:rPr>
        <w:t>the</w:t>
      </w:r>
      <w:proofErr w:type="spellEnd"/>
      <w:r w:rsidRPr="00BC56E7">
        <w:rPr>
          <w:rFonts w:ascii="Calibri" w:eastAsia="Times New Roman" w:hAnsi="Calibri" w:cs="Calibri"/>
          <w:b/>
          <w:bCs/>
          <w:kern w:val="0"/>
          <w:lang w:eastAsia="sk-SK"/>
          <w14:ligatures w14:val="none"/>
        </w:rPr>
        <w:t xml:space="preserve"> </w:t>
      </w:r>
      <w:proofErr w:type="spellStart"/>
      <w:r w:rsidRPr="00BC56E7">
        <w:rPr>
          <w:rFonts w:ascii="Calibri" w:eastAsia="Times New Roman" w:hAnsi="Calibri" w:cs="Calibri"/>
          <w:b/>
          <w:bCs/>
          <w:kern w:val="0"/>
          <w:lang w:eastAsia="sk-SK"/>
          <w14:ligatures w14:val="none"/>
        </w:rPr>
        <w:t>court</w:t>
      </w:r>
      <w:proofErr w:type="spellEnd"/>
      <w:r w:rsidRPr="00BC56E7">
        <w:rPr>
          <w:rFonts w:ascii="Calibri" w:eastAsia="Times New Roman" w:hAnsi="Calibri" w:cs="Calibri"/>
          <w:b/>
          <w:bCs/>
          <w:kern w:val="0"/>
          <w:lang w:eastAsia="sk-SK"/>
          <w14:ligatures w14:val="none"/>
        </w:rPr>
        <w:t xml:space="preserve"> </w:t>
      </w:r>
      <w:proofErr w:type="spellStart"/>
      <w:r w:rsidRPr="00BC56E7">
        <w:rPr>
          <w:rFonts w:ascii="Calibri" w:eastAsia="Times New Roman" w:hAnsi="Calibri" w:cs="Calibri"/>
          <w:b/>
          <w:bCs/>
          <w:kern w:val="0"/>
          <w:lang w:eastAsia="sk-SK"/>
          <w14:ligatures w14:val="none"/>
        </w:rPr>
        <w:t>proceedings</w:t>
      </w:r>
      <w:proofErr w:type="spellEnd"/>
    </w:p>
    <w:p w14:paraId="000FBF8A" w14:textId="77777777" w:rsidR="00BC56E7" w:rsidRDefault="00BC56E7" w:rsidP="00BC56E7">
      <w:pPr>
        <w:spacing w:after="0" w:line="256" w:lineRule="auto"/>
        <w:jc w:val="both"/>
        <w:rPr>
          <w:rFonts w:ascii="Calibri" w:eastAsia="Times New Roman" w:hAnsi="Calibri" w:cs="Calibri"/>
          <w:b/>
          <w:bCs/>
          <w:kern w:val="0"/>
          <w:lang w:eastAsia="sk-SK"/>
          <w14:ligatures w14:val="none"/>
        </w:rPr>
      </w:pPr>
      <w:r w:rsidRPr="00BC56E7">
        <w:rPr>
          <w:rFonts w:ascii="Calibri" w:eastAsia="Times New Roman" w:hAnsi="Calibri" w:cs="Calibri"/>
          <w:b/>
          <w:bCs/>
          <w:kern w:val="0"/>
          <w:lang w:eastAsia="sk-SK"/>
          <w14:ligatures w14:val="none"/>
        </w:rPr>
        <w:t> </w:t>
      </w:r>
    </w:p>
    <w:p w14:paraId="18E91301" w14:textId="0431AAA7" w:rsidR="00BC56E7" w:rsidRDefault="00BC56E7" w:rsidP="00BC56E7">
      <w:pPr>
        <w:spacing w:after="0" w:line="256" w:lineRule="auto"/>
        <w:jc w:val="both"/>
        <w:rPr>
          <w:rFonts w:ascii="Calibri" w:eastAsia="Times New Roman" w:hAnsi="Calibri" w:cs="Calibri"/>
          <w:b/>
          <w:i/>
          <w:kern w:val="0"/>
          <w:lang w:eastAsia="sk-SK"/>
          <w14:ligatures w14:val="none"/>
        </w:rPr>
      </w:pPr>
      <w:r w:rsidRPr="00BC56E7">
        <w:rPr>
          <w:rFonts w:ascii="Calibri" w:eastAsia="Times New Roman" w:hAnsi="Calibri" w:cs="Calibri"/>
          <w:b/>
          <w:i/>
          <w:kern w:val="0"/>
          <w:lang w:eastAsia="sk-SK"/>
          <w14:ligatures w14:val="none"/>
        </w:rPr>
        <w:t>Študentka: Nováková Simona</w:t>
      </w:r>
    </w:p>
    <w:p w14:paraId="006C78DA" w14:textId="77777777" w:rsidR="00BC56E7" w:rsidRPr="00BC56E7" w:rsidRDefault="00BC56E7" w:rsidP="00BC56E7">
      <w:pPr>
        <w:spacing w:after="0" w:line="256" w:lineRule="auto"/>
        <w:jc w:val="both"/>
        <w:rPr>
          <w:rFonts w:ascii="Calibri" w:eastAsia="Times New Roman" w:hAnsi="Calibri" w:cs="Calibri"/>
          <w:b/>
          <w:i/>
          <w:kern w:val="0"/>
          <w:sz w:val="22"/>
          <w:szCs w:val="22"/>
          <w:lang w:eastAsia="sk-SK"/>
          <w14:ligatures w14:val="none"/>
        </w:rPr>
      </w:pPr>
    </w:p>
    <w:p w14:paraId="408AD25F" w14:textId="77777777" w:rsidR="00BC56E7" w:rsidRPr="00BC56E7" w:rsidRDefault="00BC56E7" w:rsidP="00BC56E7">
      <w:pPr>
        <w:spacing w:line="256" w:lineRule="auto"/>
        <w:jc w:val="both"/>
        <w:rPr>
          <w:rFonts w:ascii="Calibri" w:eastAsia="Times New Roman" w:hAnsi="Calibri" w:cs="Calibri"/>
          <w:kern w:val="0"/>
          <w:sz w:val="22"/>
          <w:szCs w:val="22"/>
          <w:lang w:eastAsia="sk-SK"/>
          <w14:ligatures w14:val="none"/>
        </w:rPr>
      </w:pPr>
      <w:r w:rsidRPr="00BC56E7">
        <w:rPr>
          <w:rFonts w:ascii="Calibri" w:eastAsia="Times New Roman" w:hAnsi="Calibri" w:cs="Calibri"/>
          <w:kern w:val="0"/>
          <w:lang w:eastAsia="sk-SK"/>
          <w14:ligatures w14:val="none"/>
        </w:rPr>
        <w:t>Práca charakterizuje podstatný princíp pre sporové konanie, a to práve princíp koncentrácie, pričom sa primárne zameriava najmä na jeho podstatu, účel, kľúčové aspekty a jeho konkrétne prejavy pri úkonoch v súdnom konaní. Autor by mal v práci zohľadniť aj jednotlivé rozdiely pri uplatňovaní princípu koncentrácie v sporovom a v </w:t>
      </w:r>
      <w:proofErr w:type="spellStart"/>
      <w:r w:rsidRPr="00BC56E7">
        <w:rPr>
          <w:rFonts w:ascii="Calibri" w:eastAsia="Times New Roman" w:hAnsi="Calibri" w:cs="Calibri"/>
          <w:kern w:val="0"/>
          <w:lang w:eastAsia="sk-SK"/>
          <w14:ligatures w14:val="none"/>
        </w:rPr>
        <w:t>mimosporovom</w:t>
      </w:r>
      <w:proofErr w:type="spellEnd"/>
      <w:r w:rsidRPr="00BC56E7">
        <w:rPr>
          <w:rFonts w:ascii="Calibri" w:eastAsia="Times New Roman" w:hAnsi="Calibri" w:cs="Calibri"/>
          <w:kern w:val="0"/>
          <w:lang w:eastAsia="sk-SK"/>
          <w14:ligatures w14:val="none"/>
        </w:rPr>
        <w:t xml:space="preserve"> konaní. Autor má zároveň poukázať aj na jednotlivé ustanovenia upravujúce princíp koncentrácie a náležite ich v práci analyzovať. Práca by mala obsahovať aj analýzu a sumarizáciu rozhodnutí súdov, ktoré sa týkajú práve princípu koncentrácie. Autor by mal zistené poznatky porovnávať a konfrontovať s vlastnými názormi, súčasne poukázať na aktuálne problémy v danej problematike, prípadne predložiť aj vlastné návrhy </w:t>
      </w:r>
      <w:r w:rsidRPr="00BC56E7">
        <w:rPr>
          <w:rFonts w:ascii="Calibri" w:eastAsia="Times New Roman" w:hAnsi="Calibri" w:cs="Calibri"/>
          <w:i/>
          <w:iCs/>
          <w:kern w:val="0"/>
          <w:lang w:eastAsia="sk-SK"/>
          <w14:ligatures w14:val="none"/>
        </w:rPr>
        <w:t xml:space="preserve">de </w:t>
      </w:r>
      <w:proofErr w:type="spellStart"/>
      <w:r w:rsidRPr="00BC56E7">
        <w:rPr>
          <w:rFonts w:ascii="Calibri" w:eastAsia="Times New Roman" w:hAnsi="Calibri" w:cs="Calibri"/>
          <w:i/>
          <w:iCs/>
          <w:kern w:val="0"/>
          <w:lang w:eastAsia="sk-SK"/>
          <w14:ligatures w14:val="none"/>
        </w:rPr>
        <w:t>lege</w:t>
      </w:r>
      <w:proofErr w:type="spellEnd"/>
      <w:r w:rsidRPr="00BC56E7">
        <w:rPr>
          <w:rFonts w:ascii="Calibri" w:eastAsia="Times New Roman" w:hAnsi="Calibri" w:cs="Calibri"/>
          <w:i/>
          <w:iCs/>
          <w:kern w:val="0"/>
          <w:lang w:eastAsia="sk-SK"/>
          <w14:ligatures w14:val="none"/>
        </w:rPr>
        <w:t xml:space="preserve"> </w:t>
      </w:r>
      <w:proofErr w:type="spellStart"/>
      <w:r w:rsidRPr="00BC56E7">
        <w:rPr>
          <w:rFonts w:ascii="Calibri" w:eastAsia="Times New Roman" w:hAnsi="Calibri" w:cs="Calibri"/>
          <w:i/>
          <w:iCs/>
          <w:kern w:val="0"/>
          <w:lang w:eastAsia="sk-SK"/>
          <w14:ligatures w14:val="none"/>
        </w:rPr>
        <w:t>ferenda</w:t>
      </w:r>
      <w:proofErr w:type="spellEnd"/>
      <w:r w:rsidRPr="00BC56E7">
        <w:rPr>
          <w:rFonts w:ascii="Calibri" w:eastAsia="Times New Roman" w:hAnsi="Calibri" w:cs="Calibri"/>
          <w:kern w:val="0"/>
          <w:lang w:eastAsia="sk-SK"/>
          <w14:ligatures w14:val="none"/>
        </w:rPr>
        <w:t>.</w:t>
      </w:r>
    </w:p>
    <w:p w14:paraId="753FAD54" w14:textId="2A778CBF" w:rsidR="00327CB0" w:rsidRDefault="00327CB0" w:rsidP="00327CB0">
      <w:pPr>
        <w:pStyle w:val="xmsonormal"/>
        <w:spacing w:before="0" w:beforeAutospacing="0" w:after="0" w:afterAutospacing="0"/>
        <w:rPr>
          <w:rFonts w:ascii="Calibri" w:hAnsi="Calibri" w:cs="Calibri"/>
        </w:rPr>
      </w:pPr>
    </w:p>
    <w:p w14:paraId="0FEF0BBE" w14:textId="77777777" w:rsidR="00A6611F" w:rsidRPr="00A6611F" w:rsidRDefault="00A6611F" w:rsidP="00327CB0">
      <w:pPr>
        <w:pStyle w:val="xmsonormal"/>
        <w:spacing w:before="0" w:beforeAutospacing="0" w:after="0" w:afterAutospacing="0"/>
        <w:rPr>
          <w:rFonts w:ascii="Calibri" w:hAnsi="Calibri" w:cs="Calibri"/>
          <w:sz w:val="22"/>
          <w:szCs w:val="22"/>
        </w:rPr>
      </w:pPr>
    </w:p>
    <w:p w14:paraId="6569BFDF" w14:textId="347B89D2" w:rsidR="00491A52" w:rsidRPr="00A6611F" w:rsidRDefault="00491A52" w:rsidP="00491A52">
      <w:pPr>
        <w:pStyle w:val="Odsekzoznamu"/>
        <w:numPr>
          <w:ilvl w:val="0"/>
          <w:numId w:val="26"/>
        </w:numPr>
        <w:spacing w:after="0" w:line="240" w:lineRule="auto"/>
        <w:rPr>
          <w:rFonts w:ascii="Calibri" w:eastAsia="Times New Roman" w:hAnsi="Calibri" w:cs="Calibri"/>
          <w:i/>
          <w:kern w:val="0"/>
          <w:sz w:val="28"/>
          <w:szCs w:val="28"/>
          <w:lang w:eastAsia="sk-SK"/>
          <w14:ligatures w14:val="none"/>
        </w:rPr>
      </w:pPr>
      <w:r w:rsidRPr="00A6611F">
        <w:rPr>
          <w:rFonts w:ascii="Calibri" w:eastAsia="Times New Roman" w:hAnsi="Calibri" w:cs="Calibri"/>
          <w:b/>
          <w:bCs/>
          <w:i/>
          <w:kern w:val="0"/>
          <w:sz w:val="28"/>
          <w:szCs w:val="28"/>
          <w:lang w:eastAsia="sk-SK"/>
          <w14:ligatures w14:val="none"/>
        </w:rPr>
        <w:t>Bakalárske práce:</w:t>
      </w:r>
    </w:p>
    <w:p w14:paraId="26E953D9" w14:textId="6261E082" w:rsidR="00327CB0" w:rsidRPr="00A6611F" w:rsidRDefault="00327CB0" w:rsidP="00327CB0">
      <w:pPr>
        <w:pStyle w:val="xmsonormal"/>
        <w:spacing w:before="0" w:beforeAutospacing="0" w:after="0" w:afterAutospacing="0"/>
        <w:rPr>
          <w:rFonts w:ascii="Calibri" w:hAnsi="Calibri" w:cs="Calibri"/>
          <w:sz w:val="22"/>
          <w:szCs w:val="22"/>
        </w:rPr>
      </w:pPr>
    </w:p>
    <w:p w14:paraId="50F5F6F6" w14:textId="77777777" w:rsidR="00947C72" w:rsidRPr="00A6611F" w:rsidRDefault="00327CB0" w:rsidP="00947C72">
      <w:pPr>
        <w:pStyle w:val="xmsonormal"/>
        <w:numPr>
          <w:ilvl w:val="0"/>
          <w:numId w:val="30"/>
        </w:numPr>
        <w:spacing w:before="0" w:beforeAutospacing="0" w:after="0" w:afterAutospacing="0"/>
        <w:ind w:left="426" w:hanging="426"/>
        <w:rPr>
          <w:rFonts w:ascii="Calibri" w:hAnsi="Calibri" w:cs="Calibri"/>
          <w:b/>
        </w:rPr>
      </w:pPr>
      <w:r w:rsidRPr="00A6611F">
        <w:rPr>
          <w:rFonts w:ascii="Calibri" w:hAnsi="Calibri" w:cs="Calibri"/>
          <w:b/>
        </w:rPr>
        <w:t>Nároky z porušenia predkupného práva</w:t>
      </w:r>
    </w:p>
    <w:p w14:paraId="7E1E7BC7" w14:textId="071010CA" w:rsidR="00051E4A" w:rsidRPr="00A6611F" w:rsidRDefault="00051E4A" w:rsidP="00947C72">
      <w:pPr>
        <w:pStyle w:val="xmsonormal"/>
        <w:spacing w:before="0" w:beforeAutospacing="0" w:after="0" w:afterAutospacing="0"/>
        <w:ind w:left="426"/>
        <w:rPr>
          <w:rFonts w:ascii="Calibri" w:hAnsi="Calibri" w:cs="Calibri"/>
          <w:b/>
        </w:rPr>
      </w:pPr>
      <w:proofErr w:type="spellStart"/>
      <w:r w:rsidRPr="00A6611F">
        <w:rPr>
          <w:rFonts w:ascii="Calibri" w:hAnsi="Calibri" w:cs="Calibri"/>
          <w:b/>
        </w:rPr>
        <w:t>Claims</w:t>
      </w:r>
      <w:proofErr w:type="spellEnd"/>
      <w:r w:rsidRPr="00A6611F">
        <w:rPr>
          <w:rFonts w:ascii="Calibri" w:hAnsi="Calibri" w:cs="Calibri"/>
          <w:b/>
        </w:rPr>
        <w:t xml:space="preserve"> </w:t>
      </w:r>
      <w:proofErr w:type="spellStart"/>
      <w:r w:rsidRPr="00A6611F">
        <w:rPr>
          <w:rFonts w:ascii="Calibri" w:hAnsi="Calibri" w:cs="Calibri"/>
          <w:b/>
        </w:rPr>
        <w:t>arising</w:t>
      </w:r>
      <w:proofErr w:type="spellEnd"/>
      <w:r w:rsidRPr="00A6611F">
        <w:rPr>
          <w:rFonts w:ascii="Calibri" w:hAnsi="Calibri" w:cs="Calibri"/>
          <w:b/>
        </w:rPr>
        <w:t xml:space="preserve"> </w:t>
      </w:r>
      <w:proofErr w:type="spellStart"/>
      <w:r w:rsidRPr="00A6611F">
        <w:rPr>
          <w:rFonts w:ascii="Calibri" w:hAnsi="Calibri" w:cs="Calibri"/>
          <w:b/>
        </w:rPr>
        <w:t>from</w:t>
      </w:r>
      <w:proofErr w:type="spellEnd"/>
      <w:r w:rsidRPr="00A6611F">
        <w:rPr>
          <w:rFonts w:ascii="Calibri" w:hAnsi="Calibri" w:cs="Calibri"/>
          <w:b/>
        </w:rPr>
        <w:t xml:space="preserve"> </w:t>
      </w:r>
      <w:proofErr w:type="spellStart"/>
      <w:r w:rsidRPr="00A6611F">
        <w:rPr>
          <w:rFonts w:ascii="Calibri" w:hAnsi="Calibri" w:cs="Calibri"/>
          <w:b/>
        </w:rPr>
        <w:t>violation</w:t>
      </w:r>
      <w:proofErr w:type="spellEnd"/>
      <w:r w:rsidRPr="00A6611F">
        <w:rPr>
          <w:rFonts w:ascii="Calibri" w:hAnsi="Calibri" w:cs="Calibri"/>
          <w:b/>
        </w:rPr>
        <w:t xml:space="preserve"> of </w:t>
      </w:r>
      <w:proofErr w:type="spellStart"/>
      <w:r w:rsidRPr="00A6611F">
        <w:rPr>
          <w:rFonts w:ascii="Calibri" w:hAnsi="Calibri" w:cs="Calibri"/>
          <w:b/>
        </w:rPr>
        <w:t>the</w:t>
      </w:r>
      <w:proofErr w:type="spellEnd"/>
      <w:r w:rsidRPr="00A6611F">
        <w:rPr>
          <w:rFonts w:ascii="Calibri" w:hAnsi="Calibri" w:cs="Calibri"/>
          <w:b/>
        </w:rPr>
        <w:t xml:space="preserve"> </w:t>
      </w:r>
      <w:proofErr w:type="spellStart"/>
      <w:r w:rsidRPr="00A6611F">
        <w:rPr>
          <w:rFonts w:ascii="Calibri" w:hAnsi="Calibri" w:cs="Calibri"/>
          <w:b/>
        </w:rPr>
        <w:t>right</w:t>
      </w:r>
      <w:proofErr w:type="spellEnd"/>
      <w:r w:rsidRPr="00A6611F">
        <w:rPr>
          <w:rFonts w:ascii="Calibri" w:hAnsi="Calibri" w:cs="Calibri"/>
          <w:b/>
        </w:rPr>
        <w:t xml:space="preserve"> of </w:t>
      </w:r>
      <w:proofErr w:type="spellStart"/>
      <w:r w:rsidRPr="00A6611F">
        <w:rPr>
          <w:rFonts w:ascii="Calibri" w:hAnsi="Calibri" w:cs="Calibri"/>
          <w:b/>
        </w:rPr>
        <w:t>first</w:t>
      </w:r>
      <w:proofErr w:type="spellEnd"/>
      <w:r w:rsidRPr="00A6611F">
        <w:rPr>
          <w:rFonts w:ascii="Calibri" w:hAnsi="Calibri" w:cs="Calibri"/>
          <w:b/>
        </w:rPr>
        <w:t xml:space="preserve"> </w:t>
      </w:r>
      <w:proofErr w:type="spellStart"/>
      <w:r w:rsidRPr="00A6611F">
        <w:rPr>
          <w:rFonts w:ascii="Calibri" w:hAnsi="Calibri" w:cs="Calibri"/>
          <w:b/>
        </w:rPr>
        <w:t>refusal</w:t>
      </w:r>
      <w:proofErr w:type="spellEnd"/>
      <w:r w:rsidRPr="00A6611F">
        <w:rPr>
          <w:rFonts w:ascii="Calibri" w:hAnsi="Calibri" w:cs="Calibri"/>
          <w:b/>
        </w:rPr>
        <w:t xml:space="preserve"> </w:t>
      </w:r>
    </w:p>
    <w:p w14:paraId="0E60CB8F" w14:textId="77777777" w:rsidR="00947C72" w:rsidRPr="00A6611F" w:rsidRDefault="00947C72" w:rsidP="00947C72">
      <w:pPr>
        <w:pStyle w:val="xmsonormal"/>
        <w:spacing w:before="0" w:beforeAutospacing="0" w:after="0" w:afterAutospacing="0"/>
        <w:ind w:left="426"/>
        <w:rPr>
          <w:rFonts w:ascii="Calibri" w:hAnsi="Calibri" w:cs="Calibri"/>
          <w:b/>
        </w:rPr>
      </w:pPr>
    </w:p>
    <w:p w14:paraId="027AB140" w14:textId="43CD7903" w:rsidR="00947C72" w:rsidRPr="00A6611F" w:rsidRDefault="00947C72" w:rsidP="00327CB0">
      <w:pPr>
        <w:pStyle w:val="xmsonormal"/>
        <w:spacing w:before="0" w:beforeAutospacing="0" w:after="0" w:afterAutospacing="0"/>
        <w:rPr>
          <w:rFonts w:ascii="Calibri" w:hAnsi="Calibri" w:cs="Calibri"/>
          <w:b/>
          <w:i/>
        </w:rPr>
      </w:pPr>
      <w:r w:rsidRPr="00A6611F">
        <w:rPr>
          <w:rFonts w:ascii="Calibri" w:hAnsi="Calibri" w:cs="Calibri"/>
          <w:b/>
          <w:i/>
        </w:rPr>
        <w:t xml:space="preserve">Študentka: </w:t>
      </w:r>
      <w:proofErr w:type="spellStart"/>
      <w:r w:rsidR="00327CB0" w:rsidRPr="00A6611F">
        <w:rPr>
          <w:rFonts w:ascii="Calibri" w:hAnsi="Calibri" w:cs="Calibri"/>
          <w:b/>
          <w:i/>
        </w:rPr>
        <w:t>Kadanik</w:t>
      </w:r>
      <w:proofErr w:type="spellEnd"/>
      <w:r w:rsidR="00327CB0" w:rsidRPr="00A6611F">
        <w:rPr>
          <w:rFonts w:ascii="Calibri" w:hAnsi="Calibri" w:cs="Calibri"/>
          <w:b/>
          <w:i/>
        </w:rPr>
        <w:t xml:space="preserve"> </w:t>
      </w:r>
      <w:proofErr w:type="spellStart"/>
      <w:r w:rsidR="00327CB0" w:rsidRPr="00A6611F">
        <w:rPr>
          <w:rFonts w:ascii="Calibri" w:hAnsi="Calibri" w:cs="Calibri"/>
          <w:b/>
          <w:i/>
        </w:rPr>
        <w:t>Kseniia</w:t>
      </w:r>
      <w:proofErr w:type="spellEnd"/>
    </w:p>
    <w:p w14:paraId="6E911CE2" w14:textId="44D2E276" w:rsidR="00327CB0" w:rsidRPr="00A6611F" w:rsidRDefault="00327CB0" w:rsidP="00327CB0">
      <w:pPr>
        <w:pStyle w:val="xmsonormal"/>
        <w:spacing w:before="0" w:beforeAutospacing="0" w:after="0" w:afterAutospacing="0"/>
        <w:rPr>
          <w:rFonts w:ascii="Calibri" w:hAnsi="Calibri" w:cs="Calibri"/>
          <w:sz w:val="22"/>
          <w:szCs w:val="22"/>
        </w:rPr>
      </w:pPr>
    </w:p>
    <w:p w14:paraId="500E08A8" w14:textId="68AD2562" w:rsidR="00327CB0" w:rsidRPr="00A6611F" w:rsidRDefault="00327CB0" w:rsidP="00C10F82">
      <w:pPr>
        <w:pStyle w:val="xmsonormal"/>
        <w:spacing w:before="0" w:beforeAutospacing="0" w:after="200" w:afterAutospacing="0" w:line="253" w:lineRule="atLeast"/>
        <w:jc w:val="both"/>
        <w:rPr>
          <w:rFonts w:ascii="Calibri" w:hAnsi="Calibri" w:cs="Calibri"/>
          <w:sz w:val="22"/>
          <w:szCs w:val="22"/>
        </w:rPr>
      </w:pPr>
      <w:r w:rsidRPr="00A6611F">
        <w:rPr>
          <w:rFonts w:ascii="Calibri" w:hAnsi="Calibri" w:cs="Calibri"/>
          <w:sz w:val="22"/>
          <w:szCs w:val="22"/>
        </w:rPr>
        <w:t>Práca sa má venovať rôznym nárokom, ktorá má osoba, ktorej predkupné právo bolo porušené. Autor má analyzovať tieto nároky a pomenovať ich výhody a nevýhody, ako aj to, či je dobré, ak právna úprava ponúka viaceré paralelné nároky.</w:t>
      </w:r>
    </w:p>
    <w:p w14:paraId="557FFC63" w14:textId="2A024F5D" w:rsidR="00C10F82" w:rsidRPr="00A6611F" w:rsidRDefault="00C10F82" w:rsidP="00C10F82">
      <w:pPr>
        <w:pStyle w:val="xmsonormal"/>
        <w:spacing w:before="0" w:beforeAutospacing="0" w:after="200" w:afterAutospacing="0" w:line="253" w:lineRule="atLeast"/>
        <w:jc w:val="both"/>
        <w:rPr>
          <w:rFonts w:ascii="Calibri" w:hAnsi="Calibri" w:cs="Calibri"/>
          <w:sz w:val="22"/>
          <w:szCs w:val="22"/>
        </w:rPr>
      </w:pPr>
    </w:p>
    <w:p w14:paraId="0A388D15" w14:textId="77777777" w:rsidR="00C10F82" w:rsidRPr="00A6611F" w:rsidRDefault="00C10F82" w:rsidP="00C10F82">
      <w:pPr>
        <w:pStyle w:val="xmsonormal"/>
        <w:numPr>
          <w:ilvl w:val="0"/>
          <w:numId w:val="30"/>
        </w:numPr>
        <w:spacing w:before="0" w:beforeAutospacing="0" w:after="0" w:afterAutospacing="0"/>
        <w:ind w:left="426" w:hanging="426"/>
        <w:rPr>
          <w:rFonts w:ascii="Calibri" w:hAnsi="Calibri" w:cs="Calibri"/>
          <w:b/>
        </w:rPr>
      </w:pPr>
      <w:r w:rsidRPr="00A6611F">
        <w:rPr>
          <w:rFonts w:ascii="Calibri" w:hAnsi="Calibri" w:cs="Calibri"/>
          <w:b/>
        </w:rPr>
        <w:t>Nároky z porušenia predkupného práva</w:t>
      </w:r>
    </w:p>
    <w:p w14:paraId="36891B8C" w14:textId="77777777" w:rsidR="00C10F82" w:rsidRPr="00A6611F" w:rsidRDefault="00C10F82" w:rsidP="00C10F82">
      <w:pPr>
        <w:pStyle w:val="xmsonormal"/>
        <w:spacing w:before="0" w:beforeAutospacing="0" w:after="0" w:afterAutospacing="0"/>
        <w:ind w:left="426"/>
        <w:rPr>
          <w:rFonts w:ascii="Calibri" w:hAnsi="Calibri" w:cs="Calibri"/>
          <w:b/>
        </w:rPr>
      </w:pPr>
      <w:proofErr w:type="spellStart"/>
      <w:r w:rsidRPr="00A6611F">
        <w:rPr>
          <w:rFonts w:ascii="Calibri" w:hAnsi="Calibri" w:cs="Calibri"/>
          <w:b/>
        </w:rPr>
        <w:t>Claims</w:t>
      </w:r>
      <w:proofErr w:type="spellEnd"/>
      <w:r w:rsidRPr="00A6611F">
        <w:rPr>
          <w:rFonts w:ascii="Calibri" w:hAnsi="Calibri" w:cs="Calibri"/>
          <w:b/>
        </w:rPr>
        <w:t xml:space="preserve"> </w:t>
      </w:r>
      <w:proofErr w:type="spellStart"/>
      <w:r w:rsidRPr="00A6611F">
        <w:rPr>
          <w:rFonts w:ascii="Calibri" w:hAnsi="Calibri" w:cs="Calibri"/>
          <w:b/>
        </w:rPr>
        <w:t>arising</w:t>
      </w:r>
      <w:proofErr w:type="spellEnd"/>
      <w:r w:rsidRPr="00A6611F">
        <w:rPr>
          <w:rFonts w:ascii="Calibri" w:hAnsi="Calibri" w:cs="Calibri"/>
          <w:b/>
        </w:rPr>
        <w:t xml:space="preserve"> </w:t>
      </w:r>
      <w:proofErr w:type="spellStart"/>
      <w:r w:rsidRPr="00A6611F">
        <w:rPr>
          <w:rFonts w:ascii="Calibri" w:hAnsi="Calibri" w:cs="Calibri"/>
          <w:b/>
        </w:rPr>
        <w:t>from</w:t>
      </w:r>
      <w:proofErr w:type="spellEnd"/>
      <w:r w:rsidRPr="00A6611F">
        <w:rPr>
          <w:rFonts w:ascii="Calibri" w:hAnsi="Calibri" w:cs="Calibri"/>
          <w:b/>
        </w:rPr>
        <w:t xml:space="preserve"> </w:t>
      </w:r>
      <w:proofErr w:type="spellStart"/>
      <w:r w:rsidRPr="00A6611F">
        <w:rPr>
          <w:rFonts w:ascii="Calibri" w:hAnsi="Calibri" w:cs="Calibri"/>
          <w:b/>
        </w:rPr>
        <w:t>violation</w:t>
      </w:r>
      <w:proofErr w:type="spellEnd"/>
      <w:r w:rsidRPr="00A6611F">
        <w:rPr>
          <w:rFonts w:ascii="Calibri" w:hAnsi="Calibri" w:cs="Calibri"/>
          <w:b/>
        </w:rPr>
        <w:t xml:space="preserve"> of </w:t>
      </w:r>
      <w:proofErr w:type="spellStart"/>
      <w:r w:rsidRPr="00A6611F">
        <w:rPr>
          <w:rFonts w:ascii="Calibri" w:hAnsi="Calibri" w:cs="Calibri"/>
          <w:b/>
        </w:rPr>
        <w:t>the</w:t>
      </w:r>
      <w:proofErr w:type="spellEnd"/>
      <w:r w:rsidRPr="00A6611F">
        <w:rPr>
          <w:rFonts w:ascii="Calibri" w:hAnsi="Calibri" w:cs="Calibri"/>
          <w:b/>
        </w:rPr>
        <w:t xml:space="preserve"> </w:t>
      </w:r>
      <w:proofErr w:type="spellStart"/>
      <w:r w:rsidRPr="00A6611F">
        <w:rPr>
          <w:rFonts w:ascii="Calibri" w:hAnsi="Calibri" w:cs="Calibri"/>
          <w:b/>
        </w:rPr>
        <w:t>right</w:t>
      </w:r>
      <w:proofErr w:type="spellEnd"/>
      <w:r w:rsidRPr="00A6611F">
        <w:rPr>
          <w:rFonts w:ascii="Calibri" w:hAnsi="Calibri" w:cs="Calibri"/>
          <w:b/>
        </w:rPr>
        <w:t xml:space="preserve"> of </w:t>
      </w:r>
      <w:proofErr w:type="spellStart"/>
      <w:r w:rsidRPr="00A6611F">
        <w:rPr>
          <w:rFonts w:ascii="Calibri" w:hAnsi="Calibri" w:cs="Calibri"/>
          <w:b/>
        </w:rPr>
        <w:t>first</w:t>
      </w:r>
      <w:proofErr w:type="spellEnd"/>
      <w:r w:rsidRPr="00A6611F">
        <w:rPr>
          <w:rFonts w:ascii="Calibri" w:hAnsi="Calibri" w:cs="Calibri"/>
          <w:b/>
        </w:rPr>
        <w:t xml:space="preserve"> </w:t>
      </w:r>
      <w:proofErr w:type="spellStart"/>
      <w:r w:rsidRPr="00A6611F">
        <w:rPr>
          <w:rFonts w:ascii="Calibri" w:hAnsi="Calibri" w:cs="Calibri"/>
          <w:b/>
        </w:rPr>
        <w:t>refusal</w:t>
      </w:r>
      <w:proofErr w:type="spellEnd"/>
      <w:r w:rsidRPr="00A6611F">
        <w:rPr>
          <w:rFonts w:ascii="Calibri" w:hAnsi="Calibri" w:cs="Calibri"/>
          <w:b/>
        </w:rPr>
        <w:t xml:space="preserve"> </w:t>
      </w:r>
    </w:p>
    <w:p w14:paraId="44F2972F" w14:textId="77777777" w:rsidR="00C10F82" w:rsidRPr="00A6611F" w:rsidRDefault="00C10F82" w:rsidP="00C10F82">
      <w:pPr>
        <w:pStyle w:val="xmsonormal"/>
        <w:spacing w:before="0" w:beforeAutospacing="0" w:after="0" w:afterAutospacing="0"/>
        <w:ind w:left="426"/>
        <w:rPr>
          <w:rFonts w:ascii="Calibri" w:hAnsi="Calibri" w:cs="Calibri"/>
          <w:b/>
        </w:rPr>
      </w:pPr>
    </w:p>
    <w:p w14:paraId="4CD027AD" w14:textId="6F44F73B" w:rsidR="00C10F82" w:rsidRPr="00A6611F" w:rsidRDefault="00C10F82" w:rsidP="00C10F82">
      <w:pPr>
        <w:pStyle w:val="xmsonormal"/>
        <w:spacing w:before="0" w:beforeAutospacing="0" w:after="0" w:afterAutospacing="0"/>
        <w:rPr>
          <w:rFonts w:ascii="Calibri" w:hAnsi="Calibri" w:cs="Calibri"/>
          <w:b/>
          <w:i/>
        </w:rPr>
      </w:pPr>
      <w:r w:rsidRPr="00A6611F">
        <w:rPr>
          <w:rFonts w:ascii="Calibri" w:hAnsi="Calibri" w:cs="Calibri"/>
          <w:b/>
          <w:i/>
        </w:rPr>
        <w:t xml:space="preserve">Študentka: </w:t>
      </w:r>
      <w:proofErr w:type="spellStart"/>
      <w:r w:rsidRPr="00A6611F">
        <w:rPr>
          <w:rFonts w:ascii="Calibri" w:hAnsi="Calibri" w:cs="Calibri"/>
          <w:b/>
          <w:i/>
        </w:rPr>
        <w:t>Hudzíková</w:t>
      </w:r>
      <w:proofErr w:type="spellEnd"/>
      <w:r w:rsidRPr="00A6611F">
        <w:rPr>
          <w:rFonts w:ascii="Calibri" w:hAnsi="Calibri" w:cs="Calibri"/>
          <w:b/>
          <w:i/>
        </w:rPr>
        <w:t xml:space="preserve"> Ema</w:t>
      </w:r>
    </w:p>
    <w:p w14:paraId="688EF43B" w14:textId="77777777" w:rsidR="00C10F82" w:rsidRPr="00A6611F" w:rsidRDefault="00C10F82" w:rsidP="00C10F82">
      <w:pPr>
        <w:pStyle w:val="xmsonormal"/>
        <w:spacing w:before="0" w:beforeAutospacing="0" w:after="0" w:afterAutospacing="0"/>
        <w:rPr>
          <w:rFonts w:ascii="Calibri" w:hAnsi="Calibri" w:cs="Calibri"/>
          <w:sz w:val="22"/>
          <w:szCs w:val="22"/>
        </w:rPr>
      </w:pPr>
      <w:r w:rsidRPr="00A6611F">
        <w:rPr>
          <w:rFonts w:ascii="Calibri" w:hAnsi="Calibri" w:cs="Calibri"/>
        </w:rPr>
        <w:t> </w:t>
      </w:r>
    </w:p>
    <w:p w14:paraId="2ECC65FB" w14:textId="4D3C5CD3" w:rsidR="00C10F82" w:rsidRPr="00A6611F" w:rsidRDefault="00C10F82" w:rsidP="00C10F82">
      <w:pPr>
        <w:pStyle w:val="xmsonormal"/>
        <w:spacing w:before="0" w:beforeAutospacing="0" w:after="200" w:afterAutospacing="0" w:line="253" w:lineRule="atLeast"/>
        <w:jc w:val="both"/>
        <w:rPr>
          <w:rFonts w:ascii="Calibri" w:hAnsi="Calibri" w:cs="Calibri"/>
          <w:sz w:val="22"/>
          <w:szCs w:val="22"/>
        </w:rPr>
      </w:pPr>
      <w:r w:rsidRPr="00A6611F">
        <w:rPr>
          <w:rFonts w:ascii="Calibri" w:hAnsi="Calibri" w:cs="Calibri"/>
          <w:sz w:val="22"/>
          <w:szCs w:val="22"/>
        </w:rPr>
        <w:t>Práca sa má venovať rôznym nárokom, ktorá má osoba, ktorej predkupné právo bolo porušené. Autor má analyzovať tieto nároky a pomenovať ich výhody a nevýhody, ako aj to, či je dobré, ak právna úprava ponúka viaceré paralelné nároky.</w:t>
      </w:r>
    </w:p>
    <w:p w14:paraId="1FC1DFFF" w14:textId="77777777" w:rsidR="00C10F82" w:rsidRPr="00A6611F" w:rsidRDefault="00C10F82" w:rsidP="00C10F82">
      <w:pPr>
        <w:pStyle w:val="xmsonormal"/>
        <w:spacing w:before="0" w:beforeAutospacing="0" w:after="200" w:afterAutospacing="0" w:line="253" w:lineRule="atLeast"/>
        <w:jc w:val="both"/>
        <w:rPr>
          <w:rFonts w:ascii="Calibri" w:hAnsi="Calibri" w:cs="Calibri"/>
          <w:sz w:val="22"/>
          <w:szCs w:val="22"/>
        </w:rPr>
      </w:pPr>
    </w:p>
    <w:p w14:paraId="13587FE0" w14:textId="5B3F45E2" w:rsidR="00C10F82" w:rsidRPr="00A6611F" w:rsidRDefault="00327CB0" w:rsidP="00C10F82">
      <w:pPr>
        <w:pStyle w:val="xmsonormal"/>
        <w:numPr>
          <w:ilvl w:val="0"/>
          <w:numId w:val="30"/>
        </w:numPr>
        <w:spacing w:before="0" w:beforeAutospacing="0" w:after="0" w:afterAutospacing="0"/>
        <w:ind w:left="426"/>
        <w:rPr>
          <w:rFonts w:ascii="Calibri" w:hAnsi="Calibri" w:cs="Calibri"/>
          <w:b/>
          <w:sz w:val="22"/>
          <w:szCs w:val="22"/>
        </w:rPr>
      </w:pPr>
      <w:r w:rsidRPr="00A6611F">
        <w:rPr>
          <w:rFonts w:ascii="Calibri" w:hAnsi="Calibri" w:cs="Calibri"/>
          <w:b/>
        </w:rPr>
        <w:t xml:space="preserve">Dedenie zo závetu </w:t>
      </w:r>
    </w:p>
    <w:p w14:paraId="20CBA270" w14:textId="0EB75009" w:rsidR="00C10F82" w:rsidRPr="00A6611F" w:rsidRDefault="00C10F82" w:rsidP="00C10F82">
      <w:pPr>
        <w:pStyle w:val="xmsonormal"/>
        <w:spacing w:before="0" w:beforeAutospacing="0" w:after="200" w:afterAutospacing="0" w:line="276" w:lineRule="auto"/>
        <w:ind w:left="426"/>
        <w:jc w:val="both"/>
        <w:rPr>
          <w:rFonts w:ascii="Calibri" w:hAnsi="Calibri" w:cs="Calibri"/>
          <w:b/>
        </w:rPr>
      </w:pPr>
      <w:proofErr w:type="spellStart"/>
      <w:r w:rsidRPr="00A6611F">
        <w:rPr>
          <w:rFonts w:ascii="Calibri" w:hAnsi="Calibri" w:cs="Calibri"/>
          <w:b/>
        </w:rPr>
        <w:t>Inheritance</w:t>
      </w:r>
      <w:proofErr w:type="spellEnd"/>
      <w:r w:rsidRPr="00A6611F">
        <w:rPr>
          <w:rFonts w:ascii="Calibri" w:hAnsi="Calibri" w:cs="Calibri"/>
          <w:b/>
        </w:rPr>
        <w:t xml:space="preserve"> </w:t>
      </w:r>
      <w:proofErr w:type="spellStart"/>
      <w:r w:rsidRPr="00A6611F">
        <w:rPr>
          <w:rFonts w:ascii="Calibri" w:hAnsi="Calibri" w:cs="Calibri"/>
          <w:b/>
        </w:rPr>
        <w:t>from</w:t>
      </w:r>
      <w:proofErr w:type="spellEnd"/>
      <w:r w:rsidRPr="00A6611F">
        <w:rPr>
          <w:rFonts w:ascii="Calibri" w:hAnsi="Calibri" w:cs="Calibri"/>
          <w:b/>
        </w:rPr>
        <w:t xml:space="preserve"> a </w:t>
      </w:r>
      <w:proofErr w:type="spellStart"/>
      <w:r w:rsidRPr="00A6611F">
        <w:rPr>
          <w:rFonts w:ascii="Calibri" w:hAnsi="Calibri" w:cs="Calibri"/>
          <w:b/>
        </w:rPr>
        <w:t>will</w:t>
      </w:r>
      <w:proofErr w:type="spellEnd"/>
      <w:r w:rsidRPr="00A6611F">
        <w:rPr>
          <w:rFonts w:ascii="Calibri" w:hAnsi="Calibri" w:cs="Calibri"/>
          <w:b/>
        </w:rPr>
        <w:t xml:space="preserve"> </w:t>
      </w:r>
    </w:p>
    <w:p w14:paraId="4A9E0064" w14:textId="0E323FC1" w:rsidR="00327CB0" w:rsidRPr="00A6611F" w:rsidRDefault="00C10F82" w:rsidP="00C10F82">
      <w:pPr>
        <w:pStyle w:val="xmsonormal"/>
        <w:spacing w:before="0" w:beforeAutospacing="0" w:after="0" w:afterAutospacing="0"/>
        <w:rPr>
          <w:rFonts w:ascii="Calibri" w:hAnsi="Calibri" w:cs="Calibri"/>
          <w:b/>
          <w:i/>
        </w:rPr>
      </w:pPr>
      <w:r w:rsidRPr="00A6611F">
        <w:rPr>
          <w:rFonts w:ascii="Calibri" w:hAnsi="Calibri" w:cs="Calibri"/>
          <w:b/>
          <w:i/>
        </w:rPr>
        <w:t xml:space="preserve">Študentka: </w:t>
      </w:r>
      <w:r w:rsidR="00327CB0" w:rsidRPr="00A6611F">
        <w:rPr>
          <w:rFonts w:ascii="Calibri" w:hAnsi="Calibri" w:cs="Calibri"/>
          <w:b/>
          <w:i/>
        </w:rPr>
        <w:t>Veronika Smolíková</w:t>
      </w:r>
    </w:p>
    <w:p w14:paraId="19FB1233" w14:textId="77777777" w:rsidR="00C10F82" w:rsidRPr="00A6611F" w:rsidRDefault="00C10F82" w:rsidP="00C10F82">
      <w:pPr>
        <w:pStyle w:val="xmsonormal"/>
        <w:spacing w:before="0" w:beforeAutospacing="0" w:after="0" w:afterAutospacing="0"/>
        <w:rPr>
          <w:rFonts w:ascii="Calibri" w:hAnsi="Calibri" w:cs="Calibri"/>
          <w:sz w:val="22"/>
          <w:szCs w:val="22"/>
        </w:rPr>
      </w:pPr>
    </w:p>
    <w:p w14:paraId="2A81E48E" w14:textId="3C74379D" w:rsidR="00327CB0" w:rsidRPr="00A6611F" w:rsidRDefault="00327CB0" w:rsidP="00C10F82">
      <w:pPr>
        <w:pStyle w:val="xmsonormal"/>
        <w:spacing w:before="0" w:beforeAutospacing="0" w:after="200" w:afterAutospacing="0" w:line="253" w:lineRule="atLeast"/>
        <w:jc w:val="both"/>
        <w:rPr>
          <w:rFonts w:ascii="Calibri" w:hAnsi="Calibri" w:cs="Calibri"/>
          <w:sz w:val="22"/>
          <w:szCs w:val="22"/>
        </w:rPr>
      </w:pPr>
      <w:r w:rsidRPr="00A6611F">
        <w:rPr>
          <w:rFonts w:ascii="Calibri" w:hAnsi="Calibri" w:cs="Calibri"/>
          <w:sz w:val="22"/>
          <w:szCs w:val="22"/>
        </w:rPr>
        <w:t xml:space="preserve">Predmetom práce má byť spracovanie problematiky dedenia zo závetu, jednak z pohľadu de </w:t>
      </w:r>
      <w:proofErr w:type="spellStart"/>
      <w:r w:rsidRPr="00A6611F">
        <w:rPr>
          <w:rFonts w:ascii="Calibri" w:hAnsi="Calibri" w:cs="Calibri"/>
          <w:sz w:val="22"/>
          <w:szCs w:val="22"/>
        </w:rPr>
        <w:t>lege</w:t>
      </w:r>
      <w:proofErr w:type="spellEnd"/>
      <w:r w:rsidRPr="00A6611F">
        <w:rPr>
          <w:rFonts w:ascii="Calibri" w:hAnsi="Calibri" w:cs="Calibri"/>
          <w:sz w:val="22"/>
          <w:szCs w:val="22"/>
        </w:rPr>
        <w:t xml:space="preserve"> lata, ale aj s ohľadom na návrh Občianskeho zákonníka. Autor by mal nielen popísať súčasnú právnu úpravu, ale venovať sa rôznym praktickým problémom, ktoré môžu pri posudzovaní závetu vzniknúť, napr. možno závet napísať elektronicky?</w:t>
      </w:r>
    </w:p>
    <w:p w14:paraId="51866790" w14:textId="2C3FDDE0" w:rsidR="00C10F82" w:rsidRPr="00A6611F" w:rsidRDefault="00C10F82" w:rsidP="00C10F82">
      <w:pPr>
        <w:pStyle w:val="xmsonormal"/>
        <w:spacing w:before="0" w:beforeAutospacing="0" w:after="200" w:afterAutospacing="0" w:line="253" w:lineRule="atLeast"/>
        <w:jc w:val="both"/>
        <w:rPr>
          <w:rFonts w:ascii="Calibri" w:hAnsi="Calibri" w:cs="Calibri"/>
          <w:sz w:val="22"/>
          <w:szCs w:val="22"/>
        </w:rPr>
      </w:pPr>
    </w:p>
    <w:p w14:paraId="21B4E69C" w14:textId="4FFDB04F" w:rsidR="00C10F82" w:rsidRPr="00A6611F" w:rsidRDefault="00C10F82" w:rsidP="00C10F82">
      <w:pPr>
        <w:pStyle w:val="xmsonormal"/>
        <w:numPr>
          <w:ilvl w:val="0"/>
          <w:numId w:val="30"/>
        </w:numPr>
        <w:spacing w:before="0" w:beforeAutospacing="0" w:after="0" w:afterAutospacing="0"/>
        <w:ind w:left="426"/>
        <w:rPr>
          <w:rFonts w:ascii="Calibri" w:hAnsi="Calibri" w:cs="Calibri"/>
          <w:b/>
          <w:sz w:val="22"/>
          <w:szCs w:val="22"/>
        </w:rPr>
      </w:pPr>
      <w:r w:rsidRPr="00A6611F">
        <w:rPr>
          <w:rFonts w:ascii="Calibri" w:hAnsi="Calibri" w:cs="Calibri"/>
          <w:b/>
        </w:rPr>
        <w:t xml:space="preserve">Dedenie zo závetu </w:t>
      </w:r>
    </w:p>
    <w:p w14:paraId="33FFAE23" w14:textId="77777777" w:rsidR="00C10F82" w:rsidRPr="00A6611F" w:rsidRDefault="00C10F82" w:rsidP="00C10F82">
      <w:pPr>
        <w:pStyle w:val="xmsonormal"/>
        <w:spacing w:before="0" w:beforeAutospacing="0" w:after="200" w:afterAutospacing="0" w:line="276" w:lineRule="auto"/>
        <w:ind w:left="426"/>
        <w:jc w:val="both"/>
        <w:rPr>
          <w:rFonts w:ascii="Calibri" w:hAnsi="Calibri" w:cs="Calibri"/>
          <w:b/>
        </w:rPr>
      </w:pPr>
      <w:proofErr w:type="spellStart"/>
      <w:r w:rsidRPr="00A6611F">
        <w:rPr>
          <w:rFonts w:ascii="Calibri" w:hAnsi="Calibri" w:cs="Calibri"/>
          <w:b/>
        </w:rPr>
        <w:t>Inheritance</w:t>
      </w:r>
      <w:proofErr w:type="spellEnd"/>
      <w:r w:rsidRPr="00A6611F">
        <w:rPr>
          <w:rFonts w:ascii="Calibri" w:hAnsi="Calibri" w:cs="Calibri"/>
          <w:b/>
        </w:rPr>
        <w:t xml:space="preserve"> </w:t>
      </w:r>
      <w:proofErr w:type="spellStart"/>
      <w:r w:rsidRPr="00A6611F">
        <w:rPr>
          <w:rFonts w:ascii="Calibri" w:hAnsi="Calibri" w:cs="Calibri"/>
          <w:b/>
        </w:rPr>
        <w:t>from</w:t>
      </w:r>
      <w:proofErr w:type="spellEnd"/>
      <w:r w:rsidRPr="00A6611F">
        <w:rPr>
          <w:rFonts w:ascii="Calibri" w:hAnsi="Calibri" w:cs="Calibri"/>
          <w:b/>
        </w:rPr>
        <w:t xml:space="preserve"> a </w:t>
      </w:r>
      <w:proofErr w:type="spellStart"/>
      <w:r w:rsidRPr="00A6611F">
        <w:rPr>
          <w:rFonts w:ascii="Calibri" w:hAnsi="Calibri" w:cs="Calibri"/>
          <w:b/>
        </w:rPr>
        <w:t>will</w:t>
      </w:r>
      <w:proofErr w:type="spellEnd"/>
      <w:r w:rsidRPr="00A6611F">
        <w:rPr>
          <w:rFonts w:ascii="Calibri" w:hAnsi="Calibri" w:cs="Calibri"/>
          <w:b/>
        </w:rPr>
        <w:t xml:space="preserve"> </w:t>
      </w:r>
    </w:p>
    <w:p w14:paraId="72C848C8" w14:textId="4E5AE8E2" w:rsidR="00C10F82" w:rsidRPr="00A6611F" w:rsidRDefault="00C10F82" w:rsidP="00C10F82">
      <w:pPr>
        <w:pStyle w:val="xmsonormal"/>
        <w:spacing w:before="0" w:beforeAutospacing="0" w:after="0" w:afterAutospacing="0"/>
        <w:rPr>
          <w:rFonts w:ascii="Calibri" w:hAnsi="Calibri" w:cs="Calibri"/>
          <w:b/>
          <w:i/>
        </w:rPr>
      </w:pPr>
      <w:r w:rsidRPr="00A6611F">
        <w:rPr>
          <w:rFonts w:ascii="Calibri" w:hAnsi="Calibri" w:cs="Calibri"/>
          <w:b/>
          <w:i/>
        </w:rPr>
        <w:t xml:space="preserve">Študentka:  Veronika </w:t>
      </w:r>
      <w:proofErr w:type="spellStart"/>
      <w:r w:rsidRPr="00A6611F">
        <w:rPr>
          <w:rFonts w:ascii="Calibri" w:hAnsi="Calibri" w:cs="Calibri"/>
          <w:b/>
          <w:i/>
        </w:rPr>
        <w:t>Vuova</w:t>
      </w:r>
      <w:proofErr w:type="spellEnd"/>
    </w:p>
    <w:p w14:paraId="089D1938" w14:textId="77777777" w:rsidR="00C10F82" w:rsidRPr="00A6611F" w:rsidRDefault="00C10F82" w:rsidP="00C10F82">
      <w:pPr>
        <w:pStyle w:val="xmsonormal"/>
        <w:spacing w:before="0" w:beforeAutospacing="0" w:after="0" w:afterAutospacing="0"/>
        <w:rPr>
          <w:rFonts w:ascii="Calibri" w:hAnsi="Calibri" w:cs="Calibri"/>
          <w:sz w:val="22"/>
          <w:szCs w:val="22"/>
        </w:rPr>
      </w:pPr>
    </w:p>
    <w:p w14:paraId="6DA9B9A3" w14:textId="6B4D3504" w:rsidR="00491A52" w:rsidRPr="00A6611F" w:rsidRDefault="00C10F82" w:rsidP="003D5655">
      <w:pPr>
        <w:pStyle w:val="xmsonormal"/>
        <w:spacing w:before="0" w:beforeAutospacing="0" w:after="200" w:afterAutospacing="0" w:line="253" w:lineRule="atLeast"/>
        <w:jc w:val="both"/>
        <w:rPr>
          <w:rFonts w:ascii="Calibri" w:hAnsi="Calibri" w:cs="Calibri"/>
          <w:sz w:val="22"/>
          <w:szCs w:val="22"/>
        </w:rPr>
      </w:pPr>
      <w:r w:rsidRPr="00A6611F">
        <w:rPr>
          <w:rFonts w:ascii="Calibri" w:hAnsi="Calibri" w:cs="Calibri"/>
          <w:sz w:val="22"/>
          <w:szCs w:val="22"/>
        </w:rPr>
        <w:t xml:space="preserve">Predmetom práce má byť spracovanie problematiky dedenia zo závetu, jednak z pohľadu de </w:t>
      </w:r>
      <w:proofErr w:type="spellStart"/>
      <w:r w:rsidRPr="00A6611F">
        <w:rPr>
          <w:rFonts w:ascii="Calibri" w:hAnsi="Calibri" w:cs="Calibri"/>
          <w:sz w:val="22"/>
          <w:szCs w:val="22"/>
        </w:rPr>
        <w:t>lege</w:t>
      </w:r>
      <w:proofErr w:type="spellEnd"/>
      <w:r w:rsidRPr="00A6611F">
        <w:rPr>
          <w:rFonts w:ascii="Calibri" w:hAnsi="Calibri" w:cs="Calibri"/>
          <w:sz w:val="22"/>
          <w:szCs w:val="22"/>
        </w:rPr>
        <w:t xml:space="preserve"> lata, ale aj s ohľadom na návrh Občianskeho zákonníka. Autor by mal nielen popísať súčasnú právnu úpravu, ale venovať sa rôznym praktickým problémom, ktoré môžu pri posudzovaní závetu vzniknúť, napr. možno závet napísať elektronicky?</w:t>
      </w:r>
    </w:p>
    <w:p w14:paraId="0BF7DA5C" w14:textId="209CC06D" w:rsidR="003D5655" w:rsidRPr="00A6611F" w:rsidRDefault="00A6611F" w:rsidP="003D5655">
      <w:pPr>
        <w:pStyle w:val="xmsonormal"/>
        <w:spacing w:before="0" w:beforeAutospacing="0" w:after="200" w:afterAutospacing="0" w:line="253" w:lineRule="atLeast"/>
        <w:jc w:val="both"/>
        <w:rPr>
          <w:rFonts w:ascii="Calibri" w:hAnsi="Calibri" w:cs="Calibri"/>
          <w:sz w:val="22"/>
          <w:szCs w:val="22"/>
        </w:rPr>
      </w:pPr>
      <w:r>
        <w:rPr>
          <w:rFonts w:ascii="Calibri" w:hAnsi="Calibri" w:cs="Calibri"/>
          <w:sz w:val="22"/>
          <w:szCs w:val="22"/>
        </w:rPr>
        <w:t>**********************************************************************************</w:t>
      </w:r>
    </w:p>
    <w:p w14:paraId="5C423516" w14:textId="77777777" w:rsidR="00A6611F" w:rsidRDefault="00A6611F" w:rsidP="00744E26">
      <w:pPr>
        <w:spacing w:line="240" w:lineRule="auto"/>
        <w:jc w:val="both"/>
        <w:rPr>
          <w:rFonts w:ascii="Calibri" w:hAnsi="Calibri" w:cs="Calibri"/>
          <w:b/>
          <w:bCs/>
          <w:iCs/>
          <w:sz w:val="32"/>
          <w:szCs w:val="32"/>
          <w:u w:val="single"/>
        </w:rPr>
      </w:pPr>
    </w:p>
    <w:p w14:paraId="70904485" w14:textId="62F49698" w:rsidR="00491A52" w:rsidRPr="00A6611F" w:rsidRDefault="00491A52" w:rsidP="00744E26">
      <w:pPr>
        <w:spacing w:line="240" w:lineRule="auto"/>
        <w:jc w:val="both"/>
        <w:rPr>
          <w:rFonts w:ascii="Calibri" w:hAnsi="Calibri" w:cs="Calibri"/>
          <w:b/>
          <w:bCs/>
          <w:iCs/>
          <w:sz w:val="32"/>
          <w:szCs w:val="32"/>
          <w:u w:val="single"/>
        </w:rPr>
      </w:pPr>
      <w:r w:rsidRPr="00A6611F">
        <w:rPr>
          <w:rFonts w:ascii="Calibri" w:hAnsi="Calibri" w:cs="Calibri"/>
          <w:b/>
          <w:bCs/>
          <w:iCs/>
          <w:sz w:val="32"/>
          <w:szCs w:val="32"/>
          <w:u w:val="single"/>
        </w:rPr>
        <w:t xml:space="preserve">JUDr. Milan </w:t>
      </w:r>
      <w:proofErr w:type="spellStart"/>
      <w:r w:rsidRPr="00A6611F">
        <w:rPr>
          <w:rFonts w:ascii="Calibri" w:hAnsi="Calibri" w:cs="Calibri"/>
          <w:b/>
          <w:bCs/>
          <w:iCs/>
          <w:sz w:val="32"/>
          <w:szCs w:val="32"/>
          <w:u w:val="single"/>
        </w:rPr>
        <w:t>Hlušák</w:t>
      </w:r>
      <w:proofErr w:type="spellEnd"/>
      <w:r w:rsidRPr="00A6611F">
        <w:rPr>
          <w:rFonts w:ascii="Calibri" w:hAnsi="Calibri" w:cs="Calibri"/>
          <w:b/>
          <w:bCs/>
          <w:iCs/>
          <w:sz w:val="32"/>
          <w:szCs w:val="32"/>
          <w:u w:val="single"/>
        </w:rPr>
        <w:t>, PhD.</w:t>
      </w:r>
    </w:p>
    <w:p w14:paraId="3BE90877" w14:textId="75F67E6A" w:rsidR="00491A52" w:rsidRPr="00A6611F" w:rsidRDefault="00491A52" w:rsidP="00744E26">
      <w:pPr>
        <w:spacing w:line="240" w:lineRule="auto"/>
        <w:jc w:val="both"/>
        <w:rPr>
          <w:rFonts w:ascii="Calibri" w:hAnsi="Calibri" w:cs="Calibri"/>
          <w:b/>
          <w:bCs/>
          <w:i/>
          <w:iCs/>
          <w:sz w:val="28"/>
          <w:szCs w:val="28"/>
          <w:u w:val="single"/>
        </w:rPr>
      </w:pPr>
    </w:p>
    <w:p w14:paraId="319CBF75" w14:textId="72FB6E19" w:rsidR="00491A52" w:rsidRPr="00A6611F" w:rsidRDefault="00491A52" w:rsidP="00491A52">
      <w:pPr>
        <w:pStyle w:val="Odsekzoznamu"/>
        <w:numPr>
          <w:ilvl w:val="0"/>
          <w:numId w:val="26"/>
        </w:numPr>
        <w:spacing w:after="0" w:line="240" w:lineRule="auto"/>
        <w:rPr>
          <w:rFonts w:ascii="Calibri" w:eastAsia="Times New Roman" w:hAnsi="Calibri" w:cs="Calibri"/>
          <w:i/>
          <w:kern w:val="0"/>
          <w:sz w:val="28"/>
          <w:szCs w:val="28"/>
          <w:lang w:eastAsia="sk-SK"/>
          <w14:ligatures w14:val="none"/>
        </w:rPr>
      </w:pPr>
      <w:r w:rsidRPr="00A6611F">
        <w:rPr>
          <w:rFonts w:ascii="Calibri" w:eastAsia="Times New Roman" w:hAnsi="Calibri" w:cs="Calibri"/>
          <w:b/>
          <w:bCs/>
          <w:i/>
          <w:kern w:val="0"/>
          <w:sz w:val="28"/>
          <w:szCs w:val="28"/>
          <w:lang w:eastAsia="sk-SK"/>
          <w14:ligatures w14:val="none"/>
        </w:rPr>
        <w:t>Bakalárske práce</w:t>
      </w:r>
    </w:p>
    <w:p w14:paraId="68CA0C1C" w14:textId="77777777" w:rsidR="00491A52" w:rsidRPr="00A6611F" w:rsidRDefault="00491A52" w:rsidP="00491A52">
      <w:pPr>
        <w:rPr>
          <w:rFonts w:ascii="Calibri" w:hAnsi="Calibri" w:cs="Calibri"/>
        </w:rPr>
      </w:pPr>
    </w:p>
    <w:p w14:paraId="4B7EDD1D" w14:textId="77777777" w:rsidR="0064706F" w:rsidRPr="00A6611F" w:rsidRDefault="00491A52" w:rsidP="0064706F">
      <w:pPr>
        <w:pStyle w:val="Odsekzoznamu"/>
        <w:numPr>
          <w:ilvl w:val="0"/>
          <w:numId w:val="32"/>
        </w:numPr>
        <w:ind w:left="426" w:hanging="426"/>
        <w:rPr>
          <w:rFonts w:ascii="Calibri" w:hAnsi="Calibri" w:cs="Calibri"/>
          <w:b/>
          <w:bCs/>
          <w:color w:val="000000"/>
        </w:rPr>
      </w:pPr>
      <w:r w:rsidRPr="00A6611F">
        <w:rPr>
          <w:rFonts w:ascii="Calibri" w:hAnsi="Calibri" w:cs="Calibri"/>
          <w:b/>
        </w:rPr>
        <w:t xml:space="preserve">Zneužitie </w:t>
      </w:r>
      <w:r w:rsidRPr="00A6611F">
        <w:rPr>
          <w:rFonts w:ascii="Calibri" w:hAnsi="Calibri" w:cs="Calibri"/>
          <w:b/>
          <w:color w:val="000000"/>
        </w:rPr>
        <w:t xml:space="preserve">práva v občianskoprávnych vzťahoch </w:t>
      </w:r>
    </w:p>
    <w:p w14:paraId="2A3F83E3" w14:textId="0D84E74C" w:rsidR="00491A52" w:rsidRPr="00A6611F" w:rsidRDefault="0064706F" w:rsidP="0064706F">
      <w:pPr>
        <w:pStyle w:val="Odsekzoznamu"/>
        <w:ind w:left="426" w:hanging="426"/>
        <w:rPr>
          <w:rFonts w:ascii="Calibri" w:hAnsi="Calibri" w:cs="Calibri"/>
          <w:b/>
          <w:bCs/>
          <w:color w:val="000000"/>
        </w:rPr>
      </w:pPr>
      <w:r w:rsidRPr="00A6611F">
        <w:rPr>
          <w:rFonts w:ascii="Calibri" w:hAnsi="Calibri" w:cs="Calibri"/>
          <w:b/>
          <w:color w:val="000000"/>
        </w:rPr>
        <w:t xml:space="preserve">        </w:t>
      </w:r>
      <w:proofErr w:type="spellStart"/>
      <w:r w:rsidR="00491A52" w:rsidRPr="00A6611F">
        <w:rPr>
          <w:rFonts w:ascii="Calibri" w:hAnsi="Calibri" w:cs="Calibri"/>
          <w:b/>
          <w:color w:val="000000"/>
        </w:rPr>
        <w:t>Abuse</w:t>
      </w:r>
      <w:proofErr w:type="spellEnd"/>
      <w:r w:rsidR="00491A52" w:rsidRPr="00A6611F">
        <w:rPr>
          <w:rFonts w:ascii="Calibri" w:hAnsi="Calibri" w:cs="Calibri"/>
          <w:b/>
          <w:color w:val="000000"/>
        </w:rPr>
        <w:t xml:space="preserve"> of </w:t>
      </w:r>
      <w:proofErr w:type="spellStart"/>
      <w:r w:rsidR="00491A52" w:rsidRPr="00A6611F">
        <w:rPr>
          <w:rFonts w:ascii="Calibri" w:hAnsi="Calibri" w:cs="Calibri"/>
          <w:b/>
          <w:color w:val="000000"/>
        </w:rPr>
        <w:t>law</w:t>
      </w:r>
      <w:proofErr w:type="spellEnd"/>
      <w:r w:rsidR="00491A52" w:rsidRPr="00A6611F">
        <w:rPr>
          <w:rFonts w:ascii="Calibri" w:hAnsi="Calibri" w:cs="Calibri"/>
          <w:b/>
          <w:color w:val="000000"/>
        </w:rPr>
        <w:t xml:space="preserve"> in civil </w:t>
      </w:r>
      <w:proofErr w:type="spellStart"/>
      <w:r w:rsidR="00491A52" w:rsidRPr="00A6611F">
        <w:rPr>
          <w:rFonts w:ascii="Calibri" w:hAnsi="Calibri" w:cs="Calibri"/>
          <w:b/>
          <w:color w:val="000000"/>
        </w:rPr>
        <w:t>law</w:t>
      </w:r>
      <w:proofErr w:type="spellEnd"/>
      <w:r w:rsidR="00491A52" w:rsidRPr="00A6611F">
        <w:rPr>
          <w:rFonts w:ascii="Calibri" w:hAnsi="Calibri" w:cs="Calibri"/>
          <w:b/>
          <w:color w:val="000000"/>
        </w:rPr>
        <w:t xml:space="preserve"> </w:t>
      </w:r>
      <w:proofErr w:type="spellStart"/>
      <w:r w:rsidR="00491A52" w:rsidRPr="00A6611F">
        <w:rPr>
          <w:rFonts w:ascii="Calibri" w:hAnsi="Calibri" w:cs="Calibri"/>
          <w:b/>
          <w:color w:val="000000"/>
        </w:rPr>
        <w:t>relations</w:t>
      </w:r>
      <w:proofErr w:type="spellEnd"/>
    </w:p>
    <w:p w14:paraId="61B35CA7" w14:textId="769B64A9" w:rsidR="00491A52" w:rsidRPr="00A6611F" w:rsidRDefault="0064706F" w:rsidP="00491A52">
      <w:pPr>
        <w:rPr>
          <w:rFonts w:ascii="Calibri" w:hAnsi="Calibri" w:cs="Calibri"/>
          <w:b/>
          <w:i/>
          <w:color w:val="000000"/>
        </w:rPr>
      </w:pPr>
      <w:r w:rsidRPr="00A6611F">
        <w:rPr>
          <w:rFonts w:ascii="Calibri" w:hAnsi="Calibri" w:cs="Calibri"/>
          <w:b/>
          <w:i/>
        </w:rPr>
        <w:t xml:space="preserve">Študent: </w:t>
      </w:r>
      <w:proofErr w:type="spellStart"/>
      <w:r w:rsidRPr="00A6611F">
        <w:rPr>
          <w:rFonts w:ascii="Calibri" w:hAnsi="Calibri" w:cs="Calibri"/>
          <w:b/>
          <w:i/>
        </w:rPr>
        <w:t>Rovder</w:t>
      </w:r>
      <w:proofErr w:type="spellEnd"/>
      <w:r w:rsidRPr="00A6611F">
        <w:rPr>
          <w:rFonts w:ascii="Calibri" w:hAnsi="Calibri" w:cs="Calibri"/>
          <w:b/>
          <w:i/>
        </w:rPr>
        <w:t xml:space="preserve"> Filip</w:t>
      </w:r>
    </w:p>
    <w:p w14:paraId="38F64D8F" w14:textId="77777777" w:rsidR="00491A52" w:rsidRPr="00A6611F" w:rsidRDefault="00491A52" w:rsidP="0064706F">
      <w:pPr>
        <w:spacing w:line="240" w:lineRule="auto"/>
        <w:jc w:val="both"/>
        <w:rPr>
          <w:rFonts w:ascii="Calibri" w:hAnsi="Calibri" w:cs="Calibri"/>
          <w:color w:val="000000"/>
        </w:rPr>
      </w:pPr>
      <w:r w:rsidRPr="00A6611F">
        <w:rPr>
          <w:rFonts w:ascii="Calibri" w:hAnsi="Calibri" w:cs="Calibri"/>
          <w:color w:val="000000"/>
        </w:rPr>
        <w:t>Bakalárska práca sa zaoberá témou zneužitia práva v občianskoprávnych vzťahoch. Cieľom práce je vysvetliť, čo znamená pojem zneužitie práva, aké sú jeho hranice a ako sa tento inštitút prejavuje v praxi. Práca sa zameriava najmä na zásadu poctivosti, zásadu dobrých mravov a na to, ako tieto zásady obmedzujú výkon subjektívnych práv, ak je v rozpore s ich účelom.</w:t>
      </w:r>
    </w:p>
    <w:p w14:paraId="5C0A2716" w14:textId="77777777" w:rsidR="00491A52" w:rsidRPr="00A6611F" w:rsidRDefault="00491A52" w:rsidP="00491A52">
      <w:pPr>
        <w:rPr>
          <w:rFonts w:ascii="Calibri" w:hAnsi="Calibri" w:cs="Calibri"/>
          <w:color w:val="000000"/>
        </w:rPr>
      </w:pPr>
    </w:p>
    <w:p w14:paraId="64058E00" w14:textId="77777777" w:rsidR="0064706F" w:rsidRPr="00A6611F" w:rsidRDefault="00491A52" w:rsidP="0064706F">
      <w:pPr>
        <w:pStyle w:val="Odsekzoznamu"/>
        <w:numPr>
          <w:ilvl w:val="0"/>
          <w:numId w:val="32"/>
        </w:numPr>
        <w:ind w:left="426" w:hanging="426"/>
        <w:jc w:val="both"/>
        <w:rPr>
          <w:rFonts w:ascii="Calibri" w:hAnsi="Calibri" w:cs="Calibri"/>
          <w:b/>
          <w:bCs/>
          <w:color w:val="000000"/>
        </w:rPr>
      </w:pPr>
      <w:r w:rsidRPr="00A6611F">
        <w:rPr>
          <w:rFonts w:ascii="Calibri" w:hAnsi="Calibri" w:cs="Calibri"/>
          <w:b/>
          <w:color w:val="000000"/>
        </w:rPr>
        <w:t xml:space="preserve">Vzťah medzi bezdôvodným obohatením a zodpovednosťou za škodu v občianskom práve </w:t>
      </w:r>
    </w:p>
    <w:p w14:paraId="0C8A636B" w14:textId="4425826C" w:rsidR="00491A52" w:rsidRPr="00A6611F" w:rsidRDefault="00491A52" w:rsidP="0064706F">
      <w:pPr>
        <w:pStyle w:val="Odsekzoznamu"/>
        <w:ind w:left="426"/>
        <w:rPr>
          <w:rFonts w:ascii="Calibri" w:hAnsi="Calibri" w:cs="Calibri"/>
          <w:b/>
          <w:bCs/>
          <w:color w:val="000000"/>
        </w:rPr>
      </w:pPr>
      <w:proofErr w:type="spellStart"/>
      <w:r w:rsidRPr="00A6611F">
        <w:rPr>
          <w:rFonts w:ascii="Calibri" w:hAnsi="Calibri" w:cs="Calibri"/>
          <w:b/>
          <w:color w:val="000000"/>
        </w:rPr>
        <w:t>The</w:t>
      </w:r>
      <w:proofErr w:type="spellEnd"/>
      <w:r w:rsidRPr="00A6611F">
        <w:rPr>
          <w:rFonts w:ascii="Calibri" w:hAnsi="Calibri" w:cs="Calibri"/>
          <w:b/>
          <w:color w:val="000000"/>
        </w:rPr>
        <w:t xml:space="preserve"> </w:t>
      </w:r>
      <w:proofErr w:type="spellStart"/>
      <w:r w:rsidRPr="00A6611F">
        <w:rPr>
          <w:rFonts w:ascii="Calibri" w:hAnsi="Calibri" w:cs="Calibri"/>
          <w:b/>
          <w:color w:val="000000"/>
        </w:rPr>
        <w:t>relationship</w:t>
      </w:r>
      <w:proofErr w:type="spellEnd"/>
      <w:r w:rsidRPr="00A6611F">
        <w:rPr>
          <w:rFonts w:ascii="Calibri" w:hAnsi="Calibri" w:cs="Calibri"/>
          <w:b/>
          <w:color w:val="000000"/>
        </w:rPr>
        <w:t xml:space="preserve"> </w:t>
      </w:r>
      <w:proofErr w:type="spellStart"/>
      <w:r w:rsidRPr="00A6611F">
        <w:rPr>
          <w:rFonts w:ascii="Calibri" w:hAnsi="Calibri" w:cs="Calibri"/>
          <w:b/>
          <w:color w:val="000000"/>
        </w:rPr>
        <w:t>between</w:t>
      </w:r>
      <w:proofErr w:type="spellEnd"/>
      <w:r w:rsidRPr="00A6611F">
        <w:rPr>
          <w:rFonts w:ascii="Calibri" w:hAnsi="Calibri" w:cs="Calibri"/>
          <w:b/>
          <w:color w:val="000000"/>
        </w:rPr>
        <w:t xml:space="preserve"> </w:t>
      </w:r>
      <w:proofErr w:type="spellStart"/>
      <w:r w:rsidRPr="00A6611F">
        <w:rPr>
          <w:rFonts w:ascii="Calibri" w:hAnsi="Calibri" w:cs="Calibri"/>
          <w:b/>
          <w:color w:val="000000"/>
        </w:rPr>
        <w:t>unjust</w:t>
      </w:r>
      <w:proofErr w:type="spellEnd"/>
      <w:r w:rsidRPr="00A6611F">
        <w:rPr>
          <w:rFonts w:ascii="Calibri" w:hAnsi="Calibri" w:cs="Calibri"/>
          <w:b/>
          <w:color w:val="000000"/>
        </w:rPr>
        <w:t xml:space="preserve"> </w:t>
      </w:r>
      <w:proofErr w:type="spellStart"/>
      <w:r w:rsidRPr="00A6611F">
        <w:rPr>
          <w:rFonts w:ascii="Calibri" w:hAnsi="Calibri" w:cs="Calibri"/>
          <w:b/>
          <w:color w:val="000000"/>
        </w:rPr>
        <w:t>enrichment</w:t>
      </w:r>
      <w:proofErr w:type="spellEnd"/>
      <w:r w:rsidRPr="00A6611F">
        <w:rPr>
          <w:rFonts w:ascii="Calibri" w:hAnsi="Calibri" w:cs="Calibri"/>
          <w:b/>
          <w:color w:val="000000"/>
        </w:rPr>
        <w:t xml:space="preserve"> and </w:t>
      </w:r>
      <w:proofErr w:type="spellStart"/>
      <w:r w:rsidRPr="00A6611F">
        <w:rPr>
          <w:rFonts w:ascii="Calibri" w:hAnsi="Calibri" w:cs="Calibri"/>
          <w:b/>
          <w:color w:val="000000"/>
        </w:rPr>
        <w:t>liability</w:t>
      </w:r>
      <w:proofErr w:type="spellEnd"/>
      <w:r w:rsidRPr="00A6611F">
        <w:rPr>
          <w:rFonts w:ascii="Calibri" w:hAnsi="Calibri" w:cs="Calibri"/>
          <w:b/>
          <w:color w:val="000000"/>
        </w:rPr>
        <w:t xml:space="preserve"> </w:t>
      </w:r>
      <w:proofErr w:type="spellStart"/>
      <w:r w:rsidRPr="00A6611F">
        <w:rPr>
          <w:rFonts w:ascii="Calibri" w:hAnsi="Calibri" w:cs="Calibri"/>
          <w:b/>
          <w:color w:val="000000"/>
        </w:rPr>
        <w:t>for</w:t>
      </w:r>
      <w:proofErr w:type="spellEnd"/>
      <w:r w:rsidRPr="00A6611F">
        <w:rPr>
          <w:rFonts w:ascii="Calibri" w:hAnsi="Calibri" w:cs="Calibri"/>
          <w:b/>
          <w:color w:val="000000"/>
        </w:rPr>
        <w:t xml:space="preserve"> </w:t>
      </w:r>
      <w:proofErr w:type="spellStart"/>
      <w:r w:rsidRPr="00A6611F">
        <w:rPr>
          <w:rFonts w:ascii="Calibri" w:hAnsi="Calibri" w:cs="Calibri"/>
          <w:b/>
          <w:color w:val="000000"/>
        </w:rPr>
        <w:t>damage</w:t>
      </w:r>
      <w:proofErr w:type="spellEnd"/>
      <w:r w:rsidRPr="00A6611F">
        <w:rPr>
          <w:rFonts w:ascii="Calibri" w:hAnsi="Calibri" w:cs="Calibri"/>
          <w:b/>
          <w:color w:val="000000"/>
        </w:rPr>
        <w:t xml:space="preserve"> in civil </w:t>
      </w:r>
      <w:proofErr w:type="spellStart"/>
      <w:r w:rsidRPr="00A6611F">
        <w:rPr>
          <w:rFonts w:ascii="Calibri" w:hAnsi="Calibri" w:cs="Calibri"/>
          <w:b/>
          <w:color w:val="000000"/>
        </w:rPr>
        <w:t>law</w:t>
      </w:r>
      <w:proofErr w:type="spellEnd"/>
    </w:p>
    <w:p w14:paraId="3414ACFB" w14:textId="03E5B7D6" w:rsidR="00491A52" w:rsidRPr="00A6611F" w:rsidRDefault="0064706F" w:rsidP="00491A52">
      <w:pPr>
        <w:rPr>
          <w:rFonts w:ascii="Calibri" w:hAnsi="Calibri" w:cs="Calibri"/>
          <w:i/>
          <w:color w:val="000000"/>
        </w:rPr>
      </w:pPr>
      <w:r w:rsidRPr="00A6611F">
        <w:rPr>
          <w:rFonts w:ascii="Calibri" w:hAnsi="Calibri" w:cs="Calibri"/>
          <w:b/>
          <w:i/>
          <w:color w:val="000000"/>
        </w:rPr>
        <w:t xml:space="preserve">Študentka: </w:t>
      </w:r>
      <w:proofErr w:type="spellStart"/>
      <w:r w:rsidRPr="00A6611F">
        <w:rPr>
          <w:rFonts w:ascii="Calibri" w:hAnsi="Calibri" w:cs="Calibri"/>
          <w:b/>
          <w:i/>
          <w:color w:val="000000"/>
        </w:rPr>
        <w:t>Gupková</w:t>
      </w:r>
      <w:proofErr w:type="spellEnd"/>
      <w:r w:rsidRPr="00A6611F">
        <w:rPr>
          <w:rFonts w:ascii="Calibri" w:hAnsi="Calibri" w:cs="Calibri"/>
          <w:b/>
          <w:i/>
          <w:color w:val="000000"/>
        </w:rPr>
        <w:t xml:space="preserve"> Margaréta</w:t>
      </w:r>
    </w:p>
    <w:p w14:paraId="183CDA00" w14:textId="77777777" w:rsidR="00491A52" w:rsidRPr="00A6611F" w:rsidRDefault="00491A52" w:rsidP="0064706F">
      <w:pPr>
        <w:spacing w:line="240" w:lineRule="auto"/>
        <w:jc w:val="both"/>
        <w:rPr>
          <w:rFonts w:ascii="Calibri" w:hAnsi="Calibri" w:cs="Calibri"/>
          <w:color w:val="000000"/>
        </w:rPr>
      </w:pPr>
      <w:r w:rsidRPr="00A6611F">
        <w:rPr>
          <w:rFonts w:ascii="Calibri" w:hAnsi="Calibri" w:cs="Calibri"/>
          <w:color w:val="000000"/>
        </w:rPr>
        <w:t>Bakalárska práca sa zaoberá analýzou vzťahu medzi inštitútom bezdôvodného obohatenia a zodpovednosťou za škodu v občianskom práve. Práca sa zameriava na skúmanie situácií, kedy sa používa vydanie majetkového prospechu a kedy náhrada vzniknutej škody. Cieľom práce je identifikovať spoločné a odlišné znaky týchto dvoch inštitútov. Analýza súdnej praxe priblíži dôvody, prečo sa v niektorých občianskoprávnych sporoch vyžaduje náhrada škody miesto vydania obohatenia. Komparatívna časť práce poukazuje na odlišný účel a právne následky. Výsledkom práce je zhrnutie a zhodnotenie preskúmaných rozdielov medzi oboma inštitútmi.</w:t>
      </w:r>
    </w:p>
    <w:p w14:paraId="7183EA0B" w14:textId="77777777" w:rsidR="00491A52" w:rsidRPr="00A6611F" w:rsidRDefault="00491A52" w:rsidP="00491A52">
      <w:pPr>
        <w:rPr>
          <w:rFonts w:ascii="Calibri" w:hAnsi="Calibri" w:cs="Calibri"/>
          <w:color w:val="000000"/>
        </w:rPr>
      </w:pPr>
    </w:p>
    <w:p w14:paraId="5BD7AF4F" w14:textId="77777777" w:rsidR="0064706F" w:rsidRPr="00A6611F" w:rsidRDefault="00491A52" w:rsidP="0064706F">
      <w:pPr>
        <w:pStyle w:val="Odsekzoznamu"/>
        <w:numPr>
          <w:ilvl w:val="0"/>
          <w:numId w:val="32"/>
        </w:numPr>
        <w:ind w:left="426" w:hanging="426"/>
        <w:rPr>
          <w:rFonts w:ascii="Calibri" w:hAnsi="Calibri" w:cs="Calibri"/>
          <w:b/>
          <w:bCs/>
          <w:color w:val="000000"/>
        </w:rPr>
      </w:pPr>
      <w:r w:rsidRPr="00A6611F">
        <w:rPr>
          <w:rFonts w:ascii="Calibri" w:hAnsi="Calibri" w:cs="Calibri"/>
          <w:b/>
          <w:color w:val="000000"/>
        </w:rPr>
        <w:t xml:space="preserve">Zásady občianskeho práva a ich význam </w:t>
      </w:r>
    </w:p>
    <w:p w14:paraId="6CB6A31A" w14:textId="1A30C3E4" w:rsidR="00491A52" w:rsidRPr="00A6611F" w:rsidRDefault="00491A52" w:rsidP="0064706F">
      <w:pPr>
        <w:pStyle w:val="Odsekzoznamu"/>
        <w:ind w:left="426"/>
        <w:rPr>
          <w:rFonts w:ascii="Calibri" w:hAnsi="Calibri" w:cs="Calibri"/>
          <w:b/>
          <w:bCs/>
          <w:color w:val="000000"/>
        </w:rPr>
      </w:pPr>
      <w:proofErr w:type="spellStart"/>
      <w:r w:rsidRPr="00A6611F">
        <w:rPr>
          <w:rFonts w:ascii="Calibri" w:hAnsi="Calibri" w:cs="Calibri"/>
          <w:b/>
          <w:color w:val="000000"/>
        </w:rPr>
        <w:t>Principles</w:t>
      </w:r>
      <w:proofErr w:type="spellEnd"/>
      <w:r w:rsidRPr="00A6611F">
        <w:rPr>
          <w:rFonts w:ascii="Calibri" w:hAnsi="Calibri" w:cs="Calibri"/>
          <w:b/>
          <w:color w:val="000000"/>
        </w:rPr>
        <w:t xml:space="preserve"> of civil </w:t>
      </w:r>
      <w:proofErr w:type="spellStart"/>
      <w:r w:rsidRPr="00A6611F">
        <w:rPr>
          <w:rFonts w:ascii="Calibri" w:hAnsi="Calibri" w:cs="Calibri"/>
          <w:b/>
          <w:color w:val="000000"/>
        </w:rPr>
        <w:t>law</w:t>
      </w:r>
      <w:proofErr w:type="spellEnd"/>
      <w:r w:rsidRPr="00A6611F">
        <w:rPr>
          <w:rFonts w:ascii="Calibri" w:hAnsi="Calibri" w:cs="Calibri"/>
          <w:b/>
          <w:color w:val="000000"/>
        </w:rPr>
        <w:t xml:space="preserve"> and </w:t>
      </w:r>
      <w:proofErr w:type="spellStart"/>
      <w:r w:rsidRPr="00A6611F">
        <w:rPr>
          <w:rFonts w:ascii="Calibri" w:hAnsi="Calibri" w:cs="Calibri"/>
          <w:b/>
          <w:color w:val="000000"/>
        </w:rPr>
        <w:t>their</w:t>
      </w:r>
      <w:proofErr w:type="spellEnd"/>
      <w:r w:rsidRPr="00A6611F">
        <w:rPr>
          <w:rFonts w:ascii="Calibri" w:hAnsi="Calibri" w:cs="Calibri"/>
          <w:b/>
          <w:color w:val="000000"/>
        </w:rPr>
        <w:t xml:space="preserve"> </w:t>
      </w:r>
      <w:proofErr w:type="spellStart"/>
      <w:r w:rsidRPr="00A6611F">
        <w:rPr>
          <w:rFonts w:ascii="Calibri" w:hAnsi="Calibri" w:cs="Calibri"/>
          <w:b/>
          <w:color w:val="000000"/>
        </w:rPr>
        <w:t>importance</w:t>
      </w:r>
      <w:proofErr w:type="spellEnd"/>
    </w:p>
    <w:p w14:paraId="359C0712" w14:textId="733AA530" w:rsidR="00491A52" w:rsidRPr="00A6611F" w:rsidRDefault="0064706F" w:rsidP="00491A52">
      <w:pPr>
        <w:rPr>
          <w:rFonts w:ascii="Calibri" w:hAnsi="Calibri" w:cs="Calibri"/>
          <w:i/>
          <w:color w:val="000000"/>
        </w:rPr>
      </w:pPr>
      <w:r w:rsidRPr="00A6611F">
        <w:rPr>
          <w:rFonts w:ascii="Calibri" w:hAnsi="Calibri" w:cs="Calibri"/>
          <w:b/>
          <w:i/>
          <w:color w:val="000000"/>
        </w:rPr>
        <w:lastRenderedPageBreak/>
        <w:t>Študent: Sýkora Adrián</w:t>
      </w:r>
    </w:p>
    <w:p w14:paraId="3DC8034C" w14:textId="77777777" w:rsidR="00491A52" w:rsidRPr="00A6611F" w:rsidRDefault="00491A52" w:rsidP="0064706F">
      <w:pPr>
        <w:spacing w:after="0" w:line="240" w:lineRule="auto"/>
        <w:jc w:val="both"/>
        <w:rPr>
          <w:rFonts w:ascii="Calibri" w:hAnsi="Calibri" w:cs="Calibri"/>
          <w:color w:val="000000"/>
        </w:rPr>
      </w:pPr>
      <w:r w:rsidRPr="00A6611F">
        <w:rPr>
          <w:rFonts w:ascii="Calibri" w:hAnsi="Calibri" w:cs="Calibri"/>
          <w:color w:val="000000"/>
        </w:rPr>
        <w:t>Bakalárska práca sa bude zaoberať problematikou zásad občianskeho práva a ich významom v právnej teórii a praxi. Cieľom práce bude analyzovať základné zásady OP, ktoré ovplyvňujú tvorbu, výklad a aplikáciu občianskoprávnych noriem a poukázať na ich funkciu v systéme súkromného práva.</w:t>
      </w:r>
    </w:p>
    <w:p w14:paraId="3D335892" w14:textId="77777777" w:rsidR="00491A52" w:rsidRPr="00A6611F" w:rsidRDefault="00491A52" w:rsidP="0064706F">
      <w:pPr>
        <w:spacing w:after="0" w:line="240" w:lineRule="auto"/>
        <w:jc w:val="both"/>
        <w:rPr>
          <w:rFonts w:ascii="Calibri" w:hAnsi="Calibri" w:cs="Calibri"/>
          <w:color w:val="000000"/>
        </w:rPr>
      </w:pPr>
      <w:r w:rsidRPr="00A6611F">
        <w:rPr>
          <w:rFonts w:ascii="Calibri" w:hAnsi="Calibri" w:cs="Calibri"/>
          <w:color w:val="000000"/>
        </w:rPr>
        <w:t>Časť práce sa sústredí na praktické uplatňovanie týchto zásad v rozhodovacej praxi súdov Slovenskej republiky a poukazuje na ich význam pri interpretácii a aplikácii predmetných právnych noriem.</w:t>
      </w:r>
    </w:p>
    <w:p w14:paraId="75D9AA55" w14:textId="77777777" w:rsidR="00491A52" w:rsidRPr="00A6611F" w:rsidRDefault="00491A52" w:rsidP="00491A52">
      <w:pPr>
        <w:rPr>
          <w:rFonts w:ascii="Calibri" w:hAnsi="Calibri" w:cs="Calibri"/>
          <w:color w:val="000000"/>
        </w:rPr>
      </w:pPr>
    </w:p>
    <w:p w14:paraId="04D74FC3" w14:textId="77777777" w:rsidR="0064706F" w:rsidRPr="00A6611F" w:rsidRDefault="00491A52" w:rsidP="0064706F">
      <w:pPr>
        <w:pStyle w:val="Odsekzoznamu"/>
        <w:numPr>
          <w:ilvl w:val="0"/>
          <w:numId w:val="32"/>
        </w:numPr>
        <w:spacing w:line="240" w:lineRule="auto"/>
        <w:ind w:left="426" w:hanging="426"/>
        <w:rPr>
          <w:rFonts w:ascii="Calibri" w:hAnsi="Calibri" w:cs="Calibri"/>
          <w:b/>
          <w:bCs/>
          <w:color w:val="000000"/>
        </w:rPr>
      </w:pPr>
      <w:r w:rsidRPr="00A6611F">
        <w:rPr>
          <w:rFonts w:ascii="Calibri" w:hAnsi="Calibri" w:cs="Calibri"/>
          <w:b/>
          <w:color w:val="000000"/>
        </w:rPr>
        <w:t xml:space="preserve">Premlčanie a preklúzia v slovenskom súkromnom práve: platný právny stav a úvahy de </w:t>
      </w:r>
      <w:proofErr w:type="spellStart"/>
      <w:r w:rsidRPr="00A6611F">
        <w:rPr>
          <w:rFonts w:ascii="Calibri" w:hAnsi="Calibri" w:cs="Calibri"/>
          <w:b/>
          <w:color w:val="000000"/>
        </w:rPr>
        <w:t>lege</w:t>
      </w:r>
      <w:proofErr w:type="spellEnd"/>
      <w:r w:rsidRPr="00A6611F">
        <w:rPr>
          <w:rFonts w:ascii="Calibri" w:hAnsi="Calibri" w:cs="Calibri"/>
          <w:b/>
          <w:color w:val="000000"/>
        </w:rPr>
        <w:t xml:space="preserve"> </w:t>
      </w:r>
      <w:proofErr w:type="spellStart"/>
      <w:r w:rsidRPr="00A6611F">
        <w:rPr>
          <w:rFonts w:ascii="Calibri" w:hAnsi="Calibri" w:cs="Calibri"/>
          <w:b/>
          <w:color w:val="000000"/>
        </w:rPr>
        <w:t>ferenda</w:t>
      </w:r>
      <w:proofErr w:type="spellEnd"/>
    </w:p>
    <w:p w14:paraId="3A688227" w14:textId="2CBA5EE5" w:rsidR="00491A52" w:rsidRPr="00A6611F" w:rsidRDefault="00491A52" w:rsidP="0064706F">
      <w:pPr>
        <w:pStyle w:val="Odsekzoznamu"/>
        <w:spacing w:line="240" w:lineRule="auto"/>
        <w:ind w:left="426"/>
        <w:rPr>
          <w:rFonts w:ascii="Calibri" w:hAnsi="Calibri" w:cs="Calibri"/>
          <w:b/>
          <w:bCs/>
          <w:color w:val="000000"/>
        </w:rPr>
      </w:pPr>
      <w:r w:rsidRPr="00A6611F">
        <w:rPr>
          <w:rFonts w:ascii="Calibri" w:hAnsi="Calibri" w:cs="Calibri"/>
          <w:b/>
          <w:color w:val="000000"/>
        </w:rPr>
        <w:t xml:space="preserve"> </w:t>
      </w:r>
      <w:proofErr w:type="spellStart"/>
      <w:r w:rsidRPr="00A6611F">
        <w:rPr>
          <w:rFonts w:ascii="Calibri" w:hAnsi="Calibri" w:cs="Calibri"/>
          <w:b/>
          <w:color w:val="000000"/>
        </w:rPr>
        <w:t>Prescription</w:t>
      </w:r>
      <w:proofErr w:type="spellEnd"/>
      <w:r w:rsidRPr="00A6611F">
        <w:rPr>
          <w:rFonts w:ascii="Calibri" w:hAnsi="Calibri" w:cs="Calibri"/>
          <w:b/>
          <w:color w:val="000000"/>
        </w:rPr>
        <w:t xml:space="preserve"> and </w:t>
      </w:r>
      <w:proofErr w:type="spellStart"/>
      <w:r w:rsidRPr="00A6611F">
        <w:rPr>
          <w:rFonts w:ascii="Calibri" w:hAnsi="Calibri" w:cs="Calibri"/>
          <w:b/>
          <w:color w:val="000000"/>
        </w:rPr>
        <w:t>preclusion</w:t>
      </w:r>
      <w:proofErr w:type="spellEnd"/>
      <w:r w:rsidRPr="00A6611F">
        <w:rPr>
          <w:rFonts w:ascii="Calibri" w:hAnsi="Calibri" w:cs="Calibri"/>
          <w:b/>
          <w:color w:val="000000"/>
        </w:rPr>
        <w:t xml:space="preserve"> in Slovak </w:t>
      </w:r>
      <w:proofErr w:type="spellStart"/>
      <w:r w:rsidRPr="00A6611F">
        <w:rPr>
          <w:rFonts w:ascii="Calibri" w:hAnsi="Calibri" w:cs="Calibri"/>
          <w:b/>
          <w:color w:val="000000"/>
        </w:rPr>
        <w:t>private</w:t>
      </w:r>
      <w:proofErr w:type="spellEnd"/>
      <w:r w:rsidRPr="00A6611F">
        <w:rPr>
          <w:rFonts w:ascii="Calibri" w:hAnsi="Calibri" w:cs="Calibri"/>
          <w:b/>
          <w:color w:val="000000"/>
        </w:rPr>
        <w:t xml:space="preserve"> </w:t>
      </w:r>
      <w:proofErr w:type="spellStart"/>
      <w:r w:rsidRPr="00A6611F">
        <w:rPr>
          <w:rFonts w:ascii="Calibri" w:hAnsi="Calibri" w:cs="Calibri"/>
          <w:b/>
          <w:color w:val="000000"/>
        </w:rPr>
        <w:t>law</w:t>
      </w:r>
      <w:proofErr w:type="spellEnd"/>
      <w:r w:rsidRPr="00A6611F">
        <w:rPr>
          <w:rFonts w:ascii="Calibri" w:hAnsi="Calibri" w:cs="Calibri"/>
          <w:b/>
          <w:color w:val="000000"/>
        </w:rPr>
        <w:t xml:space="preserve">: </w:t>
      </w:r>
      <w:proofErr w:type="spellStart"/>
      <w:r w:rsidRPr="00A6611F">
        <w:rPr>
          <w:rFonts w:ascii="Calibri" w:hAnsi="Calibri" w:cs="Calibri"/>
          <w:b/>
          <w:color w:val="000000"/>
        </w:rPr>
        <w:t>current</w:t>
      </w:r>
      <w:proofErr w:type="spellEnd"/>
      <w:r w:rsidRPr="00A6611F">
        <w:rPr>
          <w:rFonts w:ascii="Calibri" w:hAnsi="Calibri" w:cs="Calibri"/>
          <w:b/>
          <w:color w:val="000000"/>
        </w:rPr>
        <w:t xml:space="preserve"> </w:t>
      </w:r>
      <w:proofErr w:type="spellStart"/>
      <w:r w:rsidRPr="00A6611F">
        <w:rPr>
          <w:rFonts w:ascii="Calibri" w:hAnsi="Calibri" w:cs="Calibri"/>
          <w:b/>
          <w:color w:val="000000"/>
        </w:rPr>
        <w:t>legal</w:t>
      </w:r>
      <w:proofErr w:type="spellEnd"/>
      <w:r w:rsidRPr="00A6611F">
        <w:rPr>
          <w:rFonts w:ascii="Calibri" w:hAnsi="Calibri" w:cs="Calibri"/>
          <w:b/>
          <w:color w:val="000000"/>
        </w:rPr>
        <w:t xml:space="preserve"> status and </w:t>
      </w:r>
      <w:proofErr w:type="spellStart"/>
      <w:r w:rsidRPr="00A6611F">
        <w:rPr>
          <w:rFonts w:ascii="Calibri" w:hAnsi="Calibri" w:cs="Calibri"/>
          <w:b/>
          <w:color w:val="000000"/>
        </w:rPr>
        <w:t>considerations</w:t>
      </w:r>
      <w:proofErr w:type="spellEnd"/>
      <w:r w:rsidRPr="00A6611F">
        <w:rPr>
          <w:rFonts w:ascii="Calibri" w:hAnsi="Calibri" w:cs="Calibri"/>
          <w:b/>
          <w:color w:val="000000"/>
        </w:rPr>
        <w:t xml:space="preserve"> de </w:t>
      </w:r>
      <w:proofErr w:type="spellStart"/>
      <w:r w:rsidRPr="00A6611F">
        <w:rPr>
          <w:rFonts w:ascii="Calibri" w:hAnsi="Calibri" w:cs="Calibri"/>
          <w:b/>
          <w:color w:val="000000"/>
        </w:rPr>
        <w:t>lege</w:t>
      </w:r>
      <w:proofErr w:type="spellEnd"/>
      <w:r w:rsidRPr="00A6611F">
        <w:rPr>
          <w:rFonts w:ascii="Calibri" w:hAnsi="Calibri" w:cs="Calibri"/>
          <w:b/>
          <w:color w:val="000000"/>
        </w:rPr>
        <w:t xml:space="preserve"> </w:t>
      </w:r>
      <w:proofErr w:type="spellStart"/>
      <w:r w:rsidRPr="00A6611F">
        <w:rPr>
          <w:rFonts w:ascii="Calibri" w:hAnsi="Calibri" w:cs="Calibri"/>
          <w:b/>
          <w:color w:val="000000"/>
        </w:rPr>
        <w:t>ferenda</w:t>
      </w:r>
      <w:proofErr w:type="spellEnd"/>
    </w:p>
    <w:p w14:paraId="5655F4FF" w14:textId="5F5ED6CB" w:rsidR="00491A52" w:rsidRPr="00A6611F" w:rsidRDefault="0064706F" w:rsidP="00491A52">
      <w:pPr>
        <w:rPr>
          <w:rFonts w:ascii="Calibri" w:hAnsi="Calibri" w:cs="Calibri"/>
          <w:i/>
          <w:color w:val="000000"/>
        </w:rPr>
      </w:pPr>
      <w:r w:rsidRPr="00A6611F">
        <w:rPr>
          <w:rFonts w:ascii="Calibri" w:hAnsi="Calibri" w:cs="Calibri"/>
          <w:b/>
          <w:i/>
          <w:color w:val="000000"/>
        </w:rPr>
        <w:t xml:space="preserve">Študentka: </w:t>
      </w:r>
      <w:proofErr w:type="spellStart"/>
      <w:r w:rsidRPr="00A6611F">
        <w:rPr>
          <w:rFonts w:ascii="Calibri" w:hAnsi="Calibri" w:cs="Calibri"/>
          <w:b/>
          <w:i/>
          <w:color w:val="000000"/>
        </w:rPr>
        <w:t>Kondéová</w:t>
      </w:r>
      <w:proofErr w:type="spellEnd"/>
      <w:r w:rsidRPr="00A6611F">
        <w:rPr>
          <w:rFonts w:ascii="Calibri" w:hAnsi="Calibri" w:cs="Calibri"/>
          <w:b/>
          <w:i/>
          <w:color w:val="000000"/>
        </w:rPr>
        <w:t xml:space="preserve"> Romana</w:t>
      </w:r>
    </w:p>
    <w:p w14:paraId="3AA4CAE1" w14:textId="77777777" w:rsidR="00491A52" w:rsidRPr="00A6611F" w:rsidRDefault="00491A52" w:rsidP="0064706F">
      <w:pPr>
        <w:spacing w:line="240" w:lineRule="auto"/>
        <w:jc w:val="both"/>
        <w:rPr>
          <w:rFonts w:ascii="Calibri" w:hAnsi="Calibri" w:cs="Calibri"/>
          <w:color w:val="000000"/>
        </w:rPr>
      </w:pPr>
      <w:r w:rsidRPr="00A6611F">
        <w:rPr>
          <w:rFonts w:ascii="Calibri" w:hAnsi="Calibri" w:cs="Calibri"/>
          <w:color w:val="000000"/>
        </w:rPr>
        <w:t>Bakalárska práca sa zaoberá problematikou premlčania a preklúzie v slovenskom súkromnom práve so zameraním na ich odlišné funkcie a praktické dôsledky. Cieľom práce je analyzovať, či rozlíšenie medzi týmito dvoma inštitútmi spôsobuje problémy v aplikačnej praxi a či je ich zachovanie opodstatnené aj v budúcej právnej úprave. Práca si kladie za cieľ predložiť úvahy o zefektívnení právnej úpravy s cieľom posilniť právnu istotu.</w:t>
      </w:r>
    </w:p>
    <w:p w14:paraId="5F07F752" w14:textId="77777777" w:rsidR="00491A52" w:rsidRPr="00A6611F" w:rsidRDefault="00491A52" w:rsidP="00491A52">
      <w:pPr>
        <w:rPr>
          <w:rFonts w:ascii="Calibri" w:hAnsi="Calibri" w:cs="Calibri"/>
          <w:color w:val="000000"/>
        </w:rPr>
      </w:pPr>
    </w:p>
    <w:p w14:paraId="29349B0D" w14:textId="77777777" w:rsidR="008A6887" w:rsidRPr="00A6611F" w:rsidRDefault="00491A52" w:rsidP="008A6887">
      <w:pPr>
        <w:pStyle w:val="Odsekzoznamu"/>
        <w:numPr>
          <w:ilvl w:val="0"/>
          <w:numId w:val="32"/>
        </w:numPr>
        <w:spacing w:after="0" w:line="240" w:lineRule="auto"/>
        <w:ind w:left="426" w:hanging="426"/>
        <w:rPr>
          <w:rFonts w:ascii="Calibri" w:hAnsi="Calibri" w:cs="Calibri"/>
          <w:b/>
          <w:color w:val="000000"/>
        </w:rPr>
      </w:pPr>
      <w:r w:rsidRPr="00A6611F">
        <w:rPr>
          <w:rFonts w:ascii="Calibri" w:hAnsi="Calibri" w:cs="Calibri"/>
          <w:b/>
          <w:color w:val="000000"/>
        </w:rPr>
        <w:t xml:space="preserve">Vecné bremeno in </w:t>
      </w:r>
      <w:proofErr w:type="spellStart"/>
      <w:r w:rsidRPr="00A6611F">
        <w:rPr>
          <w:rFonts w:ascii="Calibri" w:hAnsi="Calibri" w:cs="Calibri"/>
          <w:b/>
          <w:color w:val="000000"/>
        </w:rPr>
        <w:t>personam</w:t>
      </w:r>
      <w:proofErr w:type="spellEnd"/>
    </w:p>
    <w:p w14:paraId="40D8B4EF" w14:textId="77777777" w:rsidR="00BB5DB9" w:rsidRPr="00A6611F" w:rsidRDefault="00BB5DB9" w:rsidP="00BB5DB9">
      <w:pPr>
        <w:spacing w:after="0" w:line="240" w:lineRule="auto"/>
        <w:ind w:firstLine="426"/>
        <w:rPr>
          <w:rFonts w:ascii="Calibri" w:eastAsia="Times New Roman" w:hAnsi="Calibri" w:cs="Calibri"/>
          <w:b/>
          <w:kern w:val="0"/>
          <w:lang w:eastAsia="sk-SK"/>
          <w14:ligatures w14:val="none"/>
        </w:rPr>
      </w:pPr>
      <w:proofErr w:type="spellStart"/>
      <w:r w:rsidRPr="00A6611F">
        <w:rPr>
          <w:rFonts w:ascii="Calibri" w:eastAsia="Times New Roman" w:hAnsi="Calibri" w:cs="Calibri"/>
          <w:b/>
          <w:kern w:val="0"/>
          <w:lang w:eastAsia="sk-SK"/>
          <w14:ligatures w14:val="none"/>
        </w:rPr>
        <w:t>Personal</w:t>
      </w:r>
      <w:proofErr w:type="spellEnd"/>
      <w:r w:rsidRPr="00A6611F">
        <w:rPr>
          <w:rFonts w:ascii="Calibri" w:eastAsia="Times New Roman" w:hAnsi="Calibri" w:cs="Calibri"/>
          <w:b/>
          <w:kern w:val="0"/>
          <w:lang w:eastAsia="sk-SK"/>
          <w14:ligatures w14:val="none"/>
        </w:rPr>
        <w:t xml:space="preserve"> </w:t>
      </w:r>
      <w:proofErr w:type="spellStart"/>
      <w:r w:rsidRPr="00A6611F">
        <w:rPr>
          <w:rFonts w:ascii="Calibri" w:eastAsia="Times New Roman" w:hAnsi="Calibri" w:cs="Calibri"/>
          <w:b/>
          <w:kern w:val="0"/>
          <w:lang w:eastAsia="sk-SK"/>
          <w14:ligatures w14:val="none"/>
        </w:rPr>
        <w:t>servitude</w:t>
      </w:r>
      <w:proofErr w:type="spellEnd"/>
    </w:p>
    <w:p w14:paraId="0CE22E87" w14:textId="3834530B" w:rsidR="008A6887" w:rsidRPr="00A6611F" w:rsidRDefault="008A6887" w:rsidP="008A6887">
      <w:pPr>
        <w:pStyle w:val="Odsekzoznamu"/>
        <w:spacing w:after="0" w:line="240" w:lineRule="auto"/>
        <w:ind w:left="426"/>
        <w:rPr>
          <w:rStyle w:val="rynqvb"/>
          <w:rFonts w:ascii="Calibri" w:hAnsi="Calibri" w:cs="Calibri"/>
          <w:b/>
          <w:color w:val="000000"/>
        </w:rPr>
      </w:pPr>
    </w:p>
    <w:p w14:paraId="07426708" w14:textId="77777777" w:rsidR="008A6887" w:rsidRPr="00A6611F" w:rsidRDefault="008A6887" w:rsidP="008A6887">
      <w:pPr>
        <w:spacing w:after="0" w:line="240" w:lineRule="auto"/>
        <w:ind w:left="426" w:hanging="426"/>
        <w:rPr>
          <w:rFonts w:ascii="Calibri" w:hAnsi="Calibri" w:cs="Calibri"/>
          <w:b/>
          <w:bCs/>
          <w:color w:val="000000"/>
        </w:rPr>
      </w:pPr>
    </w:p>
    <w:p w14:paraId="7B13BE9B" w14:textId="64FEBC0B" w:rsidR="00491A52" w:rsidRPr="00A6611F" w:rsidRDefault="008A6887" w:rsidP="00491A52">
      <w:pPr>
        <w:rPr>
          <w:rFonts w:ascii="Calibri" w:hAnsi="Calibri" w:cs="Calibri"/>
          <w:i/>
          <w:color w:val="000000"/>
        </w:rPr>
      </w:pPr>
      <w:r w:rsidRPr="00A6611F">
        <w:rPr>
          <w:rFonts w:ascii="Calibri" w:hAnsi="Calibri" w:cs="Calibri"/>
          <w:b/>
          <w:i/>
          <w:color w:val="000000"/>
        </w:rPr>
        <w:t>Študent: Vaňo Adam</w:t>
      </w:r>
    </w:p>
    <w:p w14:paraId="752FF615" w14:textId="2B378166" w:rsidR="00491A52" w:rsidRPr="00A6611F" w:rsidRDefault="00491A52" w:rsidP="008A6887">
      <w:pPr>
        <w:spacing w:line="240" w:lineRule="auto"/>
        <w:jc w:val="both"/>
        <w:rPr>
          <w:rFonts w:ascii="Calibri" w:hAnsi="Calibri" w:cs="Calibri"/>
          <w:color w:val="000000"/>
        </w:rPr>
      </w:pPr>
      <w:r w:rsidRPr="00A6611F">
        <w:rPr>
          <w:rFonts w:ascii="Calibri" w:hAnsi="Calibri" w:cs="Calibri"/>
          <w:color w:val="000000"/>
        </w:rPr>
        <w:t xml:space="preserve">Bakalárska práca sa zaoberá analýzou právneho inštitútu vecného bremena in </w:t>
      </w:r>
      <w:proofErr w:type="spellStart"/>
      <w:r w:rsidRPr="00A6611F">
        <w:rPr>
          <w:rFonts w:ascii="Calibri" w:hAnsi="Calibri" w:cs="Calibri"/>
          <w:color w:val="000000"/>
        </w:rPr>
        <w:t>personam</w:t>
      </w:r>
      <w:proofErr w:type="spellEnd"/>
      <w:r w:rsidRPr="00A6611F">
        <w:rPr>
          <w:rFonts w:ascii="Calibri" w:hAnsi="Calibri" w:cs="Calibri"/>
          <w:color w:val="000000"/>
        </w:rPr>
        <w:t xml:space="preserve"> ako osobitného obmedzenia vlastníckeho práva viazaného na konkrétnu osobu. Cieľom je objasniť jeho právnu povahu, systematické zaradenie a rozdiely oproti vecnému bremenu in </w:t>
      </w:r>
      <w:proofErr w:type="spellStart"/>
      <w:r w:rsidRPr="00A6611F">
        <w:rPr>
          <w:rFonts w:ascii="Calibri" w:hAnsi="Calibri" w:cs="Calibri"/>
          <w:color w:val="000000"/>
        </w:rPr>
        <w:t>rem</w:t>
      </w:r>
      <w:proofErr w:type="spellEnd"/>
      <w:r w:rsidRPr="00A6611F">
        <w:rPr>
          <w:rFonts w:ascii="Calibri" w:hAnsi="Calibri" w:cs="Calibri"/>
          <w:color w:val="000000"/>
        </w:rPr>
        <w:t>. Práca vychádza z historických koreňov v rímskom práve, porovnáva prístupy v rôznych právnych systémoch a skúma doktrínu aj judikatúru.</w:t>
      </w:r>
    </w:p>
    <w:p w14:paraId="0B6BDF87" w14:textId="77777777" w:rsidR="008A6887" w:rsidRPr="00A6611F" w:rsidRDefault="008A6887" w:rsidP="008A6887">
      <w:pPr>
        <w:spacing w:line="240" w:lineRule="auto"/>
        <w:jc w:val="both"/>
        <w:rPr>
          <w:rFonts w:ascii="Calibri" w:hAnsi="Calibri" w:cs="Calibri"/>
          <w:color w:val="000000"/>
        </w:rPr>
      </w:pPr>
    </w:p>
    <w:p w14:paraId="67CDC957" w14:textId="4698062F" w:rsidR="00BB5DB9" w:rsidRPr="00A6611F" w:rsidRDefault="00491A52" w:rsidP="00EB3EC1">
      <w:pPr>
        <w:pStyle w:val="Odsekzoznamu"/>
        <w:numPr>
          <w:ilvl w:val="0"/>
          <w:numId w:val="26"/>
        </w:numPr>
        <w:spacing w:after="0" w:line="240" w:lineRule="auto"/>
        <w:rPr>
          <w:rFonts w:ascii="Calibri" w:eastAsia="Times New Roman" w:hAnsi="Calibri" w:cs="Calibri"/>
          <w:b/>
          <w:bCs/>
          <w:kern w:val="0"/>
          <w:lang w:eastAsia="sk-SK"/>
          <w14:ligatures w14:val="none"/>
        </w:rPr>
      </w:pPr>
      <w:r w:rsidRPr="00A6611F">
        <w:rPr>
          <w:rFonts w:ascii="Calibri" w:eastAsia="Times New Roman" w:hAnsi="Calibri" w:cs="Calibri"/>
          <w:b/>
          <w:bCs/>
          <w:i/>
          <w:kern w:val="0"/>
          <w:sz w:val="28"/>
          <w:szCs w:val="28"/>
          <w:lang w:eastAsia="sk-SK"/>
          <w14:ligatures w14:val="none"/>
        </w:rPr>
        <w:t>Diplomové práce</w:t>
      </w:r>
    </w:p>
    <w:p w14:paraId="476A3B2F" w14:textId="62DC6242" w:rsidR="00491A52" w:rsidRPr="00A6611F" w:rsidRDefault="00491A52" w:rsidP="00BB5DB9">
      <w:pPr>
        <w:spacing w:after="0"/>
        <w:rPr>
          <w:rFonts w:ascii="Calibri" w:hAnsi="Calibri" w:cs="Calibri"/>
          <w:b/>
          <w:color w:val="FF0000"/>
        </w:rPr>
      </w:pPr>
    </w:p>
    <w:p w14:paraId="433EEAC5" w14:textId="77777777" w:rsidR="008A6887" w:rsidRPr="00A6611F" w:rsidRDefault="00491A52" w:rsidP="008A6887">
      <w:pPr>
        <w:pStyle w:val="Odsekzoznamu"/>
        <w:numPr>
          <w:ilvl w:val="0"/>
          <w:numId w:val="33"/>
        </w:numPr>
        <w:ind w:left="426" w:hanging="426"/>
        <w:rPr>
          <w:rFonts w:ascii="Calibri" w:hAnsi="Calibri" w:cs="Calibri"/>
          <w:b/>
          <w:bCs/>
          <w:color w:val="000000"/>
        </w:rPr>
      </w:pPr>
      <w:r w:rsidRPr="00A6611F">
        <w:rPr>
          <w:rFonts w:ascii="Calibri" w:hAnsi="Calibri" w:cs="Calibri"/>
          <w:b/>
          <w:color w:val="000000"/>
        </w:rPr>
        <w:t xml:space="preserve">Preklúzia v občianskom práve </w:t>
      </w:r>
    </w:p>
    <w:p w14:paraId="516D4500" w14:textId="170581B7" w:rsidR="00491A52" w:rsidRPr="00A6611F" w:rsidRDefault="008A6887" w:rsidP="008A6887">
      <w:pPr>
        <w:pStyle w:val="Odsekzoznamu"/>
        <w:ind w:left="426" w:hanging="426"/>
        <w:rPr>
          <w:rFonts w:ascii="Calibri" w:hAnsi="Calibri" w:cs="Calibri"/>
          <w:b/>
          <w:bCs/>
          <w:color w:val="000000"/>
        </w:rPr>
      </w:pPr>
      <w:r w:rsidRPr="00A6611F">
        <w:rPr>
          <w:rFonts w:ascii="Calibri" w:hAnsi="Calibri" w:cs="Calibri"/>
          <w:b/>
          <w:color w:val="000000"/>
        </w:rPr>
        <w:t xml:space="preserve">        </w:t>
      </w:r>
      <w:proofErr w:type="spellStart"/>
      <w:r w:rsidR="00491A52" w:rsidRPr="00A6611F">
        <w:rPr>
          <w:rFonts w:ascii="Calibri" w:hAnsi="Calibri" w:cs="Calibri"/>
          <w:b/>
          <w:color w:val="000000"/>
        </w:rPr>
        <w:t>Preclusion</w:t>
      </w:r>
      <w:proofErr w:type="spellEnd"/>
      <w:r w:rsidR="00491A52" w:rsidRPr="00A6611F">
        <w:rPr>
          <w:rFonts w:ascii="Calibri" w:hAnsi="Calibri" w:cs="Calibri"/>
          <w:b/>
          <w:color w:val="000000"/>
        </w:rPr>
        <w:t xml:space="preserve"> in civil </w:t>
      </w:r>
      <w:proofErr w:type="spellStart"/>
      <w:r w:rsidR="00491A52" w:rsidRPr="00A6611F">
        <w:rPr>
          <w:rFonts w:ascii="Calibri" w:hAnsi="Calibri" w:cs="Calibri"/>
          <w:b/>
          <w:color w:val="000000"/>
        </w:rPr>
        <w:t>law</w:t>
      </w:r>
      <w:proofErr w:type="spellEnd"/>
    </w:p>
    <w:p w14:paraId="67FD036A" w14:textId="0DAD1C60" w:rsidR="00491A52" w:rsidRPr="00A6611F" w:rsidRDefault="008A6887" w:rsidP="00491A52">
      <w:pPr>
        <w:rPr>
          <w:rFonts w:ascii="Calibri" w:hAnsi="Calibri" w:cs="Calibri"/>
          <w:i/>
          <w:color w:val="000000"/>
        </w:rPr>
      </w:pPr>
      <w:r w:rsidRPr="00A6611F">
        <w:rPr>
          <w:rFonts w:ascii="Calibri" w:hAnsi="Calibri" w:cs="Calibri"/>
          <w:b/>
          <w:i/>
          <w:color w:val="000000"/>
        </w:rPr>
        <w:t xml:space="preserve">Študent: </w:t>
      </w:r>
      <w:proofErr w:type="spellStart"/>
      <w:r w:rsidRPr="00A6611F">
        <w:rPr>
          <w:rFonts w:ascii="Calibri" w:hAnsi="Calibri" w:cs="Calibri"/>
          <w:b/>
          <w:i/>
          <w:color w:val="000000"/>
        </w:rPr>
        <w:t>Kontšek</w:t>
      </w:r>
      <w:proofErr w:type="spellEnd"/>
      <w:r w:rsidRPr="00A6611F">
        <w:rPr>
          <w:rFonts w:ascii="Calibri" w:hAnsi="Calibri" w:cs="Calibri"/>
          <w:b/>
          <w:i/>
          <w:color w:val="000000"/>
        </w:rPr>
        <w:t xml:space="preserve"> Filip</w:t>
      </w:r>
    </w:p>
    <w:p w14:paraId="7B5E3030" w14:textId="51321B9B" w:rsidR="00491A52" w:rsidRDefault="00491A52" w:rsidP="00BB5DB9">
      <w:pPr>
        <w:spacing w:line="240" w:lineRule="auto"/>
        <w:jc w:val="both"/>
        <w:rPr>
          <w:rFonts w:ascii="Calibri" w:hAnsi="Calibri" w:cs="Calibri"/>
          <w:color w:val="000000"/>
        </w:rPr>
      </w:pPr>
      <w:r w:rsidRPr="00A6611F">
        <w:rPr>
          <w:rFonts w:ascii="Calibri" w:hAnsi="Calibri" w:cs="Calibri"/>
          <w:color w:val="000000"/>
        </w:rPr>
        <w:t xml:space="preserve">Diplomová práca sa zaoberá preklúziou v občianskom práve. Pozornosť bude venovaná vymedzeniu tohto inštitútu a jeho odlíšeniu od premlčania. Práca sa bude taktiež zaoberať jednotlivými prípadmi preklúzie ako aj možnosťou či si možno preklúziu dohodnúť aj </w:t>
      </w:r>
      <w:r w:rsidRPr="00A6611F">
        <w:rPr>
          <w:rFonts w:ascii="Calibri" w:hAnsi="Calibri" w:cs="Calibri"/>
          <w:color w:val="000000"/>
        </w:rPr>
        <w:lastRenderedPageBreak/>
        <w:t>v prípadoch, kde s tým zákon nepočíta. Osobitná pozornosť bude venovaná problematike plynutia prekluzívnej lehoty</w:t>
      </w:r>
      <w:r w:rsidR="00BB5DB9" w:rsidRPr="00A6611F">
        <w:rPr>
          <w:rFonts w:ascii="Calibri" w:hAnsi="Calibri" w:cs="Calibri"/>
          <w:color w:val="000000"/>
        </w:rPr>
        <w:t>.</w:t>
      </w:r>
    </w:p>
    <w:p w14:paraId="0A59DDAE" w14:textId="77777777" w:rsidR="00A6611F" w:rsidRPr="00A6611F" w:rsidRDefault="00A6611F" w:rsidP="00BB5DB9">
      <w:pPr>
        <w:spacing w:line="240" w:lineRule="auto"/>
        <w:jc w:val="both"/>
        <w:rPr>
          <w:rFonts w:ascii="Calibri" w:hAnsi="Calibri" w:cs="Calibri"/>
          <w:color w:val="000000"/>
        </w:rPr>
      </w:pPr>
    </w:p>
    <w:p w14:paraId="79239134" w14:textId="1416555A" w:rsidR="00BB5DB9" w:rsidRPr="00A6611F" w:rsidRDefault="00BB5DB9" w:rsidP="00BB5DB9">
      <w:pPr>
        <w:spacing w:after="0"/>
        <w:rPr>
          <w:rFonts w:ascii="Calibri" w:hAnsi="Calibri" w:cs="Calibri"/>
          <w:b/>
          <w:color w:val="FF0000"/>
        </w:rPr>
      </w:pPr>
      <w:r w:rsidRPr="00A6611F">
        <w:rPr>
          <w:rFonts w:ascii="Calibri" w:hAnsi="Calibri" w:cs="Calibri"/>
          <w:b/>
          <w:color w:val="FF0000"/>
        </w:rPr>
        <w:t>Voľná téma DP:</w:t>
      </w:r>
    </w:p>
    <w:p w14:paraId="5F52D312" w14:textId="77777777" w:rsidR="00BB5DB9" w:rsidRPr="00A6611F" w:rsidRDefault="00491A52" w:rsidP="00BB5DB9">
      <w:pPr>
        <w:pStyle w:val="Odsekzoznamu"/>
        <w:numPr>
          <w:ilvl w:val="0"/>
          <w:numId w:val="33"/>
        </w:numPr>
        <w:ind w:left="426"/>
        <w:jc w:val="both"/>
        <w:rPr>
          <w:rFonts w:ascii="Calibri" w:hAnsi="Calibri" w:cs="Calibri"/>
          <w:b/>
        </w:rPr>
      </w:pPr>
      <w:r w:rsidRPr="00A6611F">
        <w:rPr>
          <w:rFonts w:ascii="Calibri" w:hAnsi="Calibri" w:cs="Calibri"/>
          <w:b/>
        </w:rPr>
        <w:t xml:space="preserve">Zodpovednosť za vady </w:t>
      </w:r>
    </w:p>
    <w:p w14:paraId="676B8E3B" w14:textId="07783FE5" w:rsidR="00491A52" w:rsidRPr="00A6611F" w:rsidRDefault="00491A52" w:rsidP="00BB5DB9">
      <w:pPr>
        <w:pStyle w:val="Odsekzoznamu"/>
        <w:ind w:left="426"/>
        <w:jc w:val="both"/>
        <w:rPr>
          <w:rFonts w:ascii="Calibri" w:hAnsi="Calibri" w:cs="Calibri"/>
          <w:b/>
        </w:rPr>
      </w:pPr>
      <w:proofErr w:type="spellStart"/>
      <w:r w:rsidRPr="00A6611F">
        <w:rPr>
          <w:rFonts w:ascii="Calibri" w:hAnsi="Calibri" w:cs="Calibri"/>
          <w:b/>
        </w:rPr>
        <w:t>Liability</w:t>
      </w:r>
      <w:proofErr w:type="spellEnd"/>
      <w:r w:rsidRPr="00A6611F">
        <w:rPr>
          <w:rFonts w:ascii="Calibri" w:hAnsi="Calibri" w:cs="Calibri"/>
          <w:b/>
        </w:rPr>
        <w:t xml:space="preserve"> </w:t>
      </w:r>
      <w:proofErr w:type="spellStart"/>
      <w:r w:rsidRPr="00A6611F">
        <w:rPr>
          <w:rFonts w:ascii="Calibri" w:hAnsi="Calibri" w:cs="Calibri"/>
          <w:b/>
        </w:rPr>
        <w:t>for</w:t>
      </w:r>
      <w:proofErr w:type="spellEnd"/>
      <w:r w:rsidRPr="00A6611F">
        <w:rPr>
          <w:rFonts w:ascii="Calibri" w:hAnsi="Calibri" w:cs="Calibri"/>
          <w:b/>
        </w:rPr>
        <w:t xml:space="preserve"> </w:t>
      </w:r>
      <w:proofErr w:type="spellStart"/>
      <w:r w:rsidRPr="00A6611F">
        <w:rPr>
          <w:rFonts w:ascii="Calibri" w:hAnsi="Calibri" w:cs="Calibri"/>
          <w:b/>
        </w:rPr>
        <w:t>defects</w:t>
      </w:r>
      <w:proofErr w:type="spellEnd"/>
    </w:p>
    <w:p w14:paraId="243C63BF" w14:textId="77777777" w:rsidR="00491A52" w:rsidRPr="00A6611F" w:rsidRDefault="00491A52" w:rsidP="00491A52">
      <w:pPr>
        <w:pStyle w:val="Odsekzoznamu"/>
        <w:ind w:left="426"/>
        <w:jc w:val="both"/>
        <w:rPr>
          <w:rFonts w:ascii="Calibri" w:hAnsi="Calibri" w:cs="Calibri"/>
        </w:rPr>
      </w:pPr>
    </w:p>
    <w:p w14:paraId="3BCB68F5" w14:textId="56FF7E9F" w:rsidR="00491A52" w:rsidRPr="00A6611F" w:rsidRDefault="00491A52" w:rsidP="00BB5DB9">
      <w:pPr>
        <w:spacing w:line="240" w:lineRule="auto"/>
        <w:jc w:val="both"/>
        <w:rPr>
          <w:rFonts w:ascii="Calibri" w:hAnsi="Calibri" w:cs="Calibri"/>
        </w:rPr>
      </w:pPr>
      <w:r w:rsidRPr="00A6611F">
        <w:rPr>
          <w:rFonts w:ascii="Calibri" w:hAnsi="Calibri" w:cs="Calibri"/>
        </w:rPr>
        <w:t xml:space="preserve">Diplomová práca sa zaoberá problematikou zodpovednosťou za vady. Primárny cieľom bude preskúmať, na ktoré zmluvné typy sa vzťahuje všeobecný režim zodpovednosti za vady, ako aj porovnať jednotlivé režimy a preskúmať opodstatnenosť rozdielov medzi nimi, vrátane možnosti rozšíriť spotrebiteľské režimy aj na tie nespotrebiteľské. </w:t>
      </w:r>
    </w:p>
    <w:p w14:paraId="22A97242" w14:textId="77777777" w:rsidR="00BB5DB9" w:rsidRPr="00A6611F" w:rsidRDefault="00BB5DB9" w:rsidP="00BB5DB9">
      <w:pPr>
        <w:spacing w:line="240" w:lineRule="auto"/>
        <w:jc w:val="both"/>
        <w:rPr>
          <w:rFonts w:ascii="Calibri" w:hAnsi="Calibri" w:cs="Calibri"/>
        </w:rPr>
      </w:pPr>
    </w:p>
    <w:p w14:paraId="05865F4A" w14:textId="599105F2" w:rsidR="00491A52" w:rsidRPr="00A6611F" w:rsidRDefault="00BB5DB9" w:rsidP="00BB5DB9">
      <w:pPr>
        <w:spacing w:after="0"/>
        <w:rPr>
          <w:rFonts w:ascii="Calibri" w:hAnsi="Calibri" w:cs="Calibri"/>
          <w:b/>
          <w:color w:val="FF0000"/>
        </w:rPr>
      </w:pPr>
      <w:r w:rsidRPr="00A6611F">
        <w:rPr>
          <w:rFonts w:ascii="Calibri" w:hAnsi="Calibri" w:cs="Calibri"/>
          <w:b/>
          <w:color w:val="FF0000"/>
        </w:rPr>
        <w:t>Voľná téma DP:</w:t>
      </w:r>
    </w:p>
    <w:p w14:paraId="4081B35B" w14:textId="77777777" w:rsidR="00BB5DB9" w:rsidRPr="00A6611F" w:rsidRDefault="00491A52" w:rsidP="00BB5DB9">
      <w:pPr>
        <w:pStyle w:val="Odsekzoznamu"/>
        <w:numPr>
          <w:ilvl w:val="0"/>
          <w:numId w:val="33"/>
        </w:numPr>
        <w:ind w:left="426" w:hanging="426"/>
        <w:jc w:val="both"/>
        <w:rPr>
          <w:rFonts w:ascii="Calibri" w:hAnsi="Calibri" w:cs="Calibri"/>
          <w:b/>
        </w:rPr>
      </w:pPr>
      <w:r w:rsidRPr="00A6611F">
        <w:rPr>
          <w:rFonts w:ascii="Calibri" w:hAnsi="Calibri" w:cs="Calibri"/>
          <w:b/>
        </w:rPr>
        <w:t xml:space="preserve">Zodpovednosť viacerých osôb za škodu </w:t>
      </w:r>
    </w:p>
    <w:p w14:paraId="0F025D06" w14:textId="7114A819" w:rsidR="00491A52" w:rsidRPr="00A6611F" w:rsidRDefault="00491A52" w:rsidP="00BB5DB9">
      <w:pPr>
        <w:pStyle w:val="Odsekzoznamu"/>
        <w:ind w:left="426"/>
        <w:jc w:val="both"/>
        <w:rPr>
          <w:rFonts w:ascii="Calibri" w:hAnsi="Calibri" w:cs="Calibri"/>
          <w:b/>
        </w:rPr>
      </w:pPr>
      <w:proofErr w:type="spellStart"/>
      <w:r w:rsidRPr="00A6611F">
        <w:rPr>
          <w:rFonts w:ascii="Calibri" w:hAnsi="Calibri" w:cs="Calibri"/>
          <w:b/>
        </w:rPr>
        <w:t>Liability</w:t>
      </w:r>
      <w:proofErr w:type="spellEnd"/>
      <w:r w:rsidRPr="00A6611F">
        <w:rPr>
          <w:rFonts w:ascii="Calibri" w:hAnsi="Calibri" w:cs="Calibri"/>
          <w:b/>
        </w:rPr>
        <w:t xml:space="preserve"> of </w:t>
      </w:r>
      <w:proofErr w:type="spellStart"/>
      <w:r w:rsidRPr="00A6611F">
        <w:rPr>
          <w:rFonts w:ascii="Calibri" w:hAnsi="Calibri" w:cs="Calibri"/>
          <w:b/>
        </w:rPr>
        <w:t>several</w:t>
      </w:r>
      <w:proofErr w:type="spellEnd"/>
      <w:r w:rsidRPr="00A6611F">
        <w:rPr>
          <w:rFonts w:ascii="Calibri" w:hAnsi="Calibri" w:cs="Calibri"/>
          <w:b/>
        </w:rPr>
        <w:t xml:space="preserve"> </w:t>
      </w:r>
      <w:proofErr w:type="spellStart"/>
      <w:r w:rsidRPr="00A6611F">
        <w:rPr>
          <w:rFonts w:ascii="Calibri" w:hAnsi="Calibri" w:cs="Calibri"/>
          <w:b/>
        </w:rPr>
        <w:t>persons</w:t>
      </w:r>
      <w:proofErr w:type="spellEnd"/>
      <w:r w:rsidRPr="00A6611F">
        <w:rPr>
          <w:rFonts w:ascii="Calibri" w:hAnsi="Calibri" w:cs="Calibri"/>
          <w:b/>
        </w:rPr>
        <w:t xml:space="preserve"> </w:t>
      </w:r>
      <w:proofErr w:type="spellStart"/>
      <w:r w:rsidRPr="00A6611F">
        <w:rPr>
          <w:rFonts w:ascii="Calibri" w:hAnsi="Calibri" w:cs="Calibri"/>
          <w:b/>
        </w:rPr>
        <w:t>for</w:t>
      </w:r>
      <w:proofErr w:type="spellEnd"/>
      <w:r w:rsidRPr="00A6611F">
        <w:rPr>
          <w:rFonts w:ascii="Calibri" w:hAnsi="Calibri" w:cs="Calibri"/>
          <w:b/>
        </w:rPr>
        <w:t xml:space="preserve"> </w:t>
      </w:r>
      <w:proofErr w:type="spellStart"/>
      <w:r w:rsidRPr="00A6611F">
        <w:rPr>
          <w:rFonts w:ascii="Calibri" w:hAnsi="Calibri" w:cs="Calibri"/>
          <w:b/>
        </w:rPr>
        <w:t>damage</w:t>
      </w:r>
      <w:proofErr w:type="spellEnd"/>
    </w:p>
    <w:p w14:paraId="68B75910" w14:textId="77777777" w:rsidR="00491A52" w:rsidRPr="00A6611F" w:rsidRDefault="00491A52" w:rsidP="00491A52">
      <w:pPr>
        <w:pStyle w:val="Odsekzoznamu"/>
        <w:ind w:left="426"/>
        <w:jc w:val="both"/>
        <w:rPr>
          <w:rFonts w:ascii="Calibri" w:hAnsi="Calibri" w:cs="Calibri"/>
        </w:rPr>
      </w:pPr>
    </w:p>
    <w:p w14:paraId="5CE0A941" w14:textId="2A8D3BFB" w:rsidR="00491A52" w:rsidRPr="00A6611F" w:rsidRDefault="00491A52" w:rsidP="00BB5DB9">
      <w:pPr>
        <w:spacing w:line="240" w:lineRule="auto"/>
        <w:jc w:val="both"/>
        <w:rPr>
          <w:rFonts w:ascii="Calibri" w:hAnsi="Calibri" w:cs="Calibri"/>
        </w:rPr>
      </w:pPr>
      <w:r w:rsidRPr="00A6611F">
        <w:rPr>
          <w:rFonts w:ascii="Calibri" w:hAnsi="Calibri" w:cs="Calibri"/>
        </w:rPr>
        <w:t xml:space="preserve">Diplomová práca sa zaoberá problematikou zodpovednosťou viacerých osôb za škodu. Cieľom bude analyzovať, či sa režim spoločnej a nerozlučnej zodpovednosti vzťahuje na všetky prípady zodpovednosti viacerých osôb za škodu, alebo len na prípady spoluzodpovednosti škodcov, teda tých, ktorí škodu zapríčinili. Práca sa bude zaoberať aj problematikou delenej zodpovednosti, postihovým právom a vnútorným vzťahom medzi zodpovednými osobami, vrátane možnosti aplikovať v týchto vnútorných vzťahoch </w:t>
      </w:r>
      <w:proofErr w:type="spellStart"/>
      <w:r w:rsidRPr="00A6611F">
        <w:rPr>
          <w:rFonts w:ascii="Calibri" w:hAnsi="Calibri" w:cs="Calibri"/>
          <w:i/>
          <w:iCs/>
        </w:rPr>
        <w:t>ius</w:t>
      </w:r>
      <w:proofErr w:type="spellEnd"/>
      <w:r w:rsidRPr="00A6611F">
        <w:rPr>
          <w:rFonts w:ascii="Calibri" w:hAnsi="Calibri" w:cs="Calibri"/>
          <w:i/>
          <w:iCs/>
        </w:rPr>
        <w:t xml:space="preserve"> </w:t>
      </w:r>
      <w:proofErr w:type="spellStart"/>
      <w:r w:rsidRPr="00A6611F">
        <w:rPr>
          <w:rFonts w:ascii="Calibri" w:hAnsi="Calibri" w:cs="Calibri"/>
          <w:i/>
          <w:iCs/>
        </w:rPr>
        <w:t>moderandi</w:t>
      </w:r>
      <w:proofErr w:type="spellEnd"/>
      <w:r w:rsidRPr="00A6611F">
        <w:rPr>
          <w:rFonts w:ascii="Calibri" w:hAnsi="Calibri" w:cs="Calibri"/>
        </w:rPr>
        <w:t xml:space="preserve">. </w:t>
      </w:r>
    </w:p>
    <w:p w14:paraId="0742E859" w14:textId="77777777" w:rsidR="00BB5DB9" w:rsidRPr="00A6611F" w:rsidRDefault="00BB5DB9" w:rsidP="00BB5DB9">
      <w:pPr>
        <w:spacing w:line="240" w:lineRule="auto"/>
        <w:jc w:val="both"/>
        <w:rPr>
          <w:rFonts w:ascii="Calibri" w:hAnsi="Calibri" w:cs="Calibri"/>
        </w:rPr>
      </w:pPr>
    </w:p>
    <w:p w14:paraId="31CA18C7" w14:textId="2CD861D8" w:rsidR="00491A52" w:rsidRPr="00A6611F" w:rsidRDefault="00BB5DB9" w:rsidP="00BB5DB9">
      <w:pPr>
        <w:spacing w:after="0"/>
        <w:rPr>
          <w:rFonts w:ascii="Calibri" w:hAnsi="Calibri" w:cs="Calibri"/>
          <w:b/>
          <w:color w:val="FF0000"/>
        </w:rPr>
      </w:pPr>
      <w:r w:rsidRPr="00A6611F">
        <w:rPr>
          <w:rFonts w:ascii="Calibri" w:hAnsi="Calibri" w:cs="Calibri"/>
          <w:b/>
          <w:color w:val="FF0000"/>
        </w:rPr>
        <w:t>Voľná téma DP:</w:t>
      </w:r>
    </w:p>
    <w:p w14:paraId="41DDE2A5" w14:textId="77777777" w:rsidR="00BB5DB9" w:rsidRPr="00A6611F" w:rsidRDefault="00491A52" w:rsidP="00BB5DB9">
      <w:pPr>
        <w:pStyle w:val="Odsekzoznamu"/>
        <w:numPr>
          <w:ilvl w:val="0"/>
          <w:numId w:val="33"/>
        </w:numPr>
        <w:ind w:left="284" w:hanging="284"/>
        <w:jc w:val="both"/>
        <w:rPr>
          <w:rFonts w:ascii="Calibri" w:hAnsi="Calibri" w:cs="Calibri"/>
          <w:b/>
        </w:rPr>
      </w:pPr>
      <w:r w:rsidRPr="00A6611F">
        <w:rPr>
          <w:rFonts w:ascii="Calibri" w:hAnsi="Calibri" w:cs="Calibri"/>
          <w:b/>
        </w:rPr>
        <w:t>Vedľajšie dojednania v kúpnej  zmluve</w:t>
      </w:r>
    </w:p>
    <w:p w14:paraId="31254EEE" w14:textId="19648F65" w:rsidR="00491A52" w:rsidRPr="00A6611F" w:rsidRDefault="00491A52" w:rsidP="00BB5DB9">
      <w:pPr>
        <w:pStyle w:val="Odsekzoznamu"/>
        <w:ind w:left="284"/>
        <w:jc w:val="both"/>
        <w:rPr>
          <w:rFonts w:ascii="Calibri" w:hAnsi="Calibri" w:cs="Calibri"/>
          <w:b/>
        </w:rPr>
      </w:pPr>
      <w:r w:rsidRPr="00A6611F">
        <w:rPr>
          <w:rFonts w:ascii="Calibri" w:hAnsi="Calibri" w:cs="Calibri"/>
          <w:b/>
        </w:rPr>
        <w:t xml:space="preserve"> </w:t>
      </w:r>
      <w:proofErr w:type="spellStart"/>
      <w:r w:rsidRPr="00A6611F">
        <w:rPr>
          <w:rFonts w:ascii="Calibri" w:hAnsi="Calibri" w:cs="Calibri"/>
          <w:b/>
        </w:rPr>
        <w:t>Ancillary</w:t>
      </w:r>
      <w:proofErr w:type="spellEnd"/>
      <w:r w:rsidRPr="00A6611F">
        <w:rPr>
          <w:rFonts w:ascii="Calibri" w:hAnsi="Calibri" w:cs="Calibri"/>
          <w:b/>
        </w:rPr>
        <w:t xml:space="preserve"> </w:t>
      </w:r>
      <w:proofErr w:type="spellStart"/>
      <w:r w:rsidRPr="00A6611F">
        <w:rPr>
          <w:rFonts w:ascii="Calibri" w:hAnsi="Calibri" w:cs="Calibri"/>
          <w:b/>
        </w:rPr>
        <w:t>agreements</w:t>
      </w:r>
      <w:proofErr w:type="spellEnd"/>
      <w:r w:rsidRPr="00A6611F">
        <w:rPr>
          <w:rFonts w:ascii="Calibri" w:hAnsi="Calibri" w:cs="Calibri"/>
          <w:b/>
        </w:rPr>
        <w:t xml:space="preserve"> in </w:t>
      </w:r>
      <w:proofErr w:type="spellStart"/>
      <w:r w:rsidRPr="00A6611F">
        <w:rPr>
          <w:rFonts w:ascii="Calibri" w:hAnsi="Calibri" w:cs="Calibri"/>
          <w:b/>
        </w:rPr>
        <w:t>the</w:t>
      </w:r>
      <w:proofErr w:type="spellEnd"/>
      <w:r w:rsidRPr="00A6611F">
        <w:rPr>
          <w:rFonts w:ascii="Calibri" w:hAnsi="Calibri" w:cs="Calibri"/>
          <w:b/>
        </w:rPr>
        <w:t xml:space="preserve"> </w:t>
      </w:r>
      <w:proofErr w:type="spellStart"/>
      <w:r w:rsidRPr="00A6611F">
        <w:rPr>
          <w:rFonts w:ascii="Calibri" w:hAnsi="Calibri" w:cs="Calibri"/>
          <w:b/>
        </w:rPr>
        <w:t>purchase</w:t>
      </w:r>
      <w:proofErr w:type="spellEnd"/>
      <w:r w:rsidRPr="00A6611F">
        <w:rPr>
          <w:rFonts w:ascii="Calibri" w:hAnsi="Calibri" w:cs="Calibri"/>
          <w:b/>
        </w:rPr>
        <w:t xml:space="preserve"> </w:t>
      </w:r>
      <w:proofErr w:type="spellStart"/>
      <w:r w:rsidRPr="00A6611F">
        <w:rPr>
          <w:rFonts w:ascii="Calibri" w:hAnsi="Calibri" w:cs="Calibri"/>
          <w:b/>
        </w:rPr>
        <w:t>contract</w:t>
      </w:r>
      <w:proofErr w:type="spellEnd"/>
    </w:p>
    <w:p w14:paraId="7F51C29E" w14:textId="77777777" w:rsidR="00491A52" w:rsidRPr="00A6611F" w:rsidRDefault="00491A52" w:rsidP="00491A52">
      <w:pPr>
        <w:pStyle w:val="Odsekzoznamu"/>
        <w:ind w:left="426"/>
        <w:jc w:val="both"/>
        <w:rPr>
          <w:rFonts w:ascii="Calibri" w:hAnsi="Calibri" w:cs="Calibri"/>
        </w:rPr>
      </w:pPr>
    </w:p>
    <w:p w14:paraId="7EA43682" w14:textId="77777777" w:rsidR="00491A52" w:rsidRPr="00A6611F" w:rsidRDefault="00491A52" w:rsidP="007732D6">
      <w:pPr>
        <w:spacing w:line="240" w:lineRule="auto"/>
        <w:jc w:val="both"/>
        <w:rPr>
          <w:rFonts w:ascii="Calibri" w:hAnsi="Calibri" w:cs="Calibri"/>
        </w:rPr>
      </w:pPr>
      <w:r w:rsidRPr="00A6611F">
        <w:rPr>
          <w:rFonts w:ascii="Calibri" w:hAnsi="Calibri" w:cs="Calibri"/>
        </w:rPr>
        <w:t>Diplomová práca sa zaoberá problematikou vedľajších dojednaní v kúpnej zmluve. Cieľom bude preskúmať jednotlivé vedľajšie dojednania, vrátane tých v zákone neupravených, a analyzovať ich význam a dopady.</w:t>
      </w:r>
    </w:p>
    <w:p w14:paraId="0C5CA9C3" w14:textId="4D115D83" w:rsidR="00491A52" w:rsidRDefault="00491A52" w:rsidP="00744E26">
      <w:pPr>
        <w:spacing w:line="240" w:lineRule="auto"/>
        <w:jc w:val="both"/>
        <w:rPr>
          <w:rFonts w:ascii="Calibri" w:hAnsi="Calibri" w:cs="Calibri"/>
          <w:b/>
          <w:bCs/>
          <w:i/>
          <w:iCs/>
          <w:u w:val="single"/>
        </w:rPr>
      </w:pPr>
    </w:p>
    <w:p w14:paraId="2E3D3AB1" w14:textId="7E015271" w:rsidR="00EB3EC1" w:rsidRDefault="00EB3EC1" w:rsidP="00744E26">
      <w:pPr>
        <w:spacing w:line="240" w:lineRule="auto"/>
        <w:jc w:val="both"/>
        <w:rPr>
          <w:rFonts w:ascii="Calibri" w:hAnsi="Calibri" w:cs="Calibri"/>
          <w:b/>
          <w:bCs/>
          <w:i/>
          <w:iCs/>
          <w:u w:val="single"/>
        </w:rPr>
      </w:pPr>
    </w:p>
    <w:p w14:paraId="13C4B775" w14:textId="7FD589A0" w:rsidR="00EB3EC1" w:rsidRPr="006741AB" w:rsidRDefault="00EB3EC1" w:rsidP="00744E26">
      <w:pPr>
        <w:spacing w:line="240" w:lineRule="auto"/>
        <w:jc w:val="both"/>
        <w:rPr>
          <w:rFonts w:ascii="Calibri" w:hAnsi="Calibri" w:cs="Calibri"/>
          <w:b/>
          <w:bCs/>
          <w:iCs/>
          <w:sz w:val="32"/>
          <w:szCs w:val="32"/>
          <w:u w:val="single"/>
        </w:rPr>
      </w:pPr>
      <w:r w:rsidRPr="006741AB">
        <w:rPr>
          <w:rFonts w:ascii="Calibri" w:hAnsi="Calibri" w:cs="Calibri"/>
          <w:b/>
          <w:bCs/>
          <w:iCs/>
          <w:sz w:val="32"/>
          <w:szCs w:val="32"/>
          <w:u w:val="single"/>
        </w:rPr>
        <w:t>JUDr. Róbert Dobrovodský, PhD., LL.M., univ. prof.</w:t>
      </w:r>
    </w:p>
    <w:p w14:paraId="3E0DAC72" w14:textId="2D9D6BDB" w:rsidR="00EB3EC1" w:rsidRPr="006741AB" w:rsidRDefault="00EB3EC1" w:rsidP="00744E26">
      <w:pPr>
        <w:spacing w:line="240" w:lineRule="auto"/>
        <w:jc w:val="both"/>
        <w:rPr>
          <w:rFonts w:ascii="Calibri" w:hAnsi="Calibri" w:cs="Calibri"/>
          <w:b/>
          <w:bCs/>
          <w:iCs/>
          <w:sz w:val="32"/>
          <w:szCs w:val="32"/>
          <w:u w:val="single"/>
        </w:rPr>
      </w:pPr>
    </w:p>
    <w:p w14:paraId="3DA8DFD4" w14:textId="22B793DE" w:rsidR="00EB3EC1" w:rsidRPr="006741AB" w:rsidRDefault="00EB3EC1" w:rsidP="00EB3EC1">
      <w:pPr>
        <w:pStyle w:val="Odsekzoznamu"/>
        <w:numPr>
          <w:ilvl w:val="0"/>
          <w:numId w:val="38"/>
        </w:numPr>
        <w:spacing w:line="240" w:lineRule="auto"/>
        <w:jc w:val="both"/>
        <w:rPr>
          <w:rFonts w:ascii="Calibri" w:hAnsi="Calibri" w:cs="Calibri"/>
          <w:b/>
          <w:bCs/>
          <w:i/>
          <w:iCs/>
          <w:sz w:val="28"/>
          <w:szCs w:val="28"/>
        </w:rPr>
      </w:pPr>
      <w:r w:rsidRPr="006741AB">
        <w:rPr>
          <w:rFonts w:ascii="Calibri" w:hAnsi="Calibri" w:cs="Calibri"/>
          <w:b/>
          <w:bCs/>
          <w:i/>
          <w:iCs/>
          <w:sz w:val="28"/>
          <w:szCs w:val="28"/>
        </w:rPr>
        <w:t>Bakalárske práce</w:t>
      </w:r>
    </w:p>
    <w:p w14:paraId="08F5B52B" w14:textId="77777777" w:rsidR="00827252" w:rsidRDefault="00827252" w:rsidP="00827252">
      <w:pPr>
        <w:pStyle w:val="Odsekzoznamu"/>
        <w:spacing w:after="0"/>
        <w:rPr>
          <w:rFonts w:ascii="Calibri" w:hAnsi="Calibri" w:cs="Calibri"/>
          <w:b/>
          <w:color w:val="FF0000"/>
        </w:rPr>
      </w:pPr>
    </w:p>
    <w:p w14:paraId="41DE6C76" w14:textId="77777777" w:rsidR="00827252" w:rsidRDefault="00827252" w:rsidP="00827252">
      <w:pPr>
        <w:pStyle w:val="Odsekzoznamu"/>
        <w:spacing w:after="0"/>
        <w:rPr>
          <w:rFonts w:ascii="Calibri" w:hAnsi="Calibri" w:cs="Calibri"/>
          <w:b/>
          <w:color w:val="FF0000"/>
        </w:rPr>
      </w:pPr>
    </w:p>
    <w:p w14:paraId="77B077C6" w14:textId="334C8195" w:rsidR="006741AB" w:rsidRPr="00827252" w:rsidRDefault="00827252" w:rsidP="00827252">
      <w:pPr>
        <w:pStyle w:val="Odsekzoznamu"/>
        <w:spacing w:after="0"/>
        <w:ind w:hanging="720"/>
        <w:rPr>
          <w:rFonts w:ascii="Calibri" w:hAnsi="Calibri" w:cs="Calibri"/>
          <w:b/>
          <w:color w:val="FF0000"/>
        </w:rPr>
      </w:pPr>
      <w:r w:rsidRPr="00827252">
        <w:rPr>
          <w:rFonts w:ascii="Calibri" w:hAnsi="Calibri" w:cs="Calibri"/>
          <w:b/>
          <w:color w:val="FF0000"/>
        </w:rPr>
        <w:lastRenderedPageBreak/>
        <w:t xml:space="preserve">Voľná téma </w:t>
      </w:r>
      <w:r>
        <w:rPr>
          <w:rFonts w:ascii="Calibri" w:hAnsi="Calibri" w:cs="Calibri"/>
          <w:b/>
          <w:color w:val="FF0000"/>
        </w:rPr>
        <w:t>B</w:t>
      </w:r>
      <w:r w:rsidRPr="00827252">
        <w:rPr>
          <w:rFonts w:ascii="Calibri" w:hAnsi="Calibri" w:cs="Calibri"/>
          <w:b/>
          <w:color w:val="FF0000"/>
        </w:rPr>
        <w:t>P:</w:t>
      </w:r>
    </w:p>
    <w:p w14:paraId="5BED63F8" w14:textId="49421C8E" w:rsidR="006741AB" w:rsidRPr="006741AB" w:rsidRDefault="00EB3EC1" w:rsidP="006741AB">
      <w:pPr>
        <w:pStyle w:val="Normlnywebov"/>
        <w:numPr>
          <w:ilvl w:val="0"/>
          <w:numId w:val="39"/>
        </w:numPr>
        <w:spacing w:before="0" w:beforeAutospacing="0" w:after="0" w:afterAutospacing="0"/>
        <w:rPr>
          <w:rFonts w:ascii="Calibri" w:hAnsi="Calibri" w:cs="Calibri"/>
        </w:rPr>
      </w:pPr>
      <w:r w:rsidRPr="006741AB">
        <w:rPr>
          <w:rStyle w:val="Vrazn"/>
          <w:rFonts w:ascii="Calibri" w:eastAsiaTheme="majorEastAsia" w:hAnsi="Calibri" w:cs="Calibri"/>
        </w:rPr>
        <w:t xml:space="preserve">Občianskoprávne aspekty medzištátnych únosov detí  </w:t>
      </w:r>
    </w:p>
    <w:p w14:paraId="5D20B4DA" w14:textId="078E80A6" w:rsidR="00EB3EC1" w:rsidRPr="006741AB" w:rsidRDefault="00EB3EC1" w:rsidP="006741AB">
      <w:pPr>
        <w:pStyle w:val="Normlnywebov"/>
        <w:spacing w:before="0" w:beforeAutospacing="0" w:after="0" w:afterAutospacing="0"/>
        <w:ind w:left="360"/>
        <w:rPr>
          <w:rFonts w:ascii="Calibri" w:hAnsi="Calibri" w:cs="Calibri"/>
          <w:b/>
        </w:rPr>
      </w:pPr>
      <w:proofErr w:type="spellStart"/>
      <w:r w:rsidRPr="006741AB">
        <w:rPr>
          <w:rFonts w:ascii="Calibri" w:hAnsi="Calibri" w:cs="Calibri"/>
          <w:b/>
        </w:rPr>
        <w:t>The</w:t>
      </w:r>
      <w:proofErr w:type="spellEnd"/>
      <w:r w:rsidRPr="006741AB">
        <w:rPr>
          <w:rFonts w:ascii="Calibri" w:hAnsi="Calibri" w:cs="Calibri"/>
          <w:b/>
        </w:rPr>
        <w:t xml:space="preserve"> Civil </w:t>
      </w:r>
      <w:proofErr w:type="spellStart"/>
      <w:r w:rsidRPr="006741AB">
        <w:rPr>
          <w:rFonts w:ascii="Calibri" w:hAnsi="Calibri" w:cs="Calibri"/>
          <w:b/>
        </w:rPr>
        <w:t>Aspects</w:t>
      </w:r>
      <w:proofErr w:type="spellEnd"/>
      <w:r w:rsidRPr="006741AB">
        <w:rPr>
          <w:rFonts w:ascii="Calibri" w:hAnsi="Calibri" w:cs="Calibri"/>
          <w:b/>
        </w:rPr>
        <w:t xml:space="preserve"> of International </w:t>
      </w:r>
      <w:proofErr w:type="spellStart"/>
      <w:r w:rsidRPr="006741AB">
        <w:rPr>
          <w:rFonts w:ascii="Calibri" w:hAnsi="Calibri" w:cs="Calibri"/>
          <w:b/>
        </w:rPr>
        <w:t>Child</w:t>
      </w:r>
      <w:proofErr w:type="spellEnd"/>
      <w:r w:rsidRPr="006741AB">
        <w:rPr>
          <w:rFonts w:ascii="Calibri" w:hAnsi="Calibri" w:cs="Calibri"/>
          <w:b/>
        </w:rPr>
        <w:t xml:space="preserve"> </w:t>
      </w:r>
      <w:proofErr w:type="spellStart"/>
      <w:r w:rsidRPr="006741AB">
        <w:rPr>
          <w:rFonts w:ascii="Calibri" w:hAnsi="Calibri" w:cs="Calibri"/>
          <w:b/>
        </w:rPr>
        <w:t>Abduction</w:t>
      </w:r>
      <w:proofErr w:type="spellEnd"/>
    </w:p>
    <w:p w14:paraId="4AC6FF10" w14:textId="42C0910F" w:rsidR="00EB3EC1" w:rsidRDefault="00EB3EC1" w:rsidP="00EB3EC1">
      <w:pPr>
        <w:pStyle w:val="Normlnywebov"/>
        <w:jc w:val="both"/>
        <w:rPr>
          <w:rFonts w:ascii="Calibri" w:hAnsi="Calibri" w:cs="Calibri"/>
        </w:rPr>
      </w:pPr>
      <w:r w:rsidRPr="006741AB">
        <w:rPr>
          <w:rFonts w:ascii="Calibri" w:hAnsi="Calibri" w:cs="Calibri"/>
        </w:rPr>
        <w:t>Práca má za cieľ zmapovať prax slovenských súdov, ktoré rozhodujú o návrate dieťaťa z územia SR na územie krajiny obvyklého pobytu. V práci sa poukazuje na hlavné výkladové otázky znenia Dohovoru o občianskoprávnych aspektoch medzinárodných únosov detí ako aj Nariadenia Rady (ES) č. 2201/2003 z 27. novembra 2003 o právomoci a uznávaní a výkone rozsudkov v manželských veciach a vo veciach rodičovských práv a povinností.</w:t>
      </w:r>
    </w:p>
    <w:p w14:paraId="7089D4BF" w14:textId="77777777" w:rsidR="00827252" w:rsidRDefault="00827252" w:rsidP="00EB3EC1">
      <w:pPr>
        <w:pStyle w:val="Normlnywebov"/>
        <w:jc w:val="both"/>
        <w:rPr>
          <w:rFonts w:ascii="Calibri" w:hAnsi="Calibri" w:cs="Calibri"/>
        </w:rPr>
      </w:pPr>
    </w:p>
    <w:p w14:paraId="6984F3A3" w14:textId="4FDBEA83" w:rsidR="00827252" w:rsidRPr="00827252" w:rsidRDefault="00827252" w:rsidP="00827252">
      <w:pPr>
        <w:pStyle w:val="Odsekzoznamu"/>
        <w:spacing w:after="0"/>
        <w:ind w:hanging="720"/>
        <w:rPr>
          <w:rFonts w:ascii="Calibri" w:hAnsi="Calibri" w:cs="Calibri"/>
          <w:b/>
          <w:color w:val="FF0000"/>
        </w:rPr>
      </w:pPr>
      <w:r w:rsidRPr="00827252">
        <w:rPr>
          <w:rFonts w:ascii="Calibri" w:hAnsi="Calibri" w:cs="Calibri"/>
          <w:b/>
          <w:color w:val="FF0000"/>
        </w:rPr>
        <w:t xml:space="preserve">Voľná téma </w:t>
      </w:r>
      <w:r>
        <w:rPr>
          <w:rFonts w:ascii="Calibri" w:hAnsi="Calibri" w:cs="Calibri"/>
          <w:b/>
          <w:color w:val="FF0000"/>
        </w:rPr>
        <w:t>B</w:t>
      </w:r>
      <w:r w:rsidRPr="00827252">
        <w:rPr>
          <w:rFonts w:ascii="Calibri" w:hAnsi="Calibri" w:cs="Calibri"/>
          <w:b/>
          <w:color w:val="FF0000"/>
        </w:rPr>
        <w:t>P:</w:t>
      </w:r>
    </w:p>
    <w:p w14:paraId="39B50C64" w14:textId="77777777" w:rsidR="006741AB" w:rsidRPr="006741AB" w:rsidRDefault="00EB3EC1" w:rsidP="006741AB">
      <w:pPr>
        <w:pStyle w:val="Normlnywebov"/>
        <w:numPr>
          <w:ilvl w:val="0"/>
          <w:numId w:val="39"/>
        </w:numPr>
        <w:spacing w:before="0" w:beforeAutospacing="0" w:after="0" w:afterAutospacing="0"/>
        <w:jc w:val="both"/>
        <w:rPr>
          <w:rStyle w:val="Vrazn"/>
          <w:rFonts w:ascii="Calibri" w:hAnsi="Calibri" w:cs="Calibri"/>
          <w:b w:val="0"/>
          <w:bCs w:val="0"/>
        </w:rPr>
      </w:pPr>
      <w:r w:rsidRPr="006741AB">
        <w:rPr>
          <w:rStyle w:val="Vrazn"/>
          <w:rFonts w:ascii="Calibri" w:eastAsiaTheme="majorEastAsia" w:hAnsi="Calibri" w:cs="Calibri"/>
        </w:rPr>
        <w:t xml:space="preserve"> Úprava práv a povinností rodičov vo vzťahu k najlepšiemu záujmu dieťaťa a jej aplikácia v rozhodovacej praxi slovenských súdov</w:t>
      </w:r>
    </w:p>
    <w:p w14:paraId="15A1C5CC" w14:textId="71B28538" w:rsidR="00EB3EC1" w:rsidRPr="006741AB" w:rsidRDefault="00EB3EC1" w:rsidP="006741AB">
      <w:pPr>
        <w:pStyle w:val="Normlnywebov"/>
        <w:spacing w:before="0" w:beforeAutospacing="0" w:after="0" w:afterAutospacing="0"/>
        <w:ind w:left="360"/>
        <w:jc w:val="both"/>
        <w:rPr>
          <w:rStyle w:val="Vrazn"/>
          <w:rFonts w:ascii="Calibri" w:eastAsiaTheme="majorEastAsia" w:hAnsi="Calibri" w:cs="Calibri"/>
        </w:rPr>
      </w:pPr>
      <w:proofErr w:type="spellStart"/>
      <w:r w:rsidRPr="006741AB">
        <w:rPr>
          <w:rStyle w:val="Vrazn"/>
          <w:rFonts w:ascii="Calibri" w:eastAsiaTheme="majorEastAsia" w:hAnsi="Calibri" w:cs="Calibri"/>
        </w:rPr>
        <w:t>Regulation</w:t>
      </w:r>
      <w:proofErr w:type="spellEnd"/>
      <w:r w:rsidRPr="006741AB">
        <w:rPr>
          <w:rStyle w:val="Vrazn"/>
          <w:rFonts w:ascii="Calibri" w:eastAsiaTheme="majorEastAsia" w:hAnsi="Calibri" w:cs="Calibri"/>
        </w:rPr>
        <w:t xml:space="preserve"> of </w:t>
      </w:r>
      <w:proofErr w:type="spellStart"/>
      <w:r w:rsidRPr="006741AB">
        <w:rPr>
          <w:rStyle w:val="Vrazn"/>
          <w:rFonts w:ascii="Calibri" w:eastAsiaTheme="majorEastAsia" w:hAnsi="Calibri" w:cs="Calibri"/>
        </w:rPr>
        <w:t>the</w:t>
      </w:r>
      <w:proofErr w:type="spellEnd"/>
      <w:r w:rsidRPr="006741AB">
        <w:rPr>
          <w:rStyle w:val="Vrazn"/>
          <w:rFonts w:ascii="Calibri" w:eastAsiaTheme="majorEastAsia" w:hAnsi="Calibri" w:cs="Calibri"/>
        </w:rPr>
        <w:t xml:space="preserve"> </w:t>
      </w:r>
      <w:proofErr w:type="spellStart"/>
      <w:r w:rsidRPr="006741AB">
        <w:rPr>
          <w:rStyle w:val="Vrazn"/>
          <w:rFonts w:ascii="Calibri" w:eastAsiaTheme="majorEastAsia" w:hAnsi="Calibri" w:cs="Calibri"/>
        </w:rPr>
        <w:t>rights</w:t>
      </w:r>
      <w:proofErr w:type="spellEnd"/>
      <w:r w:rsidRPr="006741AB">
        <w:rPr>
          <w:rStyle w:val="Vrazn"/>
          <w:rFonts w:ascii="Calibri" w:eastAsiaTheme="majorEastAsia" w:hAnsi="Calibri" w:cs="Calibri"/>
        </w:rPr>
        <w:t xml:space="preserve"> and </w:t>
      </w:r>
      <w:proofErr w:type="spellStart"/>
      <w:r w:rsidRPr="006741AB">
        <w:rPr>
          <w:rStyle w:val="Vrazn"/>
          <w:rFonts w:ascii="Calibri" w:eastAsiaTheme="majorEastAsia" w:hAnsi="Calibri" w:cs="Calibri"/>
        </w:rPr>
        <w:t>obligations</w:t>
      </w:r>
      <w:proofErr w:type="spellEnd"/>
      <w:r w:rsidRPr="006741AB">
        <w:rPr>
          <w:rStyle w:val="Vrazn"/>
          <w:rFonts w:ascii="Calibri" w:eastAsiaTheme="majorEastAsia" w:hAnsi="Calibri" w:cs="Calibri"/>
        </w:rPr>
        <w:t xml:space="preserve"> of </w:t>
      </w:r>
      <w:proofErr w:type="spellStart"/>
      <w:r w:rsidRPr="006741AB">
        <w:rPr>
          <w:rStyle w:val="Vrazn"/>
          <w:rFonts w:ascii="Calibri" w:eastAsiaTheme="majorEastAsia" w:hAnsi="Calibri" w:cs="Calibri"/>
        </w:rPr>
        <w:t>parents</w:t>
      </w:r>
      <w:proofErr w:type="spellEnd"/>
      <w:r w:rsidRPr="006741AB">
        <w:rPr>
          <w:rStyle w:val="Vrazn"/>
          <w:rFonts w:ascii="Calibri" w:eastAsiaTheme="majorEastAsia" w:hAnsi="Calibri" w:cs="Calibri"/>
        </w:rPr>
        <w:t xml:space="preserve"> in </w:t>
      </w:r>
      <w:proofErr w:type="spellStart"/>
      <w:r w:rsidRPr="006741AB">
        <w:rPr>
          <w:rStyle w:val="Vrazn"/>
          <w:rFonts w:ascii="Calibri" w:eastAsiaTheme="majorEastAsia" w:hAnsi="Calibri" w:cs="Calibri"/>
        </w:rPr>
        <w:t>relation</w:t>
      </w:r>
      <w:proofErr w:type="spellEnd"/>
      <w:r w:rsidRPr="006741AB">
        <w:rPr>
          <w:rStyle w:val="Vrazn"/>
          <w:rFonts w:ascii="Calibri" w:eastAsiaTheme="majorEastAsia" w:hAnsi="Calibri" w:cs="Calibri"/>
        </w:rPr>
        <w:t xml:space="preserve"> to </w:t>
      </w:r>
      <w:proofErr w:type="spellStart"/>
      <w:r w:rsidRPr="006741AB">
        <w:rPr>
          <w:rStyle w:val="Vrazn"/>
          <w:rFonts w:ascii="Calibri" w:eastAsiaTheme="majorEastAsia" w:hAnsi="Calibri" w:cs="Calibri"/>
        </w:rPr>
        <w:t>the</w:t>
      </w:r>
      <w:proofErr w:type="spellEnd"/>
      <w:r w:rsidRPr="006741AB">
        <w:rPr>
          <w:rStyle w:val="Vrazn"/>
          <w:rFonts w:ascii="Calibri" w:eastAsiaTheme="majorEastAsia" w:hAnsi="Calibri" w:cs="Calibri"/>
        </w:rPr>
        <w:t xml:space="preserve"> </w:t>
      </w:r>
      <w:proofErr w:type="spellStart"/>
      <w:r w:rsidRPr="006741AB">
        <w:rPr>
          <w:rStyle w:val="Vrazn"/>
          <w:rFonts w:ascii="Calibri" w:eastAsiaTheme="majorEastAsia" w:hAnsi="Calibri" w:cs="Calibri"/>
        </w:rPr>
        <w:t>best</w:t>
      </w:r>
      <w:proofErr w:type="spellEnd"/>
      <w:r w:rsidRPr="006741AB">
        <w:rPr>
          <w:rStyle w:val="Vrazn"/>
          <w:rFonts w:ascii="Calibri" w:eastAsiaTheme="majorEastAsia" w:hAnsi="Calibri" w:cs="Calibri"/>
        </w:rPr>
        <w:t xml:space="preserve"> </w:t>
      </w:r>
      <w:proofErr w:type="spellStart"/>
      <w:r w:rsidRPr="006741AB">
        <w:rPr>
          <w:rStyle w:val="Vrazn"/>
          <w:rFonts w:ascii="Calibri" w:eastAsiaTheme="majorEastAsia" w:hAnsi="Calibri" w:cs="Calibri"/>
        </w:rPr>
        <w:t>interest</w:t>
      </w:r>
      <w:proofErr w:type="spellEnd"/>
      <w:r w:rsidRPr="006741AB">
        <w:rPr>
          <w:rStyle w:val="Vrazn"/>
          <w:rFonts w:ascii="Calibri" w:eastAsiaTheme="majorEastAsia" w:hAnsi="Calibri" w:cs="Calibri"/>
        </w:rPr>
        <w:t xml:space="preserve"> of </w:t>
      </w:r>
      <w:proofErr w:type="spellStart"/>
      <w:r w:rsidRPr="006741AB">
        <w:rPr>
          <w:rStyle w:val="Vrazn"/>
          <w:rFonts w:ascii="Calibri" w:eastAsiaTheme="majorEastAsia" w:hAnsi="Calibri" w:cs="Calibri"/>
        </w:rPr>
        <w:t>the</w:t>
      </w:r>
      <w:proofErr w:type="spellEnd"/>
      <w:r w:rsidRPr="006741AB">
        <w:rPr>
          <w:rStyle w:val="Vrazn"/>
          <w:rFonts w:ascii="Calibri" w:eastAsiaTheme="majorEastAsia" w:hAnsi="Calibri" w:cs="Calibri"/>
        </w:rPr>
        <w:t xml:space="preserve"> </w:t>
      </w:r>
      <w:proofErr w:type="spellStart"/>
      <w:r w:rsidRPr="006741AB">
        <w:rPr>
          <w:rStyle w:val="Vrazn"/>
          <w:rFonts w:ascii="Calibri" w:eastAsiaTheme="majorEastAsia" w:hAnsi="Calibri" w:cs="Calibri"/>
        </w:rPr>
        <w:t>child</w:t>
      </w:r>
      <w:proofErr w:type="spellEnd"/>
      <w:r w:rsidRPr="006741AB">
        <w:rPr>
          <w:rStyle w:val="Vrazn"/>
          <w:rFonts w:ascii="Calibri" w:eastAsiaTheme="majorEastAsia" w:hAnsi="Calibri" w:cs="Calibri"/>
        </w:rPr>
        <w:t xml:space="preserve"> and </w:t>
      </w:r>
      <w:proofErr w:type="spellStart"/>
      <w:r w:rsidRPr="006741AB">
        <w:rPr>
          <w:rStyle w:val="Vrazn"/>
          <w:rFonts w:ascii="Calibri" w:eastAsiaTheme="majorEastAsia" w:hAnsi="Calibri" w:cs="Calibri"/>
        </w:rPr>
        <w:t>its</w:t>
      </w:r>
      <w:proofErr w:type="spellEnd"/>
      <w:r w:rsidRPr="006741AB">
        <w:rPr>
          <w:rStyle w:val="Vrazn"/>
          <w:rFonts w:ascii="Calibri" w:eastAsiaTheme="majorEastAsia" w:hAnsi="Calibri" w:cs="Calibri"/>
        </w:rPr>
        <w:t xml:space="preserve"> </w:t>
      </w:r>
      <w:proofErr w:type="spellStart"/>
      <w:r w:rsidRPr="006741AB">
        <w:rPr>
          <w:rStyle w:val="Vrazn"/>
          <w:rFonts w:ascii="Calibri" w:eastAsiaTheme="majorEastAsia" w:hAnsi="Calibri" w:cs="Calibri"/>
        </w:rPr>
        <w:t>application</w:t>
      </w:r>
      <w:proofErr w:type="spellEnd"/>
      <w:r w:rsidRPr="006741AB">
        <w:rPr>
          <w:rStyle w:val="Vrazn"/>
          <w:rFonts w:ascii="Calibri" w:eastAsiaTheme="majorEastAsia" w:hAnsi="Calibri" w:cs="Calibri"/>
        </w:rPr>
        <w:t xml:space="preserve"> in </w:t>
      </w:r>
      <w:proofErr w:type="spellStart"/>
      <w:r w:rsidRPr="006741AB">
        <w:rPr>
          <w:rStyle w:val="Vrazn"/>
          <w:rFonts w:ascii="Calibri" w:eastAsiaTheme="majorEastAsia" w:hAnsi="Calibri" w:cs="Calibri"/>
        </w:rPr>
        <w:t>the</w:t>
      </w:r>
      <w:proofErr w:type="spellEnd"/>
      <w:r w:rsidRPr="006741AB">
        <w:rPr>
          <w:rStyle w:val="Vrazn"/>
          <w:rFonts w:ascii="Calibri" w:eastAsiaTheme="majorEastAsia" w:hAnsi="Calibri" w:cs="Calibri"/>
        </w:rPr>
        <w:t xml:space="preserve"> </w:t>
      </w:r>
      <w:proofErr w:type="spellStart"/>
      <w:r w:rsidRPr="006741AB">
        <w:rPr>
          <w:rStyle w:val="Vrazn"/>
          <w:rFonts w:ascii="Calibri" w:eastAsiaTheme="majorEastAsia" w:hAnsi="Calibri" w:cs="Calibri"/>
        </w:rPr>
        <w:t>decision-making</w:t>
      </w:r>
      <w:proofErr w:type="spellEnd"/>
      <w:r w:rsidRPr="006741AB">
        <w:rPr>
          <w:rStyle w:val="Vrazn"/>
          <w:rFonts w:ascii="Calibri" w:eastAsiaTheme="majorEastAsia" w:hAnsi="Calibri" w:cs="Calibri"/>
        </w:rPr>
        <w:t xml:space="preserve"> </w:t>
      </w:r>
      <w:proofErr w:type="spellStart"/>
      <w:r w:rsidRPr="006741AB">
        <w:rPr>
          <w:rStyle w:val="Vrazn"/>
          <w:rFonts w:ascii="Calibri" w:eastAsiaTheme="majorEastAsia" w:hAnsi="Calibri" w:cs="Calibri"/>
        </w:rPr>
        <w:t>practice</w:t>
      </w:r>
      <w:proofErr w:type="spellEnd"/>
      <w:r w:rsidRPr="006741AB">
        <w:rPr>
          <w:rStyle w:val="Vrazn"/>
          <w:rFonts w:ascii="Calibri" w:eastAsiaTheme="majorEastAsia" w:hAnsi="Calibri" w:cs="Calibri"/>
        </w:rPr>
        <w:t xml:space="preserve"> of Slovak </w:t>
      </w:r>
      <w:proofErr w:type="spellStart"/>
      <w:r w:rsidRPr="006741AB">
        <w:rPr>
          <w:rStyle w:val="Vrazn"/>
          <w:rFonts w:ascii="Calibri" w:eastAsiaTheme="majorEastAsia" w:hAnsi="Calibri" w:cs="Calibri"/>
        </w:rPr>
        <w:t>courts</w:t>
      </w:r>
      <w:proofErr w:type="spellEnd"/>
    </w:p>
    <w:p w14:paraId="7A2DEC63" w14:textId="0F514221" w:rsidR="00EB3EC1" w:rsidRDefault="00EB3EC1" w:rsidP="00EB3EC1">
      <w:pPr>
        <w:pStyle w:val="Normlnywebov"/>
        <w:jc w:val="both"/>
        <w:rPr>
          <w:rStyle w:val="Vrazn"/>
          <w:rFonts w:ascii="Calibri" w:eastAsiaTheme="majorEastAsia" w:hAnsi="Calibri" w:cs="Calibri"/>
        </w:rPr>
      </w:pPr>
      <w:r w:rsidRPr="006741AB">
        <w:rPr>
          <w:rFonts w:ascii="Calibri" w:hAnsi="Calibri" w:cs="Calibri"/>
        </w:rPr>
        <w:t>Práca má za cieľ zmapovať prax slovenských súdov, ktoré rozhodujú o ú</w:t>
      </w:r>
      <w:r w:rsidRPr="006741AB">
        <w:rPr>
          <w:rStyle w:val="Vrazn"/>
          <w:rFonts w:ascii="Calibri" w:eastAsiaTheme="majorEastAsia" w:hAnsi="Calibri" w:cs="Calibri"/>
        </w:rPr>
        <w:t xml:space="preserve">prave práv a povinností rodičov. Práca má vyhodnotiť ako súdy rešpektujú kritériá najlepšieho záujmu dieťaťa. </w:t>
      </w:r>
    </w:p>
    <w:p w14:paraId="3B629F2A" w14:textId="77777777" w:rsidR="00827252" w:rsidRPr="006741AB" w:rsidRDefault="00827252" w:rsidP="00EB3EC1">
      <w:pPr>
        <w:pStyle w:val="Normlnywebov"/>
        <w:jc w:val="both"/>
        <w:rPr>
          <w:rFonts w:ascii="Calibri" w:hAnsi="Calibri" w:cs="Calibri"/>
        </w:rPr>
      </w:pPr>
    </w:p>
    <w:p w14:paraId="4ED28488" w14:textId="6FB1B3F2" w:rsidR="00EB3EC1" w:rsidRPr="00827252" w:rsidRDefault="00827252" w:rsidP="00827252">
      <w:pPr>
        <w:pStyle w:val="Odsekzoznamu"/>
        <w:spacing w:after="0"/>
        <w:ind w:hanging="720"/>
        <w:rPr>
          <w:rStyle w:val="Vrazn"/>
          <w:rFonts w:ascii="Calibri" w:hAnsi="Calibri" w:cs="Calibri"/>
          <w:bCs w:val="0"/>
          <w:color w:val="FF0000"/>
        </w:rPr>
      </w:pPr>
      <w:r w:rsidRPr="00827252">
        <w:rPr>
          <w:rFonts w:ascii="Calibri" w:hAnsi="Calibri" w:cs="Calibri"/>
          <w:b/>
          <w:color w:val="FF0000"/>
        </w:rPr>
        <w:t xml:space="preserve">Voľná téma </w:t>
      </w:r>
      <w:r>
        <w:rPr>
          <w:rFonts w:ascii="Calibri" w:hAnsi="Calibri" w:cs="Calibri"/>
          <w:b/>
          <w:color w:val="FF0000"/>
        </w:rPr>
        <w:t>B</w:t>
      </w:r>
      <w:r w:rsidRPr="00827252">
        <w:rPr>
          <w:rFonts w:ascii="Calibri" w:hAnsi="Calibri" w:cs="Calibri"/>
          <w:b/>
          <w:color w:val="FF0000"/>
        </w:rPr>
        <w:t>P:</w:t>
      </w:r>
    </w:p>
    <w:p w14:paraId="09F97AB8" w14:textId="1513E9B8" w:rsidR="006741AB" w:rsidRPr="006741AB" w:rsidRDefault="00EB3EC1" w:rsidP="006741AB">
      <w:pPr>
        <w:pStyle w:val="Normlnywebov"/>
        <w:numPr>
          <w:ilvl w:val="0"/>
          <w:numId w:val="39"/>
        </w:numPr>
        <w:spacing w:before="0" w:beforeAutospacing="0" w:after="0" w:afterAutospacing="0"/>
        <w:jc w:val="both"/>
        <w:rPr>
          <w:rFonts w:ascii="Calibri" w:hAnsi="Calibri" w:cs="Calibri"/>
          <w:b/>
        </w:rPr>
      </w:pPr>
      <w:r w:rsidRPr="006741AB">
        <w:rPr>
          <w:rFonts w:ascii="Calibri" w:hAnsi="Calibri" w:cs="Calibri"/>
          <w:b/>
        </w:rPr>
        <w:t xml:space="preserve"> Vyživovacia povinnosť rodičov k deťom v súčasnej právnej úprave Slovenskej republiky  </w:t>
      </w:r>
    </w:p>
    <w:p w14:paraId="7ACE878B" w14:textId="4C1AC3BD" w:rsidR="006741AB" w:rsidRPr="006741AB" w:rsidRDefault="00EB3EC1" w:rsidP="006741AB">
      <w:pPr>
        <w:pStyle w:val="Normlnywebov"/>
        <w:spacing w:before="0" w:beforeAutospacing="0" w:after="0" w:afterAutospacing="0"/>
        <w:ind w:left="360"/>
        <w:rPr>
          <w:rStyle w:val="Vrazn"/>
          <w:rFonts w:ascii="Calibri" w:eastAsiaTheme="majorEastAsia" w:hAnsi="Calibri" w:cs="Calibri"/>
        </w:rPr>
      </w:pPr>
      <w:proofErr w:type="spellStart"/>
      <w:r w:rsidRPr="006741AB">
        <w:rPr>
          <w:rStyle w:val="Vrazn"/>
          <w:rFonts w:ascii="Calibri" w:eastAsiaTheme="majorEastAsia" w:hAnsi="Calibri" w:cs="Calibri"/>
        </w:rPr>
        <w:t>Maintenance</w:t>
      </w:r>
      <w:proofErr w:type="spellEnd"/>
      <w:r w:rsidRPr="006741AB">
        <w:rPr>
          <w:rStyle w:val="Vrazn"/>
          <w:rFonts w:ascii="Calibri" w:eastAsiaTheme="majorEastAsia" w:hAnsi="Calibri" w:cs="Calibri"/>
        </w:rPr>
        <w:t xml:space="preserve"> </w:t>
      </w:r>
      <w:proofErr w:type="spellStart"/>
      <w:r w:rsidRPr="006741AB">
        <w:rPr>
          <w:rStyle w:val="Vrazn"/>
          <w:rFonts w:ascii="Calibri" w:eastAsiaTheme="majorEastAsia" w:hAnsi="Calibri" w:cs="Calibri"/>
        </w:rPr>
        <w:t>obligation</w:t>
      </w:r>
      <w:proofErr w:type="spellEnd"/>
      <w:r w:rsidRPr="006741AB">
        <w:rPr>
          <w:rStyle w:val="Vrazn"/>
          <w:rFonts w:ascii="Calibri" w:eastAsiaTheme="majorEastAsia" w:hAnsi="Calibri" w:cs="Calibri"/>
        </w:rPr>
        <w:t xml:space="preserve"> of </w:t>
      </w:r>
      <w:proofErr w:type="spellStart"/>
      <w:r w:rsidRPr="006741AB">
        <w:rPr>
          <w:rStyle w:val="Vrazn"/>
          <w:rFonts w:ascii="Calibri" w:eastAsiaTheme="majorEastAsia" w:hAnsi="Calibri" w:cs="Calibri"/>
        </w:rPr>
        <w:t>parents</w:t>
      </w:r>
      <w:proofErr w:type="spellEnd"/>
      <w:r w:rsidRPr="006741AB">
        <w:rPr>
          <w:rStyle w:val="Vrazn"/>
          <w:rFonts w:ascii="Calibri" w:eastAsiaTheme="majorEastAsia" w:hAnsi="Calibri" w:cs="Calibri"/>
        </w:rPr>
        <w:t xml:space="preserve"> </w:t>
      </w:r>
      <w:proofErr w:type="spellStart"/>
      <w:r w:rsidRPr="006741AB">
        <w:rPr>
          <w:rStyle w:val="Vrazn"/>
          <w:rFonts w:ascii="Calibri" w:eastAsiaTheme="majorEastAsia" w:hAnsi="Calibri" w:cs="Calibri"/>
        </w:rPr>
        <w:t>towards</w:t>
      </w:r>
      <w:proofErr w:type="spellEnd"/>
      <w:r w:rsidRPr="006741AB">
        <w:rPr>
          <w:rStyle w:val="Vrazn"/>
          <w:rFonts w:ascii="Calibri" w:eastAsiaTheme="majorEastAsia" w:hAnsi="Calibri" w:cs="Calibri"/>
        </w:rPr>
        <w:t xml:space="preserve"> </w:t>
      </w:r>
      <w:proofErr w:type="spellStart"/>
      <w:r w:rsidRPr="006741AB">
        <w:rPr>
          <w:rStyle w:val="Vrazn"/>
          <w:rFonts w:ascii="Calibri" w:eastAsiaTheme="majorEastAsia" w:hAnsi="Calibri" w:cs="Calibri"/>
        </w:rPr>
        <w:t>children</w:t>
      </w:r>
      <w:proofErr w:type="spellEnd"/>
      <w:r w:rsidRPr="006741AB">
        <w:rPr>
          <w:rStyle w:val="Vrazn"/>
          <w:rFonts w:ascii="Calibri" w:eastAsiaTheme="majorEastAsia" w:hAnsi="Calibri" w:cs="Calibri"/>
        </w:rPr>
        <w:t xml:space="preserve"> in </w:t>
      </w:r>
      <w:proofErr w:type="spellStart"/>
      <w:r w:rsidRPr="006741AB">
        <w:rPr>
          <w:rStyle w:val="Vrazn"/>
          <w:rFonts w:ascii="Calibri" w:eastAsiaTheme="majorEastAsia" w:hAnsi="Calibri" w:cs="Calibri"/>
        </w:rPr>
        <w:t>the</w:t>
      </w:r>
      <w:proofErr w:type="spellEnd"/>
      <w:r w:rsidRPr="006741AB">
        <w:rPr>
          <w:rStyle w:val="Vrazn"/>
          <w:rFonts w:ascii="Calibri" w:eastAsiaTheme="majorEastAsia" w:hAnsi="Calibri" w:cs="Calibri"/>
        </w:rPr>
        <w:t xml:space="preserve"> </w:t>
      </w:r>
      <w:proofErr w:type="spellStart"/>
      <w:r w:rsidRPr="006741AB">
        <w:rPr>
          <w:rStyle w:val="Vrazn"/>
          <w:rFonts w:ascii="Calibri" w:eastAsiaTheme="majorEastAsia" w:hAnsi="Calibri" w:cs="Calibri"/>
        </w:rPr>
        <w:t>current</w:t>
      </w:r>
      <w:proofErr w:type="spellEnd"/>
      <w:r w:rsidRPr="006741AB">
        <w:rPr>
          <w:rStyle w:val="Vrazn"/>
          <w:rFonts w:ascii="Calibri" w:eastAsiaTheme="majorEastAsia" w:hAnsi="Calibri" w:cs="Calibri"/>
        </w:rPr>
        <w:t xml:space="preserve"> </w:t>
      </w:r>
      <w:proofErr w:type="spellStart"/>
      <w:r w:rsidRPr="006741AB">
        <w:rPr>
          <w:rStyle w:val="Vrazn"/>
          <w:rFonts w:ascii="Calibri" w:eastAsiaTheme="majorEastAsia" w:hAnsi="Calibri" w:cs="Calibri"/>
        </w:rPr>
        <w:t>legislation</w:t>
      </w:r>
      <w:proofErr w:type="spellEnd"/>
      <w:r w:rsidRPr="006741AB">
        <w:rPr>
          <w:rStyle w:val="Vrazn"/>
          <w:rFonts w:ascii="Calibri" w:eastAsiaTheme="majorEastAsia" w:hAnsi="Calibri" w:cs="Calibri"/>
        </w:rPr>
        <w:t xml:space="preserve"> of </w:t>
      </w:r>
      <w:proofErr w:type="spellStart"/>
      <w:r w:rsidRPr="006741AB">
        <w:rPr>
          <w:rStyle w:val="Vrazn"/>
          <w:rFonts w:ascii="Calibri" w:eastAsiaTheme="majorEastAsia" w:hAnsi="Calibri" w:cs="Calibri"/>
        </w:rPr>
        <w:t>the</w:t>
      </w:r>
      <w:proofErr w:type="spellEnd"/>
      <w:r w:rsidRPr="006741AB">
        <w:rPr>
          <w:rStyle w:val="Vrazn"/>
          <w:rFonts w:ascii="Calibri" w:eastAsiaTheme="majorEastAsia" w:hAnsi="Calibri" w:cs="Calibri"/>
        </w:rPr>
        <w:t xml:space="preserve"> Slovak </w:t>
      </w:r>
      <w:proofErr w:type="spellStart"/>
      <w:r w:rsidRPr="006741AB">
        <w:rPr>
          <w:rStyle w:val="Vrazn"/>
          <w:rFonts w:ascii="Calibri" w:eastAsiaTheme="majorEastAsia" w:hAnsi="Calibri" w:cs="Calibri"/>
        </w:rPr>
        <w:t>Republic</w:t>
      </w:r>
      <w:proofErr w:type="spellEnd"/>
    </w:p>
    <w:p w14:paraId="73E22970" w14:textId="115054EE" w:rsidR="006741AB" w:rsidRDefault="00EB3EC1" w:rsidP="006741AB">
      <w:pPr>
        <w:pStyle w:val="Normlnywebov"/>
        <w:jc w:val="both"/>
        <w:rPr>
          <w:rFonts w:ascii="Calibri" w:hAnsi="Calibri" w:cs="Calibri"/>
        </w:rPr>
      </w:pPr>
      <w:r w:rsidRPr="006741AB">
        <w:rPr>
          <w:rFonts w:ascii="Calibri" w:hAnsi="Calibri" w:cs="Calibri"/>
        </w:rPr>
        <w:t xml:space="preserve">Práca má za cieľ zmapovať prax slovenských súdov, ktoré rozhodujú o  vyživovacej povinnosti rodičov k deťom. </w:t>
      </w:r>
      <w:r w:rsidRPr="006741AB">
        <w:rPr>
          <w:rStyle w:val="Vrazn"/>
          <w:rFonts w:ascii="Calibri" w:eastAsiaTheme="majorEastAsia" w:hAnsi="Calibri" w:cs="Calibri"/>
        </w:rPr>
        <w:t xml:space="preserve">Práca má vyhodnotiť ako súdy rešpektujú kritériá najlepšieho záujmu dieťaťa pri uspokojovaní jeho potrieb určovaním výživného.  </w:t>
      </w:r>
    </w:p>
    <w:p w14:paraId="51D6F784" w14:textId="77777777" w:rsidR="00827252" w:rsidRDefault="00827252" w:rsidP="006741AB">
      <w:pPr>
        <w:pStyle w:val="Normlnywebov"/>
        <w:jc w:val="both"/>
        <w:rPr>
          <w:rFonts w:ascii="Calibri" w:hAnsi="Calibri" w:cs="Calibri"/>
        </w:rPr>
      </w:pPr>
    </w:p>
    <w:p w14:paraId="59ADF4BE" w14:textId="5A8555BF" w:rsidR="00827252" w:rsidRPr="00827252" w:rsidRDefault="00827252" w:rsidP="00827252">
      <w:pPr>
        <w:pStyle w:val="Odsekzoznamu"/>
        <w:spacing w:after="0"/>
        <w:ind w:hanging="720"/>
        <w:rPr>
          <w:rFonts w:ascii="Calibri" w:hAnsi="Calibri" w:cs="Calibri"/>
          <w:b/>
          <w:color w:val="FF0000"/>
        </w:rPr>
      </w:pPr>
      <w:r w:rsidRPr="00827252">
        <w:rPr>
          <w:rFonts w:ascii="Calibri" w:hAnsi="Calibri" w:cs="Calibri"/>
          <w:b/>
          <w:color w:val="FF0000"/>
        </w:rPr>
        <w:t xml:space="preserve">Voľná téma </w:t>
      </w:r>
      <w:r>
        <w:rPr>
          <w:rFonts w:ascii="Calibri" w:hAnsi="Calibri" w:cs="Calibri"/>
          <w:b/>
          <w:color w:val="FF0000"/>
        </w:rPr>
        <w:t>B</w:t>
      </w:r>
      <w:r w:rsidRPr="00827252">
        <w:rPr>
          <w:rFonts w:ascii="Calibri" w:hAnsi="Calibri" w:cs="Calibri"/>
          <w:b/>
          <w:color w:val="FF0000"/>
        </w:rPr>
        <w:t>P</w:t>
      </w:r>
      <w:r>
        <w:rPr>
          <w:rFonts w:ascii="Calibri" w:hAnsi="Calibri" w:cs="Calibri"/>
          <w:b/>
          <w:color w:val="FF0000"/>
        </w:rPr>
        <w:t>:</w:t>
      </w:r>
    </w:p>
    <w:p w14:paraId="05D42BA1" w14:textId="77777777" w:rsidR="00827252" w:rsidRPr="00827252" w:rsidRDefault="00EB3EC1" w:rsidP="00827252">
      <w:pPr>
        <w:pStyle w:val="Normlnywebov"/>
        <w:numPr>
          <w:ilvl w:val="0"/>
          <w:numId w:val="39"/>
        </w:numPr>
        <w:spacing w:before="0" w:beforeAutospacing="0" w:after="0" w:afterAutospacing="0"/>
        <w:rPr>
          <w:rFonts w:ascii="Calibri" w:eastAsiaTheme="majorEastAsia" w:hAnsi="Calibri" w:cs="Calibri"/>
        </w:rPr>
      </w:pPr>
      <w:r w:rsidRPr="006741AB">
        <w:rPr>
          <w:rFonts w:ascii="Calibri" w:hAnsi="Calibri" w:cs="Calibri"/>
          <w:b/>
        </w:rPr>
        <w:t xml:space="preserve">  Právna úprava </w:t>
      </w:r>
      <w:proofErr w:type="spellStart"/>
      <w:r w:rsidRPr="006741AB">
        <w:rPr>
          <w:rFonts w:ascii="Calibri" w:hAnsi="Calibri" w:cs="Calibri"/>
          <w:b/>
        </w:rPr>
        <w:t>surogátneho</w:t>
      </w:r>
      <w:proofErr w:type="spellEnd"/>
      <w:r w:rsidRPr="006741AB">
        <w:rPr>
          <w:rFonts w:ascii="Calibri" w:hAnsi="Calibri" w:cs="Calibri"/>
          <w:b/>
        </w:rPr>
        <w:t xml:space="preserve"> materstva v SR a vo vybratých krajinách  </w:t>
      </w:r>
      <w:r w:rsidRPr="006741AB">
        <w:rPr>
          <w:rFonts w:ascii="Calibri" w:hAnsi="Calibri" w:cs="Calibri"/>
          <w:b/>
          <w:color w:val="000000"/>
          <w:sz w:val="22"/>
          <w:szCs w:val="22"/>
        </w:rPr>
        <w:t xml:space="preserve"> </w:t>
      </w:r>
    </w:p>
    <w:p w14:paraId="5430518E" w14:textId="5FD4E7F9" w:rsidR="00EB3EC1" w:rsidRPr="00827252" w:rsidRDefault="00EB3EC1" w:rsidP="00827252">
      <w:pPr>
        <w:pStyle w:val="Normlnywebov"/>
        <w:spacing w:before="0" w:beforeAutospacing="0" w:after="0" w:afterAutospacing="0"/>
        <w:ind w:left="360"/>
        <w:rPr>
          <w:rFonts w:ascii="Calibri" w:eastAsiaTheme="majorEastAsia" w:hAnsi="Calibri" w:cs="Calibri"/>
        </w:rPr>
      </w:pPr>
      <w:proofErr w:type="spellStart"/>
      <w:r w:rsidRPr="00827252">
        <w:rPr>
          <w:rFonts w:ascii="Calibri" w:hAnsi="Calibri" w:cs="Calibri"/>
          <w:b/>
        </w:rPr>
        <w:t>Legal</w:t>
      </w:r>
      <w:proofErr w:type="spellEnd"/>
      <w:r w:rsidRPr="00827252">
        <w:rPr>
          <w:rFonts w:ascii="Calibri" w:hAnsi="Calibri" w:cs="Calibri"/>
          <w:b/>
        </w:rPr>
        <w:t xml:space="preserve"> </w:t>
      </w:r>
      <w:proofErr w:type="spellStart"/>
      <w:r w:rsidRPr="00827252">
        <w:rPr>
          <w:rFonts w:ascii="Calibri" w:hAnsi="Calibri" w:cs="Calibri"/>
          <w:b/>
        </w:rPr>
        <w:t>regulation</w:t>
      </w:r>
      <w:proofErr w:type="spellEnd"/>
      <w:r w:rsidRPr="00827252">
        <w:rPr>
          <w:rFonts w:ascii="Calibri" w:hAnsi="Calibri" w:cs="Calibri"/>
          <w:b/>
        </w:rPr>
        <w:t xml:space="preserve"> of </w:t>
      </w:r>
      <w:proofErr w:type="spellStart"/>
      <w:r w:rsidRPr="00827252">
        <w:rPr>
          <w:rFonts w:ascii="Calibri" w:hAnsi="Calibri" w:cs="Calibri"/>
          <w:b/>
        </w:rPr>
        <w:t>surrogacy</w:t>
      </w:r>
      <w:proofErr w:type="spellEnd"/>
      <w:r w:rsidRPr="00827252">
        <w:rPr>
          <w:rFonts w:ascii="Calibri" w:hAnsi="Calibri" w:cs="Calibri"/>
          <w:b/>
        </w:rPr>
        <w:t xml:space="preserve"> in </w:t>
      </w:r>
      <w:proofErr w:type="spellStart"/>
      <w:r w:rsidRPr="00827252">
        <w:rPr>
          <w:rFonts w:ascii="Calibri" w:hAnsi="Calibri" w:cs="Calibri"/>
          <w:b/>
        </w:rPr>
        <w:t>the</w:t>
      </w:r>
      <w:proofErr w:type="spellEnd"/>
      <w:r w:rsidRPr="00827252">
        <w:rPr>
          <w:rFonts w:ascii="Calibri" w:hAnsi="Calibri" w:cs="Calibri"/>
          <w:b/>
        </w:rPr>
        <w:t xml:space="preserve"> Slovak </w:t>
      </w:r>
      <w:proofErr w:type="spellStart"/>
      <w:r w:rsidRPr="00827252">
        <w:rPr>
          <w:rFonts w:ascii="Calibri" w:hAnsi="Calibri" w:cs="Calibri"/>
          <w:b/>
        </w:rPr>
        <w:t>Republic</w:t>
      </w:r>
      <w:proofErr w:type="spellEnd"/>
      <w:r w:rsidRPr="00827252">
        <w:rPr>
          <w:rFonts w:ascii="Calibri" w:hAnsi="Calibri" w:cs="Calibri"/>
          <w:b/>
        </w:rPr>
        <w:t xml:space="preserve"> and in </w:t>
      </w:r>
      <w:proofErr w:type="spellStart"/>
      <w:r w:rsidRPr="00827252">
        <w:rPr>
          <w:rFonts w:ascii="Calibri" w:hAnsi="Calibri" w:cs="Calibri"/>
          <w:b/>
        </w:rPr>
        <w:t>the</w:t>
      </w:r>
      <w:proofErr w:type="spellEnd"/>
      <w:r w:rsidRPr="00827252">
        <w:rPr>
          <w:rFonts w:ascii="Calibri" w:hAnsi="Calibri" w:cs="Calibri"/>
          <w:b/>
        </w:rPr>
        <w:t xml:space="preserve"> </w:t>
      </w:r>
      <w:proofErr w:type="spellStart"/>
      <w:r w:rsidRPr="00827252">
        <w:rPr>
          <w:rFonts w:ascii="Calibri" w:hAnsi="Calibri" w:cs="Calibri"/>
          <w:b/>
        </w:rPr>
        <w:t>selected</w:t>
      </w:r>
      <w:proofErr w:type="spellEnd"/>
      <w:r w:rsidRPr="00827252">
        <w:rPr>
          <w:rFonts w:ascii="Calibri" w:hAnsi="Calibri" w:cs="Calibri"/>
          <w:b/>
        </w:rPr>
        <w:t xml:space="preserve"> </w:t>
      </w:r>
      <w:proofErr w:type="spellStart"/>
      <w:r w:rsidRPr="00827252">
        <w:rPr>
          <w:rFonts w:ascii="Calibri" w:hAnsi="Calibri" w:cs="Calibri"/>
          <w:b/>
        </w:rPr>
        <w:t>countries</w:t>
      </w:r>
      <w:proofErr w:type="spellEnd"/>
    </w:p>
    <w:p w14:paraId="6362A552" w14:textId="77777777" w:rsidR="00827252" w:rsidRPr="006741AB" w:rsidRDefault="00827252" w:rsidP="00827252">
      <w:pPr>
        <w:spacing w:after="0" w:line="240" w:lineRule="auto"/>
        <w:rPr>
          <w:rFonts w:ascii="Calibri" w:hAnsi="Calibri" w:cs="Calibri"/>
        </w:rPr>
      </w:pPr>
    </w:p>
    <w:p w14:paraId="5CB58488" w14:textId="77777777" w:rsidR="00EB3EC1" w:rsidRPr="006741AB" w:rsidRDefault="00EB3EC1" w:rsidP="006741AB">
      <w:pPr>
        <w:jc w:val="both"/>
        <w:rPr>
          <w:rFonts w:ascii="Calibri" w:hAnsi="Calibri" w:cs="Calibri"/>
        </w:rPr>
      </w:pPr>
      <w:r w:rsidRPr="006741AB">
        <w:rPr>
          <w:rFonts w:ascii="Calibri" w:hAnsi="Calibri" w:cs="Calibri"/>
        </w:rPr>
        <w:t xml:space="preserve">Vzhľadom na stručnosť právnej úpravy v SR sa práca venuje komparatistike  s  právnymi  poriadkami  vybraných  štátov.  Hlavný cieľ práce  je objasniť  a  bližšie  špecifikovať,  či  súčasné rodinné právo v SR je spôsobilé dostatočne chrániť záujmy </w:t>
      </w:r>
      <w:proofErr w:type="spellStart"/>
      <w:r w:rsidRPr="006741AB">
        <w:rPr>
          <w:rFonts w:ascii="Calibri" w:hAnsi="Calibri" w:cs="Calibri"/>
        </w:rPr>
        <w:t>surogačného</w:t>
      </w:r>
      <w:proofErr w:type="spellEnd"/>
      <w:r w:rsidRPr="006741AB">
        <w:rPr>
          <w:rFonts w:ascii="Calibri" w:hAnsi="Calibri" w:cs="Calibri"/>
        </w:rPr>
        <w:t xml:space="preserve"> dieťaťa a zmluvných strán dojednania o </w:t>
      </w:r>
      <w:proofErr w:type="spellStart"/>
      <w:r w:rsidRPr="006741AB">
        <w:rPr>
          <w:rFonts w:ascii="Calibri" w:hAnsi="Calibri" w:cs="Calibri"/>
        </w:rPr>
        <w:t>surogátnom</w:t>
      </w:r>
      <w:proofErr w:type="spellEnd"/>
      <w:r w:rsidRPr="006741AB">
        <w:rPr>
          <w:rFonts w:ascii="Calibri" w:hAnsi="Calibri" w:cs="Calibri"/>
        </w:rPr>
        <w:t xml:space="preserve"> materstve. Práca skúma konkrétne spôsoby, akými iné jurisdikcie reagovali na obdobné problémy.</w:t>
      </w:r>
    </w:p>
    <w:p w14:paraId="3AAA4E57" w14:textId="77777777" w:rsidR="00EB3EC1" w:rsidRPr="006741AB" w:rsidRDefault="00EB3EC1" w:rsidP="00EB3EC1">
      <w:pPr>
        <w:rPr>
          <w:rFonts w:ascii="Calibri" w:hAnsi="Calibri" w:cs="Calibri"/>
        </w:rPr>
      </w:pPr>
    </w:p>
    <w:p w14:paraId="328C3FE4" w14:textId="3BDA175A" w:rsidR="00EB3EC1" w:rsidRDefault="006741AB" w:rsidP="006741AB">
      <w:pPr>
        <w:pStyle w:val="Odsekzoznamu"/>
        <w:numPr>
          <w:ilvl w:val="0"/>
          <w:numId w:val="40"/>
        </w:numPr>
        <w:rPr>
          <w:rFonts w:ascii="Calibri" w:hAnsi="Calibri" w:cs="Calibri"/>
          <w:b/>
          <w:i/>
          <w:sz w:val="28"/>
          <w:szCs w:val="28"/>
        </w:rPr>
      </w:pPr>
      <w:r w:rsidRPr="006741AB">
        <w:rPr>
          <w:rFonts w:ascii="Calibri" w:hAnsi="Calibri" w:cs="Calibri"/>
          <w:b/>
          <w:i/>
          <w:sz w:val="28"/>
          <w:szCs w:val="28"/>
        </w:rPr>
        <w:lastRenderedPageBreak/>
        <w:t>Diplomové práce</w:t>
      </w:r>
    </w:p>
    <w:p w14:paraId="38BEBE33" w14:textId="08937097" w:rsidR="00827252" w:rsidRDefault="00827252" w:rsidP="00827252">
      <w:pPr>
        <w:pStyle w:val="Odsekzoznamu"/>
        <w:rPr>
          <w:rFonts w:ascii="Calibri" w:hAnsi="Calibri" w:cs="Calibri"/>
          <w:b/>
          <w:i/>
          <w:sz w:val="28"/>
          <w:szCs w:val="28"/>
        </w:rPr>
      </w:pPr>
    </w:p>
    <w:p w14:paraId="1B52FDF7" w14:textId="44A605C5" w:rsidR="00827252" w:rsidRPr="00827252" w:rsidRDefault="00827252" w:rsidP="00827252">
      <w:pPr>
        <w:pStyle w:val="Odsekzoznamu"/>
        <w:spacing w:after="0"/>
        <w:ind w:hanging="720"/>
        <w:rPr>
          <w:rFonts w:ascii="Calibri" w:hAnsi="Calibri" w:cs="Calibri"/>
          <w:b/>
          <w:color w:val="FF0000"/>
        </w:rPr>
      </w:pPr>
      <w:r w:rsidRPr="00827252">
        <w:rPr>
          <w:rFonts w:ascii="Calibri" w:hAnsi="Calibri" w:cs="Calibri"/>
          <w:b/>
          <w:color w:val="FF0000"/>
        </w:rPr>
        <w:t xml:space="preserve">Voľná téma </w:t>
      </w:r>
      <w:r>
        <w:rPr>
          <w:rFonts w:ascii="Calibri" w:hAnsi="Calibri" w:cs="Calibri"/>
          <w:b/>
          <w:color w:val="FF0000"/>
        </w:rPr>
        <w:t>D</w:t>
      </w:r>
      <w:r w:rsidRPr="00827252">
        <w:rPr>
          <w:rFonts w:ascii="Calibri" w:hAnsi="Calibri" w:cs="Calibri"/>
          <w:b/>
          <w:color w:val="FF0000"/>
        </w:rPr>
        <w:t>P:</w:t>
      </w:r>
    </w:p>
    <w:p w14:paraId="19B43417" w14:textId="5D03E40C" w:rsidR="00827252" w:rsidRDefault="00EB3EC1" w:rsidP="00827252">
      <w:pPr>
        <w:pStyle w:val="Normlnywebov"/>
        <w:numPr>
          <w:ilvl w:val="0"/>
          <w:numId w:val="41"/>
        </w:numPr>
        <w:spacing w:before="0" w:beforeAutospacing="0" w:after="0" w:afterAutospacing="0"/>
        <w:ind w:left="426" w:hanging="426"/>
        <w:rPr>
          <w:rFonts w:ascii="Calibri" w:hAnsi="Calibri" w:cs="Calibri"/>
        </w:rPr>
      </w:pPr>
      <w:r w:rsidRPr="006741AB">
        <w:rPr>
          <w:rFonts w:ascii="Calibri" w:hAnsi="Calibri" w:cs="Calibri"/>
          <w:b/>
          <w:bCs/>
        </w:rPr>
        <w:t> Opatrovnícke právo a ochrana práv opatrovancov v</w:t>
      </w:r>
      <w:r w:rsidR="00827252">
        <w:rPr>
          <w:rFonts w:ascii="Calibri" w:hAnsi="Calibri" w:cs="Calibri"/>
          <w:b/>
          <w:bCs/>
        </w:rPr>
        <w:t> </w:t>
      </w:r>
      <w:r w:rsidRPr="006741AB">
        <w:rPr>
          <w:rFonts w:ascii="Calibri" w:hAnsi="Calibri" w:cs="Calibri"/>
          <w:b/>
          <w:bCs/>
        </w:rPr>
        <w:t>praxi</w:t>
      </w:r>
    </w:p>
    <w:p w14:paraId="2E0C63FB" w14:textId="444EAF9F" w:rsidR="00EB3EC1" w:rsidRPr="00827252" w:rsidRDefault="00EB3EC1" w:rsidP="00827252">
      <w:pPr>
        <w:pStyle w:val="Normlnywebov"/>
        <w:spacing w:before="0" w:beforeAutospacing="0" w:after="0" w:afterAutospacing="0"/>
        <w:ind w:left="426"/>
        <w:rPr>
          <w:rFonts w:ascii="Calibri" w:hAnsi="Calibri" w:cs="Calibri"/>
        </w:rPr>
      </w:pPr>
      <w:proofErr w:type="spellStart"/>
      <w:r w:rsidRPr="00827252">
        <w:rPr>
          <w:rFonts w:ascii="Calibri" w:hAnsi="Calibri" w:cs="Calibri"/>
          <w:b/>
          <w:bCs/>
        </w:rPr>
        <w:t>Guardianship</w:t>
      </w:r>
      <w:proofErr w:type="spellEnd"/>
      <w:r w:rsidRPr="00827252">
        <w:rPr>
          <w:rFonts w:ascii="Calibri" w:hAnsi="Calibri" w:cs="Calibri"/>
          <w:b/>
          <w:bCs/>
        </w:rPr>
        <w:t xml:space="preserve"> </w:t>
      </w:r>
      <w:proofErr w:type="spellStart"/>
      <w:r w:rsidRPr="00827252">
        <w:rPr>
          <w:rFonts w:ascii="Calibri" w:hAnsi="Calibri" w:cs="Calibri"/>
          <w:b/>
          <w:bCs/>
        </w:rPr>
        <w:t>law</w:t>
      </w:r>
      <w:proofErr w:type="spellEnd"/>
      <w:r w:rsidRPr="00827252">
        <w:rPr>
          <w:rFonts w:ascii="Calibri" w:hAnsi="Calibri" w:cs="Calibri"/>
          <w:b/>
          <w:bCs/>
        </w:rPr>
        <w:t xml:space="preserve"> and </w:t>
      </w:r>
      <w:proofErr w:type="spellStart"/>
      <w:r w:rsidRPr="00827252">
        <w:rPr>
          <w:rFonts w:ascii="Calibri" w:hAnsi="Calibri" w:cs="Calibri"/>
          <w:b/>
          <w:bCs/>
        </w:rPr>
        <w:t>protection</w:t>
      </w:r>
      <w:proofErr w:type="spellEnd"/>
      <w:r w:rsidRPr="00827252">
        <w:rPr>
          <w:rFonts w:ascii="Calibri" w:hAnsi="Calibri" w:cs="Calibri"/>
          <w:b/>
          <w:bCs/>
        </w:rPr>
        <w:t xml:space="preserve"> of </w:t>
      </w:r>
      <w:proofErr w:type="spellStart"/>
      <w:r w:rsidRPr="00827252">
        <w:rPr>
          <w:rFonts w:ascii="Calibri" w:hAnsi="Calibri" w:cs="Calibri"/>
          <w:b/>
          <w:bCs/>
        </w:rPr>
        <w:t>guardianship</w:t>
      </w:r>
      <w:proofErr w:type="spellEnd"/>
      <w:r w:rsidRPr="00827252">
        <w:rPr>
          <w:rFonts w:ascii="Calibri" w:hAnsi="Calibri" w:cs="Calibri"/>
          <w:b/>
          <w:bCs/>
        </w:rPr>
        <w:t xml:space="preserve"> </w:t>
      </w:r>
      <w:proofErr w:type="spellStart"/>
      <w:r w:rsidRPr="00827252">
        <w:rPr>
          <w:rFonts w:ascii="Calibri" w:hAnsi="Calibri" w:cs="Calibri"/>
          <w:b/>
          <w:bCs/>
        </w:rPr>
        <w:t>rights</w:t>
      </w:r>
      <w:proofErr w:type="spellEnd"/>
      <w:r w:rsidRPr="00827252">
        <w:rPr>
          <w:rFonts w:ascii="Calibri" w:hAnsi="Calibri" w:cs="Calibri"/>
          <w:b/>
          <w:bCs/>
        </w:rPr>
        <w:t xml:space="preserve"> in </w:t>
      </w:r>
      <w:proofErr w:type="spellStart"/>
      <w:r w:rsidRPr="00827252">
        <w:rPr>
          <w:rFonts w:ascii="Calibri" w:hAnsi="Calibri" w:cs="Calibri"/>
          <w:b/>
          <w:bCs/>
        </w:rPr>
        <w:t>practice</w:t>
      </w:r>
      <w:proofErr w:type="spellEnd"/>
    </w:p>
    <w:p w14:paraId="2C645C44" w14:textId="77777777" w:rsidR="00EB3EC1" w:rsidRPr="006741AB" w:rsidRDefault="00EB3EC1" w:rsidP="006741AB">
      <w:pPr>
        <w:pStyle w:val="Normlnywebov"/>
        <w:jc w:val="both"/>
        <w:rPr>
          <w:rFonts w:ascii="Calibri" w:hAnsi="Calibri" w:cs="Calibri"/>
        </w:rPr>
      </w:pPr>
      <w:r w:rsidRPr="006741AB">
        <w:rPr>
          <w:rFonts w:ascii="Calibri" w:hAnsi="Calibri" w:cs="Calibri"/>
        </w:rPr>
        <w:t xml:space="preserve">Problematika opatrovníctva dospelých je komplikovaná právna téma z dôvodu, že platná právna úprava pochádza z pôvodnej právnej úpravy Občianskeho zákonníka z roku 1964 a nedáva vždy odpovede na každodenné potreby praxe. Právna úprava je stručná a všeobecná, a nezohľadňuje to, že po roku 1989 sa podstatne zmenila majetková a sociálna štruktúra obyvateľstva. Cieľom diplomovej práce je zmapovať súdnu prax v danej oblasti a podľa možností aj ponúknuť návrhy na zmeny de </w:t>
      </w:r>
      <w:proofErr w:type="spellStart"/>
      <w:r w:rsidRPr="006741AB">
        <w:rPr>
          <w:rFonts w:ascii="Calibri" w:hAnsi="Calibri" w:cs="Calibri"/>
        </w:rPr>
        <w:t>lege</w:t>
      </w:r>
      <w:proofErr w:type="spellEnd"/>
      <w:r w:rsidRPr="006741AB">
        <w:rPr>
          <w:rFonts w:ascii="Calibri" w:hAnsi="Calibri" w:cs="Calibri"/>
        </w:rPr>
        <w:t xml:space="preserve"> </w:t>
      </w:r>
      <w:proofErr w:type="spellStart"/>
      <w:r w:rsidRPr="006741AB">
        <w:rPr>
          <w:rFonts w:ascii="Calibri" w:hAnsi="Calibri" w:cs="Calibri"/>
        </w:rPr>
        <w:t>ferenda</w:t>
      </w:r>
      <w:proofErr w:type="spellEnd"/>
      <w:r w:rsidRPr="006741AB">
        <w:rPr>
          <w:rFonts w:ascii="Calibri" w:hAnsi="Calibri" w:cs="Calibri"/>
        </w:rPr>
        <w:t>.</w:t>
      </w:r>
    </w:p>
    <w:p w14:paraId="21346C81" w14:textId="77777777" w:rsidR="00EB3EC1" w:rsidRPr="006741AB" w:rsidRDefault="00EB3EC1" w:rsidP="00EB3EC1">
      <w:pPr>
        <w:rPr>
          <w:rFonts w:ascii="Calibri" w:hAnsi="Calibri" w:cs="Calibri"/>
        </w:rPr>
      </w:pPr>
    </w:p>
    <w:p w14:paraId="41D56A56" w14:textId="77777777" w:rsidR="00827252" w:rsidRDefault="00827252" w:rsidP="00827252">
      <w:pPr>
        <w:pStyle w:val="Odsekzoznamu"/>
        <w:spacing w:after="0"/>
        <w:ind w:hanging="720"/>
        <w:rPr>
          <w:rFonts w:ascii="Calibri" w:hAnsi="Calibri" w:cs="Calibri"/>
          <w:b/>
          <w:color w:val="FF0000"/>
        </w:rPr>
      </w:pPr>
    </w:p>
    <w:p w14:paraId="199AADB4" w14:textId="77777777" w:rsidR="00827252" w:rsidRDefault="00827252" w:rsidP="00827252">
      <w:pPr>
        <w:pStyle w:val="Odsekzoznamu"/>
        <w:spacing w:after="0"/>
        <w:ind w:hanging="720"/>
        <w:rPr>
          <w:rFonts w:ascii="Calibri" w:hAnsi="Calibri" w:cs="Calibri"/>
          <w:b/>
          <w:color w:val="FF0000"/>
        </w:rPr>
      </w:pPr>
    </w:p>
    <w:p w14:paraId="7333557F" w14:textId="5E0689C3" w:rsidR="00EB3EC1" w:rsidRPr="00827252" w:rsidRDefault="00827252" w:rsidP="00827252">
      <w:pPr>
        <w:pStyle w:val="Odsekzoznamu"/>
        <w:spacing w:after="0"/>
        <w:ind w:hanging="720"/>
        <w:rPr>
          <w:rFonts w:ascii="Calibri" w:hAnsi="Calibri" w:cs="Calibri"/>
          <w:b/>
          <w:color w:val="FF0000"/>
        </w:rPr>
      </w:pPr>
      <w:r w:rsidRPr="00827252">
        <w:rPr>
          <w:rFonts w:ascii="Calibri" w:hAnsi="Calibri" w:cs="Calibri"/>
          <w:b/>
          <w:color w:val="FF0000"/>
        </w:rPr>
        <w:t xml:space="preserve">Voľná téma </w:t>
      </w:r>
      <w:r>
        <w:rPr>
          <w:rFonts w:ascii="Calibri" w:hAnsi="Calibri" w:cs="Calibri"/>
          <w:b/>
          <w:color w:val="FF0000"/>
        </w:rPr>
        <w:t>D</w:t>
      </w:r>
      <w:r w:rsidRPr="00827252">
        <w:rPr>
          <w:rFonts w:ascii="Calibri" w:hAnsi="Calibri" w:cs="Calibri"/>
          <w:b/>
          <w:color w:val="FF0000"/>
        </w:rPr>
        <w:t>P:</w:t>
      </w:r>
    </w:p>
    <w:p w14:paraId="0EAAC13D" w14:textId="77777777" w:rsidR="00827252" w:rsidRDefault="00EB3EC1" w:rsidP="00827252">
      <w:pPr>
        <w:pStyle w:val="Normlnywebov"/>
        <w:numPr>
          <w:ilvl w:val="0"/>
          <w:numId w:val="41"/>
        </w:numPr>
        <w:spacing w:before="0" w:beforeAutospacing="0" w:after="0" w:afterAutospacing="0"/>
        <w:ind w:left="426" w:hanging="426"/>
        <w:rPr>
          <w:rFonts w:ascii="Calibri" w:hAnsi="Calibri" w:cs="Calibri"/>
        </w:rPr>
      </w:pPr>
      <w:r w:rsidRPr="006741AB">
        <w:rPr>
          <w:rFonts w:ascii="Calibri" w:hAnsi="Calibri" w:cs="Calibri"/>
          <w:b/>
          <w:bCs/>
        </w:rPr>
        <w:t xml:space="preserve">Právna úprava manželstva v Slovenskej republike a jej právno-komparatistická analýza s inštitútom registrovaného partnerstva v Českej republike </w:t>
      </w:r>
    </w:p>
    <w:p w14:paraId="1363D1AA" w14:textId="3F9693A4" w:rsidR="00EB3EC1" w:rsidRPr="00827252" w:rsidRDefault="00EB3EC1" w:rsidP="00827252">
      <w:pPr>
        <w:pStyle w:val="Normlnywebov"/>
        <w:spacing w:before="0" w:beforeAutospacing="0" w:after="0" w:afterAutospacing="0"/>
        <w:ind w:left="426"/>
        <w:rPr>
          <w:rFonts w:ascii="Calibri" w:hAnsi="Calibri" w:cs="Calibri"/>
        </w:rPr>
      </w:pPr>
      <w:proofErr w:type="spellStart"/>
      <w:r w:rsidRPr="00827252">
        <w:rPr>
          <w:rFonts w:ascii="Calibri" w:hAnsi="Calibri" w:cs="Calibri"/>
          <w:b/>
          <w:bCs/>
        </w:rPr>
        <w:t>Legal</w:t>
      </w:r>
      <w:proofErr w:type="spellEnd"/>
      <w:r w:rsidRPr="00827252">
        <w:rPr>
          <w:rFonts w:ascii="Calibri" w:hAnsi="Calibri" w:cs="Calibri"/>
          <w:b/>
          <w:bCs/>
        </w:rPr>
        <w:t xml:space="preserve"> </w:t>
      </w:r>
      <w:proofErr w:type="spellStart"/>
      <w:r w:rsidRPr="00827252">
        <w:rPr>
          <w:rFonts w:ascii="Calibri" w:hAnsi="Calibri" w:cs="Calibri"/>
          <w:b/>
          <w:bCs/>
        </w:rPr>
        <w:t>regulation</w:t>
      </w:r>
      <w:proofErr w:type="spellEnd"/>
      <w:r w:rsidRPr="00827252">
        <w:rPr>
          <w:rFonts w:ascii="Calibri" w:hAnsi="Calibri" w:cs="Calibri"/>
          <w:b/>
          <w:bCs/>
        </w:rPr>
        <w:t xml:space="preserve"> of </w:t>
      </w:r>
      <w:proofErr w:type="spellStart"/>
      <w:r w:rsidRPr="00827252">
        <w:rPr>
          <w:rFonts w:ascii="Calibri" w:hAnsi="Calibri" w:cs="Calibri"/>
          <w:b/>
          <w:bCs/>
        </w:rPr>
        <w:t>marriage</w:t>
      </w:r>
      <w:proofErr w:type="spellEnd"/>
      <w:r w:rsidRPr="00827252">
        <w:rPr>
          <w:rFonts w:ascii="Calibri" w:hAnsi="Calibri" w:cs="Calibri"/>
          <w:b/>
          <w:bCs/>
        </w:rPr>
        <w:t xml:space="preserve"> in </w:t>
      </w:r>
      <w:proofErr w:type="spellStart"/>
      <w:r w:rsidRPr="00827252">
        <w:rPr>
          <w:rFonts w:ascii="Calibri" w:hAnsi="Calibri" w:cs="Calibri"/>
          <w:b/>
          <w:bCs/>
        </w:rPr>
        <w:t>the</w:t>
      </w:r>
      <w:proofErr w:type="spellEnd"/>
      <w:r w:rsidRPr="00827252">
        <w:rPr>
          <w:rFonts w:ascii="Calibri" w:hAnsi="Calibri" w:cs="Calibri"/>
          <w:b/>
          <w:bCs/>
        </w:rPr>
        <w:t xml:space="preserve"> Slovak </w:t>
      </w:r>
      <w:proofErr w:type="spellStart"/>
      <w:r w:rsidRPr="00827252">
        <w:rPr>
          <w:rFonts w:ascii="Calibri" w:hAnsi="Calibri" w:cs="Calibri"/>
          <w:b/>
          <w:bCs/>
        </w:rPr>
        <w:t>Republic</w:t>
      </w:r>
      <w:proofErr w:type="spellEnd"/>
      <w:r w:rsidRPr="00827252">
        <w:rPr>
          <w:rFonts w:ascii="Calibri" w:hAnsi="Calibri" w:cs="Calibri"/>
          <w:b/>
          <w:bCs/>
        </w:rPr>
        <w:t xml:space="preserve"> and </w:t>
      </w:r>
      <w:proofErr w:type="spellStart"/>
      <w:r w:rsidRPr="00827252">
        <w:rPr>
          <w:rFonts w:ascii="Calibri" w:hAnsi="Calibri" w:cs="Calibri"/>
          <w:b/>
          <w:bCs/>
        </w:rPr>
        <w:t>its</w:t>
      </w:r>
      <w:proofErr w:type="spellEnd"/>
      <w:r w:rsidRPr="00827252">
        <w:rPr>
          <w:rFonts w:ascii="Calibri" w:hAnsi="Calibri" w:cs="Calibri"/>
          <w:b/>
          <w:bCs/>
        </w:rPr>
        <w:t xml:space="preserve"> </w:t>
      </w:r>
      <w:proofErr w:type="spellStart"/>
      <w:r w:rsidRPr="00827252">
        <w:rPr>
          <w:rFonts w:ascii="Calibri" w:hAnsi="Calibri" w:cs="Calibri"/>
          <w:b/>
          <w:bCs/>
        </w:rPr>
        <w:t>legal-comparative</w:t>
      </w:r>
      <w:proofErr w:type="spellEnd"/>
      <w:r w:rsidRPr="00827252">
        <w:rPr>
          <w:rFonts w:ascii="Calibri" w:hAnsi="Calibri" w:cs="Calibri"/>
          <w:b/>
          <w:bCs/>
        </w:rPr>
        <w:t xml:space="preserve"> </w:t>
      </w:r>
      <w:proofErr w:type="spellStart"/>
      <w:r w:rsidRPr="00827252">
        <w:rPr>
          <w:rFonts w:ascii="Calibri" w:hAnsi="Calibri" w:cs="Calibri"/>
          <w:b/>
          <w:bCs/>
        </w:rPr>
        <w:t>analysis</w:t>
      </w:r>
      <w:proofErr w:type="spellEnd"/>
      <w:r w:rsidRPr="00827252">
        <w:rPr>
          <w:rFonts w:ascii="Calibri" w:hAnsi="Calibri" w:cs="Calibri"/>
          <w:b/>
          <w:bCs/>
        </w:rPr>
        <w:t xml:space="preserve"> </w:t>
      </w:r>
      <w:proofErr w:type="spellStart"/>
      <w:r w:rsidRPr="00827252">
        <w:rPr>
          <w:rFonts w:ascii="Calibri" w:hAnsi="Calibri" w:cs="Calibri"/>
          <w:b/>
          <w:bCs/>
        </w:rPr>
        <w:t>with</w:t>
      </w:r>
      <w:proofErr w:type="spellEnd"/>
      <w:r w:rsidRPr="00827252">
        <w:rPr>
          <w:rFonts w:ascii="Calibri" w:hAnsi="Calibri" w:cs="Calibri"/>
          <w:b/>
          <w:bCs/>
        </w:rPr>
        <w:t xml:space="preserve"> </w:t>
      </w:r>
      <w:proofErr w:type="spellStart"/>
      <w:r w:rsidRPr="00827252">
        <w:rPr>
          <w:rFonts w:ascii="Calibri" w:hAnsi="Calibri" w:cs="Calibri"/>
          <w:b/>
          <w:bCs/>
        </w:rPr>
        <w:t>the</w:t>
      </w:r>
      <w:proofErr w:type="spellEnd"/>
      <w:r w:rsidRPr="00827252">
        <w:rPr>
          <w:rFonts w:ascii="Calibri" w:hAnsi="Calibri" w:cs="Calibri"/>
          <w:b/>
          <w:bCs/>
        </w:rPr>
        <w:t xml:space="preserve"> </w:t>
      </w:r>
      <w:proofErr w:type="spellStart"/>
      <w:r w:rsidRPr="00827252">
        <w:rPr>
          <w:rFonts w:ascii="Calibri" w:hAnsi="Calibri" w:cs="Calibri"/>
          <w:b/>
          <w:bCs/>
        </w:rPr>
        <w:t>institute</w:t>
      </w:r>
      <w:proofErr w:type="spellEnd"/>
      <w:r w:rsidRPr="00827252">
        <w:rPr>
          <w:rFonts w:ascii="Calibri" w:hAnsi="Calibri" w:cs="Calibri"/>
          <w:b/>
          <w:bCs/>
        </w:rPr>
        <w:t xml:space="preserve"> of </w:t>
      </w:r>
      <w:proofErr w:type="spellStart"/>
      <w:r w:rsidRPr="00827252">
        <w:rPr>
          <w:rFonts w:ascii="Calibri" w:hAnsi="Calibri" w:cs="Calibri"/>
          <w:b/>
          <w:bCs/>
        </w:rPr>
        <w:t>registered</w:t>
      </w:r>
      <w:proofErr w:type="spellEnd"/>
      <w:r w:rsidRPr="00827252">
        <w:rPr>
          <w:rFonts w:ascii="Calibri" w:hAnsi="Calibri" w:cs="Calibri"/>
          <w:b/>
          <w:bCs/>
        </w:rPr>
        <w:t xml:space="preserve"> </w:t>
      </w:r>
      <w:proofErr w:type="spellStart"/>
      <w:r w:rsidRPr="00827252">
        <w:rPr>
          <w:rFonts w:ascii="Calibri" w:hAnsi="Calibri" w:cs="Calibri"/>
          <w:b/>
          <w:bCs/>
        </w:rPr>
        <w:t>partnership</w:t>
      </w:r>
      <w:proofErr w:type="spellEnd"/>
      <w:r w:rsidRPr="00827252">
        <w:rPr>
          <w:rFonts w:ascii="Calibri" w:hAnsi="Calibri" w:cs="Calibri"/>
          <w:b/>
          <w:bCs/>
        </w:rPr>
        <w:t xml:space="preserve"> in </w:t>
      </w:r>
      <w:proofErr w:type="spellStart"/>
      <w:r w:rsidRPr="00827252">
        <w:rPr>
          <w:rFonts w:ascii="Calibri" w:hAnsi="Calibri" w:cs="Calibri"/>
          <w:b/>
          <w:bCs/>
        </w:rPr>
        <w:t>the</w:t>
      </w:r>
      <w:proofErr w:type="spellEnd"/>
      <w:r w:rsidRPr="00827252">
        <w:rPr>
          <w:rFonts w:ascii="Calibri" w:hAnsi="Calibri" w:cs="Calibri"/>
          <w:b/>
          <w:bCs/>
        </w:rPr>
        <w:t xml:space="preserve"> </w:t>
      </w:r>
      <w:proofErr w:type="spellStart"/>
      <w:r w:rsidRPr="00827252">
        <w:rPr>
          <w:rFonts w:ascii="Calibri" w:hAnsi="Calibri" w:cs="Calibri"/>
          <w:b/>
          <w:bCs/>
        </w:rPr>
        <w:t>Czech</w:t>
      </w:r>
      <w:proofErr w:type="spellEnd"/>
      <w:r w:rsidRPr="00827252">
        <w:rPr>
          <w:rFonts w:ascii="Calibri" w:hAnsi="Calibri" w:cs="Calibri"/>
          <w:b/>
          <w:bCs/>
        </w:rPr>
        <w:t xml:space="preserve"> </w:t>
      </w:r>
      <w:proofErr w:type="spellStart"/>
      <w:r w:rsidRPr="00827252">
        <w:rPr>
          <w:rFonts w:ascii="Calibri" w:hAnsi="Calibri" w:cs="Calibri"/>
          <w:b/>
          <w:bCs/>
        </w:rPr>
        <w:t>Republic</w:t>
      </w:r>
      <w:proofErr w:type="spellEnd"/>
    </w:p>
    <w:p w14:paraId="776F2937" w14:textId="77777777" w:rsidR="00EB3EC1" w:rsidRDefault="00EB3EC1" w:rsidP="006741AB">
      <w:pPr>
        <w:pStyle w:val="Normlnywebov"/>
        <w:jc w:val="both"/>
        <w:rPr>
          <w:rFonts w:ascii="Calibri" w:hAnsi="Calibri" w:cs="Calibri"/>
        </w:rPr>
      </w:pPr>
      <w:r w:rsidRPr="006741AB">
        <w:rPr>
          <w:rFonts w:ascii="Calibri" w:hAnsi="Calibri" w:cs="Calibri"/>
        </w:rPr>
        <w:t xml:space="preserve">Práca má priniesť právno-komparatistický pohľad na dva inštitúty rodinného práva. Výsledkom má byť zhodnotenie platnej právnej úpravy dvoch štátov s cieľom priniesť návrhy de </w:t>
      </w:r>
      <w:proofErr w:type="spellStart"/>
      <w:r w:rsidRPr="006741AB">
        <w:rPr>
          <w:rFonts w:ascii="Calibri" w:hAnsi="Calibri" w:cs="Calibri"/>
        </w:rPr>
        <w:t>lege</w:t>
      </w:r>
      <w:proofErr w:type="spellEnd"/>
      <w:r w:rsidRPr="006741AB">
        <w:rPr>
          <w:rFonts w:ascii="Calibri" w:hAnsi="Calibri" w:cs="Calibri"/>
        </w:rPr>
        <w:t xml:space="preserve"> </w:t>
      </w:r>
      <w:proofErr w:type="spellStart"/>
      <w:r w:rsidRPr="006741AB">
        <w:rPr>
          <w:rFonts w:ascii="Calibri" w:hAnsi="Calibri" w:cs="Calibri"/>
        </w:rPr>
        <w:t>ferenda</w:t>
      </w:r>
      <w:proofErr w:type="spellEnd"/>
      <w:r w:rsidRPr="006741AB">
        <w:rPr>
          <w:rFonts w:ascii="Calibri" w:hAnsi="Calibri" w:cs="Calibri"/>
        </w:rPr>
        <w:t xml:space="preserve"> pre prípad, že slovenský zákonodarca zváži právnu úpravu registrovaného partnerstva.  </w:t>
      </w:r>
    </w:p>
    <w:p w14:paraId="4EFAB584" w14:textId="77777777" w:rsidR="009274A3" w:rsidRDefault="009274A3" w:rsidP="006741AB">
      <w:pPr>
        <w:pStyle w:val="Normlnywebov"/>
        <w:jc w:val="both"/>
        <w:rPr>
          <w:rFonts w:ascii="Calibri" w:hAnsi="Calibri" w:cs="Calibri"/>
        </w:rPr>
      </w:pPr>
    </w:p>
    <w:p w14:paraId="75088489" w14:textId="41217E44" w:rsidR="009274A3" w:rsidRDefault="009274A3" w:rsidP="006741AB">
      <w:pPr>
        <w:pStyle w:val="Normlnywebov"/>
        <w:jc w:val="both"/>
        <w:rPr>
          <w:rFonts w:ascii="Calibri" w:hAnsi="Calibri" w:cs="Calibri"/>
          <w:b/>
          <w:bCs/>
          <w:sz w:val="32"/>
          <w:szCs w:val="32"/>
          <w:u w:val="single"/>
        </w:rPr>
      </w:pPr>
      <w:r w:rsidRPr="009274A3">
        <w:rPr>
          <w:rFonts w:ascii="Calibri" w:hAnsi="Calibri" w:cs="Calibri"/>
          <w:b/>
          <w:bCs/>
          <w:sz w:val="32"/>
          <w:szCs w:val="32"/>
          <w:u w:val="single"/>
        </w:rPr>
        <w:t>JUDr. Peter Mészáros, PhD.</w:t>
      </w:r>
    </w:p>
    <w:p w14:paraId="43075004" w14:textId="57BF1B9E" w:rsidR="009274A3" w:rsidRDefault="009274A3" w:rsidP="006741AB">
      <w:pPr>
        <w:pStyle w:val="Normlnywebov"/>
        <w:jc w:val="both"/>
        <w:rPr>
          <w:rFonts w:ascii="Calibri" w:hAnsi="Calibri" w:cs="Calibri"/>
        </w:rPr>
      </w:pPr>
      <w:r>
        <w:rPr>
          <w:rFonts w:ascii="Calibri" w:hAnsi="Calibri" w:cs="Calibri"/>
        </w:rPr>
        <w:t>Dohodnuté témy:</w:t>
      </w:r>
    </w:p>
    <w:p w14:paraId="205A564A" w14:textId="51727AF7" w:rsidR="00BA28C3" w:rsidRPr="00BA28C3" w:rsidRDefault="00BA28C3" w:rsidP="00BA28C3">
      <w:pPr>
        <w:pStyle w:val="Normlnywebov"/>
        <w:jc w:val="both"/>
        <w:rPr>
          <w:rFonts w:ascii="Calibri" w:hAnsi="Calibri" w:cs="Calibri"/>
        </w:rPr>
      </w:pPr>
      <w:proofErr w:type="spellStart"/>
      <w:r>
        <w:rPr>
          <w:rFonts w:ascii="Calibri" w:hAnsi="Calibri" w:cs="Calibri"/>
        </w:rPr>
        <w:t>bc.</w:t>
      </w:r>
      <w:proofErr w:type="spellEnd"/>
      <w:r w:rsidR="00123AAA">
        <w:rPr>
          <w:rFonts w:ascii="Calibri" w:hAnsi="Calibri" w:cs="Calibri"/>
        </w:rPr>
        <w:t xml:space="preserve"> p</w:t>
      </w:r>
      <w:r>
        <w:rPr>
          <w:rFonts w:ascii="Calibri" w:hAnsi="Calibri" w:cs="Calibri"/>
        </w:rPr>
        <w:t>ráca</w:t>
      </w:r>
      <w:r w:rsidRPr="00BA28C3">
        <w:rPr>
          <w:rFonts w:ascii="Calibri" w:hAnsi="Calibri" w:cs="Calibri"/>
        </w:rPr>
        <w:t xml:space="preserve">: </w:t>
      </w:r>
      <w:proofErr w:type="spellStart"/>
      <w:r w:rsidRPr="00BA28C3">
        <w:rPr>
          <w:rFonts w:ascii="Calibri" w:hAnsi="Calibri" w:cs="Calibri"/>
        </w:rPr>
        <w:t>Šmidriaková</w:t>
      </w:r>
      <w:proofErr w:type="spellEnd"/>
      <w:r w:rsidRPr="00BA28C3">
        <w:rPr>
          <w:rFonts w:ascii="Calibri" w:hAnsi="Calibri" w:cs="Calibri"/>
        </w:rPr>
        <w:t xml:space="preserve"> </w:t>
      </w:r>
      <w:proofErr w:type="spellStart"/>
      <w:r w:rsidRPr="00BA28C3">
        <w:rPr>
          <w:rFonts w:ascii="Calibri" w:hAnsi="Calibri" w:cs="Calibri"/>
        </w:rPr>
        <w:t>Vivien</w:t>
      </w:r>
      <w:proofErr w:type="spellEnd"/>
      <w:r w:rsidRPr="00BA28C3">
        <w:rPr>
          <w:rFonts w:ascii="Calibri" w:hAnsi="Calibri" w:cs="Calibri"/>
        </w:rPr>
        <w:t xml:space="preserve"> - Spoločný majetok manželov v kontexte rekodifikácie občianskeho práva</w:t>
      </w:r>
    </w:p>
    <w:p w14:paraId="44AD1E2A" w14:textId="08D6C695" w:rsidR="00BA28C3" w:rsidRPr="00BA28C3" w:rsidRDefault="00BA28C3" w:rsidP="00BA28C3">
      <w:pPr>
        <w:pStyle w:val="Normlnywebov"/>
        <w:jc w:val="both"/>
        <w:rPr>
          <w:rFonts w:ascii="Calibri" w:hAnsi="Calibri" w:cs="Calibri"/>
        </w:rPr>
      </w:pPr>
      <w:proofErr w:type="spellStart"/>
      <w:r>
        <w:rPr>
          <w:rFonts w:ascii="Calibri" w:hAnsi="Calibri" w:cs="Calibri"/>
        </w:rPr>
        <w:t>bc.</w:t>
      </w:r>
      <w:proofErr w:type="spellEnd"/>
      <w:r>
        <w:rPr>
          <w:rFonts w:ascii="Calibri" w:hAnsi="Calibri" w:cs="Calibri"/>
        </w:rPr>
        <w:t xml:space="preserve"> práca</w:t>
      </w:r>
      <w:r w:rsidRPr="00BA28C3">
        <w:rPr>
          <w:rFonts w:ascii="Calibri" w:hAnsi="Calibri" w:cs="Calibri"/>
        </w:rPr>
        <w:t xml:space="preserve">: Remenárová </w:t>
      </w:r>
      <w:proofErr w:type="spellStart"/>
      <w:r w:rsidRPr="00BA28C3">
        <w:rPr>
          <w:rFonts w:ascii="Calibri" w:hAnsi="Calibri" w:cs="Calibri"/>
        </w:rPr>
        <w:t>Emka</w:t>
      </w:r>
      <w:proofErr w:type="spellEnd"/>
      <w:r w:rsidRPr="00BA28C3">
        <w:rPr>
          <w:rFonts w:ascii="Calibri" w:hAnsi="Calibri" w:cs="Calibri"/>
        </w:rPr>
        <w:t xml:space="preserve"> - Starostlivosť o maloleté deti na čas po rozvode manželstva</w:t>
      </w:r>
    </w:p>
    <w:p w14:paraId="406AFD76" w14:textId="273D287B" w:rsidR="00BA28C3" w:rsidRPr="00BA28C3" w:rsidRDefault="00BA28C3" w:rsidP="00BA28C3">
      <w:pPr>
        <w:pStyle w:val="Normlnywebov"/>
        <w:jc w:val="both"/>
        <w:rPr>
          <w:rFonts w:ascii="Calibri" w:hAnsi="Calibri" w:cs="Calibri"/>
        </w:rPr>
      </w:pPr>
      <w:proofErr w:type="spellStart"/>
      <w:r>
        <w:rPr>
          <w:rFonts w:ascii="Calibri" w:hAnsi="Calibri" w:cs="Calibri"/>
        </w:rPr>
        <w:t>bc.</w:t>
      </w:r>
      <w:proofErr w:type="spellEnd"/>
      <w:r>
        <w:rPr>
          <w:rFonts w:ascii="Calibri" w:hAnsi="Calibri" w:cs="Calibri"/>
        </w:rPr>
        <w:t xml:space="preserve"> práca</w:t>
      </w:r>
      <w:r w:rsidRPr="00BA28C3">
        <w:rPr>
          <w:rFonts w:ascii="Calibri" w:hAnsi="Calibri" w:cs="Calibri"/>
        </w:rPr>
        <w:t>: Pätoprstá Viktória - Domáce násilie v rodine a právne prostriedky ochrany obetí</w:t>
      </w:r>
    </w:p>
    <w:p w14:paraId="07D86BE0" w14:textId="4C7E09BE" w:rsidR="009274A3" w:rsidRDefault="00BA28C3" w:rsidP="00BA28C3">
      <w:pPr>
        <w:pStyle w:val="Normlnywebov"/>
        <w:jc w:val="both"/>
        <w:rPr>
          <w:rFonts w:ascii="Calibri" w:hAnsi="Calibri" w:cs="Calibri"/>
        </w:rPr>
      </w:pPr>
      <w:proofErr w:type="spellStart"/>
      <w:r>
        <w:rPr>
          <w:rFonts w:ascii="Calibri" w:hAnsi="Calibri" w:cs="Calibri"/>
        </w:rPr>
        <w:t>mgr.</w:t>
      </w:r>
      <w:proofErr w:type="spellEnd"/>
      <w:r>
        <w:rPr>
          <w:rFonts w:ascii="Calibri" w:hAnsi="Calibri" w:cs="Calibri"/>
        </w:rPr>
        <w:t xml:space="preserve"> práca</w:t>
      </w:r>
      <w:r w:rsidRPr="00BA28C3">
        <w:rPr>
          <w:rFonts w:ascii="Calibri" w:hAnsi="Calibri" w:cs="Calibri"/>
        </w:rPr>
        <w:t>: Koričansk</w:t>
      </w:r>
      <w:proofErr w:type="spellStart"/>
      <w:r w:rsidRPr="00BA28C3">
        <w:rPr>
          <w:rFonts w:ascii="Calibri" w:hAnsi="Calibri" w:cs="Calibri"/>
        </w:rPr>
        <w:t>á</w:t>
      </w:r>
      <w:proofErr w:type="spellEnd"/>
      <w:r w:rsidRPr="00BA28C3">
        <w:rPr>
          <w:rFonts w:ascii="Calibri" w:hAnsi="Calibri" w:cs="Calibri"/>
        </w:rPr>
        <w:t xml:space="preserve"> Viktória - Náhradné výživné</w:t>
      </w:r>
    </w:p>
    <w:p w14:paraId="6D7850A5" w14:textId="77777777" w:rsidR="00BA28C3" w:rsidRDefault="00BA28C3" w:rsidP="00BA28C3">
      <w:pPr>
        <w:pStyle w:val="Normlnywebov"/>
        <w:jc w:val="both"/>
        <w:rPr>
          <w:rFonts w:ascii="Calibri" w:hAnsi="Calibri" w:cs="Calibri"/>
        </w:rPr>
      </w:pPr>
    </w:p>
    <w:p w14:paraId="06461213" w14:textId="3FF21699" w:rsidR="00BA28C3" w:rsidRDefault="00BA28C3" w:rsidP="00BA28C3">
      <w:pPr>
        <w:pStyle w:val="Normlnywebov"/>
        <w:jc w:val="both"/>
        <w:rPr>
          <w:rFonts w:ascii="Calibri" w:hAnsi="Calibri" w:cs="Calibri"/>
        </w:rPr>
      </w:pPr>
      <w:r>
        <w:rPr>
          <w:rFonts w:ascii="Calibri" w:hAnsi="Calibri" w:cs="Calibri"/>
        </w:rPr>
        <w:t>Voľné témy:</w:t>
      </w:r>
    </w:p>
    <w:p w14:paraId="1CEC5583" w14:textId="77777777" w:rsidR="00725DC7" w:rsidRPr="00725DC7" w:rsidRDefault="00123AAA" w:rsidP="00725DC7">
      <w:pPr>
        <w:pStyle w:val="Normlnywebov"/>
        <w:jc w:val="both"/>
        <w:rPr>
          <w:rFonts w:ascii="Calibri" w:hAnsi="Calibri" w:cs="Calibri"/>
        </w:rPr>
      </w:pPr>
      <w:proofErr w:type="spellStart"/>
      <w:r>
        <w:rPr>
          <w:rFonts w:ascii="Calibri" w:hAnsi="Calibri" w:cs="Calibri"/>
        </w:rPr>
        <w:lastRenderedPageBreak/>
        <w:t>bc.</w:t>
      </w:r>
      <w:proofErr w:type="spellEnd"/>
      <w:r>
        <w:rPr>
          <w:rFonts w:ascii="Calibri" w:hAnsi="Calibri" w:cs="Calibri"/>
        </w:rPr>
        <w:t xml:space="preserve"> práca: </w:t>
      </w:r>
      <w:r w:rsidR="00725DC7" w:rsidRPr="00725DC7">
        <w:rPr>
          <w:rFonts w:ascii="Calibri" w:hAnsi="Calibri" w:cs="Calibri"/>
        </w:rPr>
        <w:t xml:space="preserve">Spotrebiteľské zmluvy v systéme záväzkového práva / </w:t>
      </w:r>
      <w:proofErr w:type="spellStart"/>
      <w:r w:rsidR="00725DC7" w:rsidRPr="00725DC7">
        <w:rPr>
          <w:rFonts w:ascii="Calibri" w:hAnsi="Calibri" w:cs="Calibri"/>
        </w:rPr>
        <w:t>Consumer</w:t>
      </w:r>
      <w:proofErr w:type="spellEnd"/>
      <w:r w:rsidR="00725DC7" w:rsidRPr="00725DC7">
        <w:rPr>
          <w:rFonts w:ascii="Calibri" w:hAnsi="Calibri" w:cs="Calibri"/>
        </w:rPr>
        <w:t xml:space="preserve"> </w:t>
      </w:r>
      <w:proofErr w:type="spellStart"/>
      <w:r w:rsidR="00725DC7" w:rsidRPr="00725DC7">
        <w:rPr>
          <w:rFonts w:ascii="Calibri" w:hAnsi="Calibri" w:cs="Calibri"/>
        </w:rPr>
        <w:t>contracts</w:t>
      </w:r>
      <w:proofErr w:type="spellEnd"/>
      <w:r w:rsidR="00725DC7" w:rsidRPr="00725DC7">
        <w:rPr>
          <w:rFonts w:ascii="Calibri" w:hAnsi="Calibri" w:cs="Calibri"/>
        </w:rPr>
        <w:t xml:space="preserve"> in </w:t>
      </w:r>
      <w:proofErr w:type="spellStart"/>
      <w:r w:rsidR="00725DC7" w:rsidRPr="00725DC7">
        <w:rPr>
          <w:rFonts w:ascii="Calibri" w:hAnsi="Calibri" w:cs="Calibri"/>
        </w:rPr>
        <w:t>the</w:t>
      </w:r>
      <w:proofErr w:type="spellEnd"/>
      <w:r w:rsidR="00725DC7" w:rsidRPr="00725DC7">
        <w:rPr>
          <w:rFonts w:ascii="Calibri" w:hAnsi="Calibri" w:cs="Calibri"/>
        </w:rPr>
        <w:t xml:space="preserve"> </w:t>
      </w:r>
      <w:proofErr w:type="spellStart"/>
      <w:r w:rsidR="00725DC7" w:rsidRPr="00725DC7">
        <w:rPr>
          <w:rFonts w:ascii="Calibri" w:hAnsi="Calibri" w:cs="Calibri"/>
        </w:rPr>
        <w:t>law</w:t>
      </w:r>
      <w:proofErr w:type="spellEnd"/>
      <w:r w:rsidR="00725DC7" w:rsidRPr="00725DC7">
        <w:rPr>
          <w:rFonts w:ascii="Calibri" w:hAnsi="Calibri" w:cs="Calibri"/>
        </w:rPr>
        <w:t xml:space="preserve"> of </w:t>
      </w:r>
      <w:proofErr w:type="spellStart"/>
      <w:r w:rsidR="00725DC7" w:rsidRPr="00725DC7">
        <w:rPr>
          <w:rFonts w:ascii="Calibri" w:hAnsi="Calibri" w:cs="Calibri"/>
        </w:rPr>
        <w:t>obligations</w:t>
      </w:r>
      <w:proofErr w:type="spellEnd"/>
    </w:p>
    <w:p w14:paraId="5E7237B0" w14:textId="625686D2" w:rsidR="00123AAA" w:rsidRDefault="00725DC7" w:rsidP="00725DC7">
      <w:pPr>
        <w:pStyle w:val="Normlnywebov"/>
        <w:jc w:val="both"/>
        <w:rPr>
          <w:rFonts w:ascii="Calibri" w:hAnsi="Calibri" w:cs="Calibri"/>
        </w:rPr>
      </w:pPr>
      <w:r w:rsidRPr="00725DC7">
        <w:rPr>
          <w:rFonts w:ascii="Calibri" w:hAnsi="Calibri" w:cs="Calibri"/>
        </w:rPr>
        <w:t xml:space="preserve">Anotácia: V literatúre zmieňovaný dualizmus súkromného práva je de </w:t>
      </w:r>
      <w:proofErr w:type="spellStart"/>
      <w:r w:rsidRPr="00725DC7">
        <w:rPr>
          <w:rFonts w:ascii="Calibri" w:hAnsi="Calibri" w:cs="Calibri"/>
        </w:rPr>
        <w:t>facto</w:t>
      </w:r>
      <w:proofErr w:type="spellEnd"/>
      <w:r w:rsidRPr="00725DC7">
        <w:rPr>
          <w:rFonts w:ascii="Calibri" w:hAnsi="Calibri" w:cs="Calibri"/>
        </w:rPr>
        <w:t xml:space="preserve"> prekonanou dogmou. Základné režimy záväzkového práva (občianskoprávny a obchodnoprávny; no tiež pracovnoprávny a iné) nepredstavujú ucelené a oddelené oblasti, práve naopak, sú vnútorne významne prepojené a na ich pomedzí sa vytvorila oblasť spotrebiteľského práva, pričom sa táto postupne posúva viac do akejsi podmnožiny občianskoprávnych vzťahov. Spotrebiteľské právne vzťahy nie navyše regulované ani výlučne normami súkromného práva, mohlo by sa preto uvažovať o ich označení ako </w:t>
      </w:r>
      <w:proofErr w:type="spellStart"/>
      <w:r w:rsidRPr="00725DC7">
        <w:rPr>
          <w:rFonts w:ascii="Calibri" w:hAnsi="Calibri" w:cs="Calibri"/>
        </w:rPr>
        <w:t>asystémového</w:t>
      </w:r>
      <w:proofErr w:type="spellEnd"/>
      <w:r w:rsidRPr="00725DC7">
        <w:rPr>
          <w:rFonts w:ascii="Calibri" w:hAnsi="Calibri" w:cs="Calibri"/>
        </w:rPr>
        <w:t xml:space="preserve"> prvku, čo podporuje aj ich právna regulácia, ktorej sa okrem roztrieštenosti vyčíta aj </w:t>
      </w:r>
      <w:proofErr w:type="spellStart"/>
      <w:r w:rsidRPr="00725DC7">
        <w:rPr>
          <w:rFonts w:ascii="Calibri" w:hAnsi="Calibri" w:cs="Calibri"/>
        </w:rPr>
        <w:t>nekoncepčnosť</w:t>
      </w:r>
      <w:proofErr w:type="spellEnd"/>
      <w:r w:rsidRPr="00725DC7">
        <w:rPr>
          <w:rFonts w:ascii="Calibri" w:hAnsi="Calibri" w:cs="Calibri"/>
        </w:rPr>
        <w:t xml:space="preserve">. Nemožno však spochybniť ich trhom vytvorenú nevyhnutnosť. Predmetom skúmania tak budú: historické </w:t>
      </w:r>
      <w:proofErr w:type="spellStart"/>
      <w:r w:rsidRPr="00725DC7">
        <w:rPr>
          <w:rFonts w:ascii="Calibri" w:hAnsi="Calibri" w:cs="Calibri"/>
        </w:rPr>
        <w:t>konotácie</w:t>
      </w:r>
      <w:proofErr w:type="spellEnd"/>
      <w:r w:rsidRPr="00725DC7">
        <w:rPr>
          <w:rFonts w:ascii="Calibri" w:hAnsi="Calibri" w:cs="Calibri"/>
        </w:rPr>
        <w:t>, terminologické a aplikačné presahy, stále vnímaná potreba aplikácie obchodnoprávneho režimu, rôzne zákonom dané následky porušenia jednostranne kogentných ustanovení.</w:t>
      </w:r>
    </w:p>
    <w:p w14:paraId="24A40512" w14:textId="77777777" w:rsidR="00725DC7" w:rsidRDefault="00725DC7" w:rsidP="00725DC7">
      <w:pPr>
        <w:pStyle w:val="Normlnywebov"/>
        <w:jc w:val="both"/>
        <w:rPr>
          <w:rFonts w:ascii="Calibri" w:hAnsi="Calibri" w:cs="Calibri"/>
        </w:rPr>
      </w:pPr>
    </w:p>
    <w:p w14:paraId="166E5612" w14:textId="489AE69A" w:rsidR="00C411FE" w:rsidRPr="00C411FE" w:rsidRDefault="00725DC7" w:rsidP="00C411FE">
      <w:pPr>
        <w:pStyle w:val="Normlnywebov"/>
        <w:jc w:val="both"/>
        <w:rPr>
          <w:rFonts w:ascii="Calibri" w:hAnsi="Calibri" w:cs="Calibri"/>
        </w:rPr>
      </w:pPr>
      <w:proofErr w:type="spellStart"/>
      <w:r>
        <w:rPr>
          <w:rFonts w:ascii="Calibri" w:hAnsi="Calibri" w:cs="Calibri"/>
        </w:rPr>
        <w:t>mgr.</w:t>
      </w:r>
      <w:proofErr w:type="spellEnd"/>
      <w:r>
        <w:rPr>
          <w:rFonts w:ascii="Calibri" w:hAnsi="Calibri" w:cs="Calibri"/>
        </w:rPr>
        <w:t xml:space="preserve"> práca: </w:t>
      </w:r>
      <w:r w:rsidR="00C411FE" w:rsidRPr="00C411FE">
        <w:rPr>
          <w:rFonts w:ascii="Calibri" w:hAnsi="Calibri" w:cs="Calibri"/>
        </w:rPr>
        <w:t xml:space="preserve">Reklamácia </w:t>
      </w:r>
      <w:proofErr w:type="spellStart"/>
      <w:r w:rsidR="00C411FE" w:rsidRPr="00C411FE">
        <w:rPr>
          <w:rFonts w:ascii="Calibri" w:hAnsi="Calibri" w:cs="Calibri"/>
        </w:rPr>
        <w:t>vs</w:t>
      </w:r>
      <w:proofErr w:type="spellEnd"/>
      <w:r w:rsidR="00C411FE" w:rsidRPr="00C411FE">
        <w:rPr>
          <w:rFonts w:ascii="Calibri" w:hAnsi="Calibri" w:cs="Calibri"/>
        </w:rPr>
        <w:t>. uplatnenie zodpovednosti za vady pri spotrebiteľskej kúpnej zmluve</w:t>
      </w:r>
      <w:r w:rsidR="00C411FE">
        <w:rPr>
          <w:rFonts w:ascii="Calibri" w:hAnsi="Calibri" w:cs="Calibri"/>
        </w:rPr>
        <w:t xml:space="preserve"> / </w:t>
      </w:r>
      <w:proofErr w:type="spellStart"/>
      <w:r w:rsidR="00C411FE" w:rsidRPr="00C411FE">
        <w:rPr>
          <w:rFonts w:ascii="Calibri" w:hAnsi="Calibri" w:cs="Calibri"/>
        </w:rPr>
        <w:t>Claims</w:t>
      </w:r>
      <w:proofErr w:type="spellEnd"/>
      <w:r w:rsidR="00C411FE" w:rsidRPr="00C411FE">
        <w:rPr>
          <w:rFonts w:ascii="Calibri" w:hAnsi="Calibri" w:cs="Calibri"/>
        </w:rPr>
        <w:t xml:space="preserve"> </w:t>
      </w:r>
      <w:proofErr w:type="spellStart"/>
      <w:r w:rsidR="00C411FE" w:rsidRPr="00C411FE">
        <w:rPr>
          <w:rFonts w:ascii="Calibri" w:hAnsi="Calibri" w:cs="Calibri"/>
        </w:rPr>
        <w:t>vs</w:t>
      </w:r>
      <w:proofErr w:type="spellEnd"/>
      <w:r w:rsidR="00C411FE" w:rsidRPr="00C411FE">
        <w:rPr>
          <w:rFonts w:ascii="Calibri" w:hAnsi="Calibri" w:cs="Calibri"/>
        </w:rPr>
        <w:t xml:space="preserve">. </w:t>
      </w:r>
      <w:proofErr w:type="spellStart"/>
      <w:r w:rsidR="00C411FE" w:rsidRPr="00C411FE">
        <w:rPr>
          <w:rFonts w:ascii="Calibri" w:hAnsi="Calibri" w:cs="Calibri"/>
        </w:rPr>
        <w:t>liability</w:t>
      </w:r>
      <w:proofErr w:type="spellEnd"/>
      <w:r w:rsidR="00C411FE" w:rsidRPr="00C411FE">
        <w:rPr>
          <w:rFonts w:ascii="Calibri" w:hAnsi="Calibri" w:cs="Calibri"/>
        </w:rPr>
        <w:t xml:space="preserve"> </w:t>
      </w:r>
      <w:proofErr w:type="spellStart"/>
      <w:r w:rsidR="00C411FE" w:rsidRPr="00C411FE">
        <w:rPr>
          <w:rFonts w:ascii="Calibri" w:hAnsi="Calibri" w:cs="Calibri"/>
        </w:rPr>
        <w:t>for</w:t>
      </w:r>
      <w:proofErr w:type="spellEnd"/>
      <w:r w:rsidR="00C411FE" w:rsidRPr="00C411FE">
        <w:rPr>
          <w:rFonts w:ascii="Calibri" w:hAnsi="Calibri" w:cs="Calibri"/>
        </w:rPr>
        <w:t xml:space="preserve"> </w:t>
      </w:r>
      <w:proofErr w:type="spellStart"/>
      <w:r w:rsidR="00C411FE" w:rsidRPr="00C411FE">
        <w:rPr>
          <w:rFonts w:ascii="Calibri" w:hAnsi="Calibri" w:cs="Calibri"/>
        </w:rPr>
        <w:t>defects</w:t>
      </w:r>
      <w:proofErr w:type="spellEnd"/>
      <w:r w:rsidR="00C411FE" w:rsidRPr="00C411FE">
        <w:rPr>
          <w:rFonts w:ascii="Calibri" w:hAnsi="Calibri" w:cs="Calibri"/>
        </w:rPr>
        <w:t xml:space="preserve"> in </w:t>
      </w:r>
      <w:proofErr w:type="spellStart"/>
      <w:r w:rsidR="00C411FE" w:rsidRPr="00C411FE">
        <w:rPr>
          <w:rFonts w:ascii="Calibri" w:hAnsi="Calibri" w:cs="Calibri"/>
        </w:rPr>
        <w:t>consumer</w:t>
      </w:r>
      <w:proofErr w:type="spellEnd"/>
      <w:r w:rsidR="00C411FE" w:rsidRPr="00C411FE">
        <w:rPr>
          <w:rFonts w:ascii="Calibri" w:hAnsi="Calibri" w:cs="Calibri"/>
        </w:rPr>
        <w:t xml:space="preserve"> </w:t>
      </w:r>
      <w:proofErr w:type="spellStart"/>
      <w:r w:rsidR="00C411FE" w:rsidRPr="00C411FE">
        <w:rPr>
          <w:rFonts w:ascii="Calibri" w:hAnsi="Calibri" w:cs="Calibri"/>
        </w:rPr>
        <w:t>sales</w:t>
      </w:r>
      <w:proofErr w:type="spellEnd"/>
      <w:r w:rsidR="00C411FE" w:rsidRPr="00C411FE">
        <w:rPr>
          <w:rFonts w:ascii="Calibri" w:hAnsi="Calibri" w:cs="Calibri"/>
        </w:rPr>
        <w:t xml:space="preserve"> </w:t>
      </w:r>
      <w:proofErr w:type="spellStart"/>
      <w:r w:rsidR="00C411FE" w:rsidRPr="00C411FE">
        <w:rPr>
          <w:rFonts w:ascii="Calibri" w:hAnsi="Calibri" w:cs="Calibri"/>
        </w:rPr>
        <w:t>contracts</w:t>
      </w:r>
      <w:proofErr w:type="spellEnd"/>
    </w:p>
    <w:p w14:paraId="503CA662" w14:textId="73CF4BCC" w:rsidR="00725DC7" w:rsidRDefault="00C411FE" w:rsidP="00C411FE">
      <w:pPr>
        <w:pStyle w:val="Normlnywebov"/>
        <w:jc w:val="both"/>
        <w:rPr>
          <w:rFonts w:ascii="Calibri" w:hAnsi="Calibri" w:cs="Calibri"/>
        </w:rPr>
      </w:pPr>
      <w:r w:rsidRPr="00C411FE">
        <w:rPr>
          <w:rFonts w:ascii="Calibri" w:hAnsi="Calibri" w:cs="Calibri"/>
        </w:rPr>
        <w:t xml:space="preserve">Anotácia: Reklamačné konanie ako osobitný režim uplatňovania zodpovednosti za vady je oblasťou, ktorá je z pohľadu aktuálnej právnej úpravy vnímaná ako </w:t>
      </w:r>
      <w:proofErr w:type="spellStart"/>
      <w:r w:rsidRPr="00C411FE">
        <w:rPr>
          <w:rFonts w:ascii="Calibri" w:hAnsi="Calibri" w:cs="Calibri"/>
        </w:rPr>
        <w:t>prospotrebiteľsky</w:t>
      </w:r>
      <w:proofErr w:type="spellEnd"/>
      <w:r w:rsidRPr="00C411FE">
        <w:rPr>
          <w:rFonts w:ascii="Calibri" w:hAnsi="Calibri" w:cs="Calibri"/>
        </w:rPr>
        <w:t xml:space="preserve"> orientovaná. Hoci právna úprava poskytuje základný rámec, ktorého cieľom je zabezpečenie ochrany práv spotrebiteľa v prípade vád tovaru, praxou preukázané závery s tým nie vždy korešpondujú. Ako postupovať v prípade, ak predávajúci odmietne vybaviť reklamáciu alebo ju nevybaví v určenej lehote? Aké možnosti má predávajúci a spotrebiteľ v rámci reklamačného konania? Pre zodpovedanie aj týchto otázok bude potrebné zaoberať sa okrem iného aj rozhodovacou praxou súdov a rovnako tak ďalších inštitúcií vykonávajúcich dozor nad dodržiavaním spotrebiteľských práv.</w:t>
      </w:r>
    </w:p>
    <w:p w14:paraId="42F82985" w14:textId="77777777" w:rsidR="00C411FE" w:rsidRDefault="00C411FE" w:rsidP="00C411FE">
      <w:pPr>
        <w:pStyle w:val="Normlnywebov"/>
        <w:jc w:val="both"/>
        <w:rPr>
          <w:rFonts w:ascii="Calibri" w:hAnsi="Calibri" w:cs="Calibri"/>
        </w:rPr>
      </w:pPr>
    </w:p>
    <w:p w14:paraId="36AE9EDC" w14:textId="7E46B0CA" w:rsidR="00C411FE" w:rsidRDefault="00C411FE" w:rsidP="00C411FE">
      <w:pPr>
        <w:pStyle w:val="Normlnywebov"/>
        <w:jc w:val="both"/>
        <w:rPr>
          <w:rFonts w:ascii="Calibri" w:hAnsi="Calibri" w:cs="Calibri"/>
        </w:rPr>
      </w:pPr>
      <w:proofErr w:type="spellStart"/>
      <w:r>
        <w:rPr>
          <w:rFonts w:ascii="Calibri" w:hAnsi="Calibri" w:cs="Calibri"/>
        </w:rPr>
        <w:t>mgr.</w:t>
      </w:r>
      <w:proofErr w:type="spellEnd"/>
      <w:r>
        <w:rPr>
          <w:rFonts w:ascii="Calibri" w:hAnsi="Calibri" w:cs="Calibri"/>
        </w:rPr>
        <w:t xml:space="preserve"> práca: Neplatnosť v súkromnom práve / </w:t>
      </w:r>
      <w:r w:rsidR="0002226D">
        <w:rPr>
          <w:rFonts w:ascii="Calibri" w:hAnsi="Calibri" w:cs="Calibri"/>
        </w:rPr>
        <w:t xml:space="preserve">Invalidity in </w:t>
      </w:r>
      <w:proofErr w:type="spellStart"/>
      <w:r w:rsidR="0002226D">
        <w:rPr>
          <w:rFonts w:ascii="Calibri" w:hAnsi="Calibri" w:cs="Calibri"/>
        </w:rPr>
        <w:t>private</w:t>
      </w:r>
      <w:proofErr w:type="spellEnd"/>
      <w:r w:rsidR="0002226D">
        <w:rPr>
          <w:rFonts w:ascii="Calibri" w:hAnsi="Calibri" w:cs="Calibri"/>
        </w:rPr>
        <w:t xml:space="preserve"> </w:t>
      </w:r>
      <w:proofErr w:type="spellStart"/>
      <w:r w:rsidR="0002226D">
        <w:rPr>
          <w:rFonts w:ascii="Calibri" w:hAnsi="Calibri" w:cs="Calibri"/>
        </w:rPr>
        <w:t>law</w:t>
      </w:r>
      <w:proofErr w:type="spellEnd"/>
    </w:p>
    <w:p w14:paraId="0CBD1F7B" w14:textId="16E5E149" w:rsidR="0002226D" w:rsidRDefault="0002226D" w:rsidP="00C411FE">
      <w:pPr>
        <w:pStyle w:val="Normlnywebov"/>
        <w:jc w:val="both"/>
        <w:rPr>
          <w:rFonts w:ascii="Calibri" w:hAnsi="Calibri" w:cs="Calibri"/>
        </w:rPr>
      </w:pPr>
      <w:r>
        <w:rPr>
          <w:rFonts w:ascii="Calibri" w:hAnsi="Calibri" w:cs="Calibri"/>
        </w:rPr>
        <w:t>Anotácia: Neplatnosť má byť dôsledkom porušenia</w:t>
      </w:r>
      <w:r w:rsidR="00D31817">
        <w:rPr>
          <w:rFonts w:ascii="Calibri" w:hAnsi="Calibri" w:cs="Calibri"/>
        </w:rPr>
        <w:t xml:space="preserve"> zákona v istých prípadoch. Je tento inštitút vnímaný v jednotlivých súčastiach súkromného práva rovnako?</w:t>
      </w:r>
    </w:p>
    <w:p w14:paraId="0456D6AB" w14:textId="77777777" w:rsidR="00D31817" w:rsidRDefault="00D31817" w:rsidP="00C411FE">
      <w:pPr>
        <w:pStyle w:val="Normlnywebov"/>
        <w:jc w:val="both"/>
        <w:rPr>
          <w:rFonts w:ascii="Calibri" w:hAnsi="Calibri" w:cs="Calibri"/>
        </w:rPr>
      </w:pPr>
    </w:p>
    <w:p w14:paraId="560C9213" w14:textId="5A8F5C9D" w:rsidR="00D31817" w:rsidRDefault="00D31817" w:rsidP="00C411FE">
      <w:pPr>
        <w:pStyle w:val="Normlnywebov"/>
        <w:jc w:val="both"/>
        <w:rPr>
          <w:rFonts w:ascii="Calibri" w:hAnsi="Calibri" w:cs="Calibri"/>
        </w:rPr>
      </w:pPr>
      <w:proofErr w:type="spellStart"/>
      <w:r>
        <w:rPr>
          <w:rFonts w:ascii="Calibri" w:hAnsi="Calibri" w:cs="Calibri"/>
        </w:rPr>
        <w:t>mgr.</w:t>
      </w:r>
      <w:proofErr w:type="spellEnd"/>
      <w:r>
        <w:rPr>
          <w:rFonts w:ascii="Calibri" w:hAnsi="Calibri" w:cs="Calibri"/>
        </w:rPr>
        <w:t xml:space="preserve"> práca: Rozsah bezpodielového spoluvlastníctva manželov</w:t>
      </w:r>
      <w:r w:rsidR="007639A2">
        <w:rPr>
          <w:rFonts w:ascii="Calibri" w:hAnsi="Calibri" w:cs="Calibri"/>
        </w:rPr>
        <w:t xml:space="preserve"> / </w:t>
      </w:r>
      <w:proofErr w:type="spellStart"/>
      <w:r w:rsidR="007639A2">
        <w:rPr>
          <w:rFonts w:ascii="Calibri" w:hAnsi="Calibri" w:cs="Calibri"/>
        </w:rPr>
        <w:t>Content</w:t>
      </w:r>
      <w:proofErr w:type="spellEnd"/>
      <w:r w:rsidR="007639A2">
        <w:rPr>
          <w:rFonts w:ascii="Calibri" w:hAnsi="Calibri" w:cs="Calibri"/>
        </w:rPr>
        <w:t xml:space="preserve"> of </w:t>
      </w:r>
      <w:proofErr w:type="spellStart"/>
      <w:r w:rsidR="007639A2">
        <w:rPr>
          <w:rFonts w:ascii="Calibri" w:hAnsi="Calibri" w:cs="Calibri"/>
        </w:rPr>
        <w:t>marrital</w:t>
      </w:r>
      <w:proofErr w:type="spellEnd"/>
      <w:r w:rsidR="007639A2">
        <w:rPr>
          <w:rFonts w:ascii="Calibri" w:hAnsi="Calibri" w:cs="Calibri"/>
        </w:rPr>
        <w:t xml:space="preserve"> </w:t>
      </w:r>
      <w:proofErr w:type="spellStart"/>
      <w:r w:rsidR="007639A2">
        <w:rPr>
          <w:rFonts w:ascii="Calibri" w:hAnsi="Calibri" w:cs="Calibri"/>
        </w:rPr>
        <w:t>community</w:t>
      </w:r>
      <w:proofErr w:type="spellEnd"/>
      <w:r w:rsidR="007639A2">
        <w:rPr>
          <w:rFonts w:ascii="Calibri" w:hAnsi="Calibri" w:cs="Calibri"/>
        </w:rPr>
        <w:t xml:space="preserve"> </w:t>
      </w:r>
      <w:proofErr w:type="spellStart"/>
      <w:r w:rsidR="007639A2">
        <w:rPr>
          <w:rFonts w:ascii="Calibri" w:hAnsi="Calibri" w:cs="Calibri"/>
        </w:rPr>
        <w:t>property</w:t>
      </w:r>
      <w:proofErr w:type="spellEnd"/>
    </w:p>
    <w:p w14:paraId="2D9B5E7D" w14:textId="1E583B93" w:rsidR="00D31817" w:rsidRDefault="00D31817" w:rsidP="00C411FE">
      <w:pPr>
        <w:pStyle w:val="Normlnywebov"/>
        <w:jc w:val="both"/>
        <w:rPr>
          <w:rFonts w:ascii="Calibri" w:hAnsi="Calibri" w:cs="Calibri"/>
        </w:rPr>
      </w:pPr>
      <w:r>
        <w:rPr>
          <w:rFonts w:ascii="Calibri" w:hAnsi="Calibri" w:cs="Calibri"/>
        </w:rPr>
        <w:t xml:space="preserve">Anotácia: </w:t>
      </w:r>
      <w:r w:rsidR="007639A2">
        <w:rPr>
          <w:rFonts w:ascii="Calibri" w:hAnsi="Calibri" w:cs="Calibri"/>
        </w:rPr>
        <w:t xml:space="preserve">Rozhodovacia prax sa </w:t>
      </w:r>
      <w:proofErr w:type="spellStart"/>
      <w:r w:rsidR="007639A2">
        <w:rPr>
          <w:rFonts w:ascii="Calibri" w:hAnsi="Calibri" w:cs="Calibri"/>
        </w:rPr>
        <w:t>vysporiadava</w:t>
      </w:r>
      <w:proofErr w:type="spellEnd"/>
      <w:r w:rsidR="007639A2">
        <w:rPr>
          <w:rFonts w:ascii="Calibri" w:hAnsi="Calibri" w:cs="Calibri"/>
        </w:rPr>
        <w:t xml:space="preserve"> s rozsahom BSM odlišne než právna úprava. Ide o korektný postup, v ktorom sa rešpektuje účel BSM alebo ide o nesprávne dotváranie práva?</w:t>
      </w:r>
    </w:p>
    <w:p w14:paraId="21D1DC92" w14:textId="77777777" w:rsidR="00BA28C3" w:rsidRPr="009274A3" w:rsidRDefault="00BA28C3" w:rsidP="00BA28C3">
      <w:pPr>
        <w:pStyle w:val="Normlnywebov"/>
        <w:jc w:val="both"/>
        <w:rPr>
          <w:rFonts w:ascii="Calibri" w:hAnsi="Calibri" w:cs="Calibri"/>
        </w:rPr>
      </w:pPr>
    </w:p>
    <w:p w14:paraId="7E8D279A" w14:textId="77777777" w:rsidR="00EB3EC1" w:rsidRDefault="00EB3EC1" w:rsidP="00EB3EC1"/>
    <w:p w14:paraId="08352C45" w14:textId="77777777" w:rsidR="00EB3EC1" w:rsidRPr="004F7158" w:rsidRDefault="00EB3EC1" w:rsidP="00EB3EC1"/>
    <w:p w14:paraId="295FA2BC" w14:textId="77777777" w:rsidR="00EB3EC1" w:rsidRPr="00EB3EC1" w:rsidRDefault="00EB3EC1" w:rsidP="00EB3EC1">
      <w:pPr>
        <w:spacing w:line="240" w:lineRule="auto"/>
        <w:jc w:val="both"/>
        <w:rPr>
          <w:rFonts w:ascii="Calibri" w:hAnsi="Calibri" w:cs="Calibri"/>
          <w:b/>
          <w:bCs/>
          <w:i/>
          <w:iCs/>
          <w:sz w:val="28"/>
          <w:szCs w:val="28"/>
        </w:rPr>
      </w:pPr>
    </w:p>
    <w:sectPr w:rsidR="00EB3EC1" w:rsidRPr="00EB3EC1" w:rsidSect="00A41BAE">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FA1"/>
    <w:multiLevelType w:val="hybridMultilevel"/>
    <w:tmpl w:val="20C0B08C"/>
    <w:lvl w:ilvl="0" w:tplc="FD3EC83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9D5695"/>
    <w:multiLevelType w:val="hybridMultilevel"/>
    <w:tmpl w:val="6FB289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AD5C7D"/>
    <w:multiLevelType w:val="hybridMultilevel"/>
    <w:tmpl w:val="C8946074"/>
    <w:lvl w:ilvl="0" w:tplc="A3F4397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A84A90"/>
    <w:multiLevelType w:val="hybridMultilevel"/>
    <w:tmpl w:val="D7F8C9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4861A6"/>
    <w:multiLevelType w:val="hybridMultilevel"/>
    <w:tmpl w:val="C58AF7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874D70"/>
    <w:multiLevelType w:val="hybridMultilevel"/>
    <w:tmpl w:val="85F0DD92"/>
    <w:lvl w:ilvl="0" w:tplc="B80655DC">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8A73A1"/>
    <w:multiLevelType w:val="hybridMultilevel"/>
    <w:tmpl w:val="5B7072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D20CEC"/>
    <w:multiLevelType w:val="hybridMultilevel"/>
    <w:tmpl w:val="D12E4F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EF54B71"/>
    <w:multiLevelType w:val="hybridMultilevel"/>
    <w:tmpl w:val="DA9E91B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592D96"/>
    <w:multiLevelType w:val="hybridMultilevel"/>
    <w:tmpl w:val="8FDEADCE"/>
    <w:lvl w:ilvl="0" w:tplc="36CA6924">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22B165E"/>
    <w:multiLevelType w:val="hybridMultilevel"/>
    <w:tmpl w:val="1B98D600"/>
    <w:lvl w:ilvl="0" w:tplc="1116DF46">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8C5F35"/>
    <w:multiLevelType w:val="hybridMultilevel"/>
    <w:tmpl w:val="B9D4951A"/>
    <w:lvl w:ilvl="0" w:tplc="5CE89E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0835DC"/>
    <w:multiLevelType w:val="hybridMultilevel"/>
    <w:tmpl w:val="608C58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AE6481"/>
    <w:multiLevelType w:val="hybridMultilevel"/>
    <w:tmpl w:val="9A52D57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0710DBF"/>
    <w:multiLevelType w:val="hybridMultilevel"/>
    <w:tmpl w:val="34C8659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6337996"/>
    <w:multiLevelType w:val="hybridMultilevel"/>
    <w:tmpl w:val="36DAB4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6E23E5F"/>
    <w:multiLevelType w:val="hybridMultilevel"/>
    <w:tmpl w:val="F05448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838758B"/>
    <w:multiLevelType w:val="hybridMultilevel"/>
    <w:tmpl w:val="49A0176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8B65D1B"/>
    <w:multiLevelType w:val="hybridMultilevel"/>
    <w:tmpl w:val="B1385D84"/>
    <w:lvl w:ilvl="0" w:tplc="0ECAD70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D15AA8"/>
    <w:multiLevelType w:val="hybridMultilevel"/>
    <w:tmpl w:val="AEFED97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A04611E"/>
    <w:multiLevelType w:val="hybridMultilevel"/>
    <w:tmpl w:val="81D0AFBA"/>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E967E0"/>
    <w:multiLevelType w:val="hybridMultilevel"/>
    <w:tmpl w:val="4D90EB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C85208"/>
    <w:multiLevelType w:val="hybridMultilevel"/>
    <w:tmpl w:val="C81C8B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6C5D8C"/>
    <w:multiLevelType w:val="hybridMultilevel"/>
    <w:tmpl w:val="8C645B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6E63257"/>
    <w:multiLevelType w:val="hybridMultilevel"/>
    <w:tmpl w:val="03123058"/>
    <w:lvl w:ilvl="0" w:tplc="67E8A4E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194686"/>
    <w:multiLevelType w:val="hybridMultilevel"/>
    <w:tmpl w:val="37C83D6C"/>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76D67C6"/>
    <w:multiLevelType w:val="hybridMultilevel"/>
    <w:tmpl w:val="2082A4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85D4F9F"/>
    <w:multiLevelType w:val="hybridMultilevel"/>
    <w:tmpl w:val="9710AC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92D01A0"/>
    <w:multiLevelType w:val="hybridMultilevel"/>
    <w:tmpl w:val="6930F46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3566320"/>
    <w:multiLevelType w:val="hybridMultilevel"/>
    <w:tmpl w:val="0094829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8D06981"/>
    <w:multiLevelType w:val="hybridMultilevel"/>
    <w:tmpl w:val="EFDC8734"/>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F410690"/>
    <w:multiLevelType w:val="hybridMultilevel"/>
    <w:tmpl w:val="7A0EFF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32541D0"/>
    <w:multiLevelType w:val="hybridMultilevel"/>
    <w:tmpl w:val="ACAA6808"/>
    <w:lvl w:ilvl="0" w:tplc="5CE89E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414FAD"/>
    <w:multiLevelType w:val="hybridMultilevel"/>
    <w:tmpl w:val="42C60702"/>
    <w:lvl w:ilvl="0" w:tplc="5CE89E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5FB1851"/>
    <w:multiLevelType w:val="hybridMultilevel"/>
    <w:tmpl w:val="E0A8084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64737E"/>
    <w:multiLevelType w:val="hybridMultilevel"/>
    <w:tmpl w:val="42BA57D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97207B0"/>
    <w:multiLevelType w:val="hybridMultilevel"/>
    <w:tmpl w:val="2E387E26"/>
    <w:lvl w:ilvl="0" w:tplc="5CE89EFC">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8A1A61"/>
    <w:multiLevelType w:val="hybridMultilevel"/>
    <w:tmpl w:val="C58AF7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E54C90"/>
    <w:multiLevelType w:val="hybridMultilevel"/>
    <w:tmpl w:val="5B7072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AF2EF0"/>
    <w:multiLevelType w:val="hybridMultilevel"/>
    <w:tmpl w:val="EA601F14"/>
    <w:lvl w:ilvl="0" w:tplc="5CE89E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43F8C"/>
    <w:multiLevelType w:val="hybridMultilevel"/>
    <w:tmpl w:val="47AC04E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91878967">
    <w:abstractNumId w:val="22"/>
  </w:num>
  <w:num w:numId="2" w16cid:durableId="1152333389">
    <w:abstractNumId w:val="34"/>
  </w:num>
  <w:num w:numId="3" w16cid:durableId="893351925">
    <w:abstractNumId w:val="23"/>
  </w:num>
  <w:num w:numId="4" w16cid:durableId="310331223">
    <w:abstractNumId w:val="24"/>
  </w:num>
  <w:num w:numId="5" w16cid:durableId="594092642">
    <w:abstractNumId w:val="31"/>
  </w:num>
  <w:num w:numId="6" w16cid:durableId="110323963">
    <w:abstractNumId w:val="21"/>
  </w:num>
  <w:num w:numId="7" w16cid:durableId="1625692740">
    <w:abstractNumId w:val="18"/>
  </w:num>
  <w:num w:numId="8" w16cid:durableId="1143430727">
    <w:abstractNumId w:val="3"/>
  </w:num>
  <w:num w:numId="9" w16cid:durableId="737558360">
    <w:abstractNumId w:val="27"/>
  </w:num>
  <w:num w:numId="10" w16cid:durableId="1046103873">
    <w:abstractNumId w:val="30"/>
  </w:num>
  <w:num w:numId="11" w16cid:durableId="182786523">
    <w:abstractNumId w:val="25"/>
  </w:num>
  <w:num w:numId="12" w16cid:durableId="164057367">
    <w:abstractNumId w:val="38"/>
  </w:num>
  <w:num w:numId="13" w16cid:durableId="1112897590">
    <w:abstractNumId w:val="2"/>
  </w:num>
  <w:num w:numId="14" w16cid:durableId="1378120872">
    <w:abstractNumId w:val="12"/>
  </w:num>
  <w:num w:numId="15" w16cid:durableId="764032458">
    <w:abstractNumId w:val="19"/>
  </w:num>
  <w:num w:numId="16" w16cid:durableId="1741755846">
    <w:abstractNumId w:val="29"/>
  </w:num>
  <w:num w:numId="17" w16cid:durableId="457338832">
    <w:abstractNumId w:val="40"/>
  </w:num>
  <w:num w:numId="18" w16cid:durableId="1271402188">
    <w:abstractNumId w:val="28"/>
  </w:num>
  <w:num w:numId="19" w16cid:durableId="368455478">
    <w:abstractNumId w:val="6"/>
  </w:num>
  <w:num w:numId="20" w16cid:durableId="238290495">
    <w:abstractNumId w:val="36"/>
  </w:num>
  <w:num w:numId="21" w16cid:durableId="751780280">
    <w:abstractNumId w:val="5"/>
  </w:num>
  <w:num w:numId="22" w16cid:durableId="1593202561">
    <w:abstractNumId w:val="33"/>
  </w:num>
  <w:num w:numId="23" w16cid:durableId="458693167">
    <w:abstractNumId w:val="17"/>
  </w:num>
  <w:num w:numId="24" w16cid:durableId="1705321663">
    <w:abstractNumId w:val="11"/>
  </w:num>
  <w:num w:numId="25" w16cid:durableId="1969041585">
    <w:abstractNumId w:val="39"/>
  </w:num>
  <w:num w:numId="26" w16cid:durableId="830676038">
    <w:abstractNumId w:val="35"/>
  </w:num>
  <w:num w:numId="27" w16cid:durableId="1177843261">
    <w:abstractNumId w:val="32"/>
  </w:num>
  <w:num w:numId="28" w16cid:durableId="73205596">
    <w:abstractNumId w:val="10"/>
  </w:num>
  <w:num w:numId="29" w16cid:durableId="1369335649">
    <w:abstractNumId w:val="26"/>
  </w:num>
  <w:num w:numId="30" w16cid:durableId="626938175">
    <w:abstractNumId w:val="4"/>
  </w:num>
  <w:num w:numId="31" w16cid:durableId="471169632">
    <w:abstractNumId w:val="37"/>
  </w:num>
  <w:num w:numId="32" w16cid:durableId="979572944">
    <w:abstractNumId w:val="20"/>
  </w:num>
  <w:num w:numId="33" w16cid:durableId="113599597">
    <w:abstractNumId w:val="1"/>
  </w:num>
  <w:num w:numId="34" w16cid:durableId="864098154">
    <w:abstractNumId w:val="13"/>
  </w:num>
  <w:num w:numId="35" w16cid:durableId="1207839100">
    <w:abstractNumId w:val="15"/>
  </w:num>
  <w:num w:numId="36" w16cid:durableId="403335486">
    <w:abstractNumId w:val="16"/>
  </w:num>
  <w:num w:numId="37" w16cid:durableId="1181116523">
    <w:abstractNumId w:val="7"/>
  </w:num>
  <w:num w:numId="38" w16cid:durableId="707031647">
    <w:abstractNumId w:val="14"/>
  </w:num>
  <w:num w:numId="39" w16cid:durableId="1531260199">
    <w:abstractNumId w:val="9"/>
  </w:num>
  <w:num w:numId="40" w16cid:durableId="1951812146">
    <w:abstractNumId w:val="8"/>
  </w:num>
  <w:num w:numId="41" w16cid:durableId="1272587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5B"/>
    <w:rsid w:val="0002226D"/>
    <w:rsid w:val="00051E4A"/>
    <w:rsid w:val="000D4814"/>
    <w:rsid w:val="000F5E0B"/>
    <w:rsid w:val="00104D16"/>
    <w:rsid w:val="00123AAA"/>
    <w:rsid w:val="00130BBE"/>
    <w:rsid w:val="00134F1A"/>
    <w:rsid w:val="00141706"/>
    <w:rsid w:val="00146AFC"/>
    <w:rsid w:val="001A7ABB"/>
    <w:rsid w:val="00212C42"/>
    <w:rsid w:val="00220C43"/>
    <w:rsid w:val="0025503B"/>
    <w:rsid w:val="002A3B51"/>
    <w:rsid w:val="002A6E88"/>
    <w:rsid w:val="00327CB0"/>
    <w:rsid w:val="00347508"/>
    <w:rsid w:val="00373498"/>
    <w:rsid w:val="003D5655"/>
    <w:rsid w:val="003D61D6"/>
    <w:rsid w:val="00491A52"/>
    <w:rsid w:val="004A6D47"/>
    <w:rsid w:val="004D38B7"/>
    <w:rsid w:val="00505CD2"/>
    <w:rsid w:val="00565D45"/>
    <w:rsid w:val="00596369"/>
    <w:rsid w:val="005A68CF"/>
    <w:rsid w:val="005D01F2"/>
    <w:rsid w:val="005D56EE"/>
    <w:rsid w:val="005F38F5"/>
    <w:rsid w:val="0064706F"/>
    <w:rsid w:val="00657CF1"/>
    <w:rsid w:val="00662DD3"/>
    <w:rsid w:val="006741AB"/>
    <w:rsid w:val="006A7C73"/>
    <w:rsid w:val="00720068"/>
    <w:rsid w:val="00725DC7"/>
    <w:rsid w:val="00744E26"/>
    <w:rsid w:val="007639A2"/>
    <w:rsid w:val="007732D6"/>
    <w:rsid w:val="007753A9"/>
    <w:rsid w:val="00800917"/>
    <w:rsid w:val="008176F0"/>
    <w:rsid w:val="00827252"/>
    <w:rsid w:val="00873A81"/>
    <w:rsid w:val="008A6887"/>
    <w:rsid w:val="008B3F5B"/>
    <w:rsid w:val="008E6F21"/>
    <w:rsid w:val="008F38F1"/>
    <w:rsid w:val="009274A3"/>
    <w:rsid w:val="00936C95"/>
    <w:rsid w:val="00947C72"/>
    <w:rsid w:val="0097566D"/>
    <w:rsid w:val="00A13FB2"/>
    <w:rsid w:val="00A41BAE"/>
    <w:rsid w:val="00A55F36"/>
    <w:rsid w:val="00A6611F"/>
    <w:rsid w:val="00A85D12"/>
    <w:rsid w:val="00AC3DC9"/>
    <w:rsid w:val="00B236A7"/>
    <w:rsid w:val="00B46340"/>
    <w:rsid w:val="00B87975"/>
    <w:rsid w:val="00B9031A"/>
    <w:rsid w:val="00BA28C3"/>
    <w:rsid w:val="00BB5DB9"/>
    <w:rsid w:val="00BC0CA7"/>
    <w:rsid w:val="00BC56E7"/>
    <w:rsid w:val="00C10F82"/>
    <w:rsid w:val="00C32461"/>
    <w:rsid w:val="00C33826"/>
    <w:rsid w:val="00C3635E"/>
    <w:rsid w:val="00C411FE"/>
    <w:rsid w:val="00C75DE0"/>
    <w:rsid w:val="00CB3F58"/>
    <w:rsid w:val="00CC4346"/>
    <w:rsid w:val="00D06CE4"/>
    <w:rsid w:val="00D07D28"/>
    <w:rsid w:val="00D27420"/>
    <w:rsid w:val="00D31817"/>
    <w:rsid w:val="00D33526"/>
    <w:rsid w:val="00D668CA"/>
    <w:rsid w:val="00D9681E"/>
    <w:rsid w:val="00DE11B7"/>
    <w:rsid w:val="00DF134E"/>
    <w:rsid w:val="00E24DCB"/>
    <w:rsid w:val="00E6411E"/>
    <w:rsid w:val="00E701A5"/>
    <w:rsid w:val="00EA7906"/>
    <w:rsid w:val="00EB3EC1"/>
    <w:rsid w:val="00EC2EC7"/>
    <w:rsid w:val="00F660D5"/>
    <w:rsid w:val="00FF5B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131C"/>
  <w15:chartTrackingRefBased/>
  <w15:docId w15:val="{AC26DE5F-0326-7941-9135-36771143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B3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8B3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B3F5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B3F5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B3F5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B3F5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B3F5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B3F5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B3F5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B3F5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8B3F5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B3F5B"/>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B3F5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B3F5B"/>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B3F5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B3F5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B3F5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B3F5B"/>
    <w:rPr>
      <w:rFonts w:eastAsiaTheme="majorEastAsia" w:cstheme="majorBidi"/>
      <w:color w:val="272727" w:themeColor="text1" w:themeTint="D8"/>
    </w:rPr>
  </w:style>
  <w:style w:type="paragraph" w:styleId="Nzov">
    <w:name w:val="Title"/>
    <w:basedOn w:val="Normlny"/>
    <w:next w:val="Normlny"/>
    <w:link w:val="NzovChar"/>
    <w:uiPriority w:val="10"/>
    <w:qFormat/>
    <w:rsid w:val="008B3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B3F5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B3F5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B3F5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B3F5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B3F5B"/>
    <w:rPr>
      <w:i/>
      <w:iCs/>
      <w:color w:val="404040" w:themeColor="text1" w:themeTint="BF"/>
    </w:rPr>
  </w:style>
  <w:style w:type="paragraph" w:styleId="Odsekzoznamu">
    <w:name w:val="List Paragraph"/>
    <w:basedOn w:val="Normlny"/>
    <w:uiPriority w:val="34"/>
    <w:qFormat/>
    <w:rsid w:val="008B3F5B"/>
    <w:pPr>
      <w:ind w:left="720"/>
      <w:contextualSpacing/>
    </w:pPr>
  </w:style>
  <w:style w:type="character" w:styleId="Intenzvnezvraznenie">
    <w:name w:val="Intense Emphasis"/>
    <w:basedOn w:val="Predvolenpsmoodseku"/>
    <w:uiPriority w:val="21"/>
    <w:qFormat/>
    <w:rsid w:val="008B3F5B"/>
    <w:rPr>
      <w:i/>
      <w:iCs/>
      <w:color w:val="0F4761" w:themeColor="accent1" w:themeShade="BF"/>
    </w:rPr>
  </w:style>
  <w:style w:type="paragraph" w:styleId="Zvraznencitcia">
    <w:name w:val="Intense Quote"/>
    <w:basedOn w:val="Normlny"/>
    <w:next w:val="Normlny"/>
    <w:link w:val="ZvraznencitciaChar"/>
    <w:uiPriority w:val="30"/>
    <w:qFormat/>
    <w:rsid w:val="008B3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B3F5B"/>
    <w:rPr>
      <w:i/>
      <w:iCs/>
      <w:color w:val="0F4761" w:themeColor="accent1" w:themeShade="BF"/>
    </w:rPr>
  </w:style>
  <w:style w:type="character" w:styleId="Zvraznenodkaz">
    <w:name w:val="Intense Reference"/>
    <w:basedOn w:val="Predvolenpsmoodseku"/>
    <w:uiPriority w:val="32"/>
    <w:qFormat/>
    <w:rsid w:val="008B3F5B"/>
    <w:rPr>
      <w:b/>
      <w:bCs/>
      <w:smallCaps/>
      <w:color w:val="0F4761" w:themeColor="accent1" w:themeShade="BF"/>
      <w:spacing w:val="5"/>
    </w:rPr>
  </w:style>
  <w:style w:type="paragraph" w:styleId="Normlnywebov">
    <w:name w:val="Normal (Web)"/>
    <w:basedOn w:val="Normlny"/>
    <w:uiPriority w:val="99"/>
    <w:unhideWhenUsed/>
    <w:rsid w:val="006A7C73"/>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character" w:customStyle="1" w:styleId="apple-converted-space">
    <w:name w:val="apple-converted-space"/>
    <w:basedOn w:val="Predvolenpsmoodseku"/>
    <w:rsid w:val="006A7C73"/>
  </w:style>
  <w:style w:type="character" w:styleId="Vrazn">
    <w:name w:val="Strong"/>
    <w:basedOn w:val="Predvolenpsmoodseku"/>
    <w:uiPriority w:val="22"/>
    <w:qFormat/>
    <w:rsid w:val="00A13FB2"/>
    <w:rPr>
      <w:b/>
      <w:bCs/>
    </w:rPr>
  </w:style>
  <w:style w:type="character" w:styleId="Zvraznenie">
    <w:name w:val="Emphasis"/>
    <w:basedOn w:val="Predvolenpsmoodseku"/>
    <w:uiPriority w:val="20"/>
    <w:qFormat/>
    <w:rsid w:val="00CC4346"/>
    <w:rPr>
      <w:i/>
      <w:iCs/>
    </w:rPr>
  </w:style>
  <w:style w:type="paragraph" w:customStyle="1" w:styleId="p1">
    <w:name w:val="p1"/>
    <w:basedOn w:val="Normlny"/>
    <w:uiPriority w:val="99"/>
    <w:semiHidden/>
    <w:rsid w:val="00873A81"/>
    <w:pPr>
      <w:spacing w:after="0" w:line="240" w:lineRule="auto"/>
    </w:pPr>
    <w:rPr>
      <w:rFonts w:ascii=".AppleSystemUIFont" w:eastAsiaTheme="minorEastAsia" w:hAnsi=".AppleSystemUIFont" w:cs="Times New Roman"/>
      <w:kern w:val="0"/>
      <w:sz w:val="26"/>
      <w:szCs w:val="26"/>
      <w:lang w:eastAsia="sk-SK"/>
      <w14:ligatures w14:val="none"/>
    </w:rPr>
  </w:style>
  <w:style w:type="character" w:customStyle="1" w:styleId="s1">
    <w:name w:val="s1"/>
    <w:basedOn w:val="Predvolenpsmoodseku"/>
    <w:rsid w:val="00873A81"/>
    <w:rPr>
      <w:rFonts w:ascii="UICTFontTextStyleBody" w:hAnsi="UICTFontTextStyleBody" w:hint="default"/>
      <w:b w:val="0"/>
      <w:bCs w:val="0"/>
      <w:i w:val="0"/>
      <w:iCs w:val="0"/>
      <w:sz w:val="26"/>
      <w:szCs w:val="26"/>
    </w:rPr>
  </w:style>
  <w:style w:type="paragraph" w:styleId="Bezriadkovania">
    <w:name w:val="No Spacing"/>
    <w:uiPriority w:val="1"/>
    <w:qFormat/>
    <w:rsid w:val="00E24DCB"/>
    <w:pPr>
      <w:spacing w:after="0" w:line="240" w:lineRule="auto"/>
    </w:pPr>
    <w:rPr>
      <w:sz w:val="22"/>
      <w:szCs w:val="22"/>
    </w:rPr>
  </w:style>
  <w:style w:type="paragraph" w:customStyle="1" w:styleId="xxp1">
    <w:name w:val="x_x_p1"/>
    <w:basedOn w:val="Normlny"/>
    <w:rsid w:val="00C32461"/>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paragraph" w:customStyle="1" w:styleId="xmsonormal">
    <w:name w:val="x_msonormal"/>
    <w:basedOn w:val="Normlny"/>
    <w:rsid w:val="00327CB0"/>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character" w:customStyle="1" w:styleId="rynqvb">
    <w:name w:val="rynqvb"/>
    <w:basedOn w:val="Predvolenpsmoodseku"/>
    <w:rsid w:val="008A6887"/>
  </w:style>
  <w:style w:type="paragraph" w:customStyle="1" w:styleId="xgmail-msolistparagraph">
    <w:name w:val="x_gmail-msolistparagraph"/>
    <w:basedOn w:val="Normlny"/>
    <w:rsid w:val="00BC56E7"/>
    <w:pPr>
      <w:spacing w:before="100" w:beforeAutospacing="1" w:after="100" w:afterAutospacing="1" w:line="240" w:lineRule="auto"/>
    </w:pPr>
    <w:rPr>
      <w:rFonts w:ascii="Times New Roman" w:eastAsia="Times New Roman" w:hAnsi="Times New Roman" w:cs="Times New Roman"/>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3687">
      <w:bodyDiv w:val="1"/>
      <w:marLeft w:val="0"/>
      <w:marRight w:val="0"/>
      <w:marTop w:val="0"/>
      <w:marBottom w:val="0"/>
      <w:divBdr>
        <w:top w:val="none" w:sz="0" w:space="0" w:color="auto"/>
        <w:left w:val="none" w:sz="0" w:space="0" w:color="auto"/>
        <w:bottom w:val="none" w:sz="0" w:space="0" w:color="auto"/>
        <w:right w:val="none" w:sz="0" w:space="0" w:color="auto"/>
      </w:divBdr>
    </w:div>
    <w:div w:id="561408116">
      <w:bodyDiv w:val="1"/>
      <w:marLeft w:val="0"/>
      <w:marRight w:val="0"/>
      <w:marTop w:val="0"/>
      <w:marBottom w:val="0"/>
      <w:divBdr>
        <w:top w:val="none" w:sz="0" w:space="0" w:color="auto"/>
        <w:left w:val="none" w:sz="0" w:space="0" w:color="auto"/>
        <w:bottom w:val="none" w:sz="0" w:space="0" w:color="auto"/>
        <w:right w:val="none" w:sz="0" w:space="0" w:color="auto"/>
      </w:divBdr>
      <w:divsChild>
        <w:div w:id="796142175">
          <w:marLeft w:val="0"/>
          <w:marRight w:val="0"/>
          <w:marTop w:val="0"/>
          <w:marBottom w:val="0"/>
          <w:divBdr>
            <w:top w:val="none" w:sz="0" w:space="0" w:color="auto"/>
            <w:left w:val="none" w:sz="0" w:space="0" w:color="auto"/>
            <w:bottom w:val="none" w:sz="0" w:space="0" w:color="auto"/>
            <w:right w:val="none" w:sz="0" w:space="0" w:color="auto"/>
          </w:divBdr>
        </w:div>
        <w:div w:id="580139346">
          <w:marLeft w:val="0"/>
          <w:marRight w:val="0"/>
          <w:marTop w:val="0"/>
          <w:marBottom w:val="0"/>
          <w:divBdr>
            <w:top w:val="none" w:sz="0" w:space="0" w:color="auto"/>
            <w:left w:val="none" w:sz="0" w:space="0" w:color="auto"/>
            <w:bottom w:val="none" w:sz="0" w:space="0" w:color="auto"/>
            <w:right w:val="none" w:sz="0" w:space="0" w:color="auto"/>
          </w:divBdr>
        </w:div>
        <w:div w:id="194272445">
          <w:marLeft w:val="0"/>
          <w:marRight w:val="0"/>
          <w:marTop w:val="0"/>
          <w:marBottom w:val="0"/>
          <w:divBdr>
            <w:top w:val="none" w:sz="0" w:space="0" w:color="auto"/>
            <w:left w:val="none" w:sz="0" w:space="0" w:color="auto"/>
            <w:bottom w:val="none" w:sz="0" w:space="0" w:color="auto"/>
            <w:right w:val="none" w:sz="0" w:space="0" w:color="auto"/>
          </w:divBdr>
        </w:div>
        <w:div w:id="1926841696">
          <w:marLeft w:val="0"/>
          <w:marRight w:val="0"/>
          <w:marTop w:val="0"/>
          <w:marBottom w:val="0"/>
          <w:divBdr>
            <w:top w:val="none" w:sz="0" w:space="0" w:color="auto"/>
            <w:left w:val="none" w:sz="0" w:space="0" w:color="auto"/>
            <w:bottom w:val="none" w:sz="0" w:space="0" w:color="auto"/>
            <w:right w:val="none" w:sz="0" w:space="0" w:color="auto"/>
          </w:divBdr>
        </w:div>
        <w:div w:id="431510753">
          <w:marLeft w:val="0"/>
          <w:marRight w:val="0"/>
          <w:marTop w:val="0"/>
          <w:marBottom w:val="0"/>
          <w:divBdr>
            <w:top w:val="none" w:sz="0" w:space="0" w:color="auto"/>
            <w:left w:val="none" w:sz="0" w:space="0" w:color="auto"/>
            <w:bottom w:val="none" w:sz="0" w:space="0" w:color="auto"/>
            <w:right w:val="none" w:sz="0" w:space="0" w:color="auto"/>
          </w:divBdr>
        </w:div>
        <w:div w:id="1860583194">
          <w:marLeft w:val="0"/>
          <w:marRight w:val="0"/>
          <w:marTop w:val="0"/>
          <w:marBottom w:val="0"/>
          <w:divBdr>
            <w:top w:val="none" w:sz="0" w:space="0" w:color="auto"/>
            <w:left w:val="none" w:sz="0" w:space="0" w:color="auto"/>
            <w:bottom w:val="none" w:sz="0" w:space="0" w:color="auto"/>
            <w:right w:val="none" w:sz="0" w:space="0" w:color="auto"/>
          </w:divBdr>
        </w:div>
        <w:div w:id="1552040751">
          <w:marLeft w:val="0"/>
          <w:marRight w:val="0"/>
          <w:marTop w:val="0"/>
          <w:marBottom w:val="0"/>
          <w:divBdr>
            <w:top w:val="none" w:sz="0" w:space="0" w:color="auto"/>
            <w:left w:val="none" w:sz="0" w:space="0" w:color="auto"/>
            <w:bottom w:val="none" w:sz="0" w:space="0" w:color="auto"/>
            <w:right w:val="none" w:sz="0" w:space="0" w:color="auto"/>
          </w:divBdr>
        </w:div>
        <w:div w:id="272439401">
          <w:marLeft w:val="0"/>
          <w:marRight w:val="0"/>
          <w:marTop w:val="0"/>
          <w:marBottom w:val="0"/>
          <w:divBdr>
            <w:top w:val="none" w:sz="0" w:space="0" w:color="auto"/>
            <w:left w:val="none" w:sz="0" w:space="0" w:color="auto"/>
            <w:bottom w:val="none" w:sz="0" w:space="0" w:color="auto"/>
            <w:right w:val="none" w:sz="0" w:space="0" w:color="auto"/>
          </w:divBdr>
        </w:div>
        <w:div w:id="32198822">
          <w:marLeft w:val="0"/>
          <w:marRight w:val="0"/>
          <w:marTop w:val="0"/>
          <w:marBottom w:val="0"/>
          <w:divBdr>
            <w:top w:val="none" w:sz="0" w:space="0" w:color="auto"/>
            <w:left w:val="none" w:sz="0" w:space="0" w:color="auto"/>
            <w:bottom w:val="none" w:sz="0" w:space="0" w:color="auto"/>
            <w:right w:val="none" w:sz="0" w:space="0" w:color="auto"/>
          </w:divBdr>
        </w:div>
        <w:div w:id="368147933">
          <w:marLeft w:val="0"/>
          <w:marRight w:val="0"/>
          <w:marTop w:val="0"/>
          <w:marBottom w:val="0"/>
          <w:divBdr>
            <w:top w:val="none" w:sz="0" w:space="0" w:color="auto"/>
            <w:left w:val="none" w:sz="0" w:space="0" w:color="auto"/>
            <w:bottom w:val="none" w:sz="0" w:space="0" w:color="auto"/>
            <w:right w:val="none" w:sz="0" w:space="0" w:color="auto"/>
          </w:divBdr>
        </w:div>
        <w:div w:id="1138454852">
          <w:marLeft w:val="0"/>
          <w:marRight w:val="0"/>
          <w:marTop w:val="0"/>
          <w:marBottom w:val="0"/>
          <w:divBdr>
            <w:top w:val="none" w:sz="0" w:space="0" w:color="auto"/>
            <w:left w:val="none" w:sz="0" w:space="0" w:color="auto"/>
            <w:bottom w:val="none" w:sz="0" w:space="0" w:color="auto"/>
            <w:right w:val="none" w:sz="0" w:space="0" w:color="auto"/>
          </w:divBdr>
        </w:div>
        <w:div w:id="1436559571">
          <w:marLeft w:val="0"/>
          <w:marRight w:val="0"/>
          <w:marTop w:val="0"/>
          <w:marBottom w:val="0"/>
          <w:divBdr>
            <w:top w:val="none" w:sz="0" w:space="0" w:color="auto"/>
            <w:left w:val="none" w:sz="0" w:space="0" w:color="auto"/>
            <w:bottom w:val="none" w:sz="0" w:space="0" w:color="auto"/>
            <w:right w:val="none" w:sz="0" w:space="0" w:color="auto"/>
          </w:divBdr>
        </w:div>
        <w:div w:id="768965698">
          <w:marLeft w:val="0"/>
          <w:marRight w:val="0"/>
          <w:marTop w:val="0"/>
          <w:marBottom w:val="0"/>
          <w:divBdr>
            <w:top w:val="none" w:sz="0" w:space="0" w:color="auto"/>
            <w:left w:val="none" w:sz="0" w:space="0" w:color="auto"/>
            <w:bottom w:val="none" w:sz="0" w:space="0" w:color="auto"/>
            <w:right w:val="none" w:sz="0" w:space="0" w:color="auto"/>
          </w:divBdr>
        </w:div>
        <w:div w:id="557595880">
          <w:marLeft w:val="0"/>
          <w:marRight w:val="0"/>
          <w:marTop w:val="0"/>
          <w:marBottom w:val="0"/>
          <w:divBdr>
            <w:top w:val="none" w:sz="0" w:space="0" w:color="auto"/>
            <w:left w:val="none" w:sz="0" w:space="0" w:color="auto"/>
            <w:bottom w:val="none" w:sz="0" w:space="0" w:color="auto"/>
            <w:right w:val="none" w:sz="0" w:space="0" w:color="auto"/>
          </w:divBdr>
        </w:div>
        <w:div w:id="1014764455">
          <w:marLeft w:val="0"/>
          <w:marRight w:val="0"/>
          <w:marTop w:val="0"/>
          <w:marBottom w:val="0"/>
          <w:divBdr>
            <w:top w:val="none" w:sz="0" w:space="0" w:color="auto"/>
            <w:left w:val="none" w:sz="0" w:space="0" w:color="auto"/>
            <w:bottom w:val="none" w:sz="0" w:space="0" w:color="auto"/>
            <w:right w:val="none" w:sz="0" w:space="0" w:color="auto"/>
          </w:divBdr>
        </w:div>
        <w:div w:id="1864249490">
          <w:marLeft w:val="0"/>
          <w:marRight w:val="0"/>
          <w:marTop w:val="0"/>
          <w:marBottom w:val="0"/>
          <w:divBdr>
            <w:top w:val="none" w:sz="0" w:space="0" w:color="auto"/>
            <w:left w:val="none" w:sz="0" w:space="0" w:color="auto"/>
            <w:bottom w:val="none" w:sz="0" w:space="0" w:color="auto"/>
            <w:right w:val="none" w:sz="0" w:space="0" w:color="auto"/>
          </w:divBdr>
        </w:div>
        <w:div w:id="1889874726">
          <w:marLeft w:val="0"/>
          <w:marRight w:val="0"/>
          <w:marTop w:val="0"/>
          <w:marBottom w:val="0"/>
          <w:divBdr>
            <w:top w:val="none" w:sz="0" w:space="0" w:color="auto"/>
            <w:left w:val="none" w:sz="0" w:space="0" w:color="auto"/>
            <w:bottom w:val="none" w:sz="0" w:space="0" w:color="auto"/>
            <w:right w:val="none" w:sz="0" w:space="0" w:color="auto"/>
          </w:divBdr>
        </w:div>
        <w:div w:id="1423406880">
          <w:marLeft w:val="0"/>
          <w:marRight w:val="0"/>
          <w:marTop w:val="0"/>
          <w:marBottom w:val="0"/>
          <w:divBdr>
            <w:top w:val="none" w:sz="0" w:space="0" w:color="auto"/>
            <w:left w:val="none" w:sz="0" w:space="0" w:color="auto"/>
            <w:bottom w:val="none" w:sz="0" w:space="0" w:color="auto"/>
            <w:right w:val="none" w:sz="0" w:space="0" w:color="auto"/>
          </w:divBdr>
        </w:div>
        <w:div w:id="1030687376">
          <w:marLeft w:val="0"/>
          <w:marRight w:val="0"/>
          <w:marTop w:val="0"/>
          <w:marBottom w:val="0"/>
          <w:divBdr>
            <w:top w:val="none" w:sz="0" w:space="0" w:color="auto"/>
            <w:left w:val="none" w:sz="0" w:space="0" w:color="auto"/>
            <w:bottom w:val="none" w:sz="0" w:space="0" w:color="auto"/>
            <w:right w:val="none" w:sz="0" w:space="0" w:color="auto"/>
          </w:divBdr>
        </w:div>
        <w:div w:id="922492988">
          <w:marLeft w:val="0"/>
          <w:marRight w:val="0"/>
          <w:marTop w:val="0"/>
          <w:marBottom w:val="0"/>
          <w:divBdr>
            <w:top w:val="none" w:sz="0" w:space="0" w:color="auto"/>
            <w:left w:val="none" w:sz="0" w:space="0" w:color="auto"/>
            <w:bottom w:val="none" w:sz="0" w:space="0" w:color="auto"/>
            <w:right w:val="none" w:sz="0" w:space="0" w:color="auto"/>
          </w:divBdr>
        </w:div>
        <w:div w:id="973635279">
          <w:marLeft w:val="0"/>
          <w:marRight w:val="0"/>
          <w:marTop w:val="0"/>
          <w:marBottom w:val="0"/>
          <w:divBdr>
            <w:top w:val="none" w:sz="0" w:space="0" w:color="auto"/>
            <w:left w:val="none" w:sz="0" w:space="0" w:color="auto"/>
            <w:bottom w:val="none" w:sz="0" w:space="0" w:color="auto"/>
            <w:right w:val="none" w:sz="0" w:space="0" w:color="auto"/>
          </w:divBdr>
        </w:div>
        <w:div w:id="1955595657">
          <w:marLeft w:val="0"/>
          <w:marRight w:val="0"/>
          <w:marTop w:val="0"/>
          <w:marBottom w:val="0"/>
          <w:divBdr>
            <w:top w:val="none" w:sz="0" w:space="0" w:color="auto"/>
            <w:left w:val="none" w:sz="0" w:space="0" w:color="auto"/>
            <w:bottom w:val="none" w:sz="0" w:space="0" w:color="auto"/>
            <w:right w:val="none" w:sz="0" w:space="0" w:color="auto"/>
          </w:divBdr>
        </w:div>
        <w:div w:id="1417825690">
          <w:marLeft w:val="0"/>
          <w:marRight w:val="0"/>
          <w:marTop w:val="0"/>
          <w:marBottom w:val="0"/>
          <w:divBdr>
            <w:top w:val="none" w:sz="0" w:space="0" w:color="auto"/>
            <w:left w:val="none" w:sz="0" w:space="0" w:color="auto"/>
            <w:bottom w:val="none" w:sz="0" w:space="0" w:color="auto"/>
            <w:right w:val="none" w:sz="0" w:space="0" w:color="auto"/>
          </w:divBdr>
        </w:div>
        <w:div w:id="916942526">
          <w:marLeft w:val="0"/>
          <w:marRight w:val="0"/>
          <w:marTop w:val="0"/>
          <w:marBottom w:val="0"/>
          <w:divBdr>
            <w:top w:val="none" w:sz="0" w:space="0" w:color="auto"/>
            <w:left w:val="none" w:sz="0" w:space="0" w:color="auto"/>
            <w:bottom w:val="none" w:sz="0" w:space="0" w:color="auto"/>
            <w:right w:val="none" w:sz="0" w:space="0" w:color="auto"/>
          </w:divBdr>
        </w:div>
        <w:div w:id="692071562">
          <w:marLeft w:val="0"/>
          <w:marRight w:val="0"/>
          <w:marTop w:val="0"/>
          <w:marBottom w:val="0"/>
          <w:divBdr>
            <w:top w:val="none" w:sz="0" w:space="0" w:color="auto"/>
            <w:left w:val="none" w:sz="0" w:space="0" w:color="auto"/>
            <w:bottom w:val="none" w:sz="0" w:space="0" w:color="auto"/>
            <w:right w:val="none" w:sz="0" w:space="0" w:color="auto"/>
          </w:divBdr>
        </w:div>
        <w:div w:id="831871299">
          <w:marLeft w:val="0"/>
          <w:marRight w:val="0"/>
          <w:marTop w:val="0"/>
          <w:marBottom w:val="0"/>
          <w:divBdr>
            <w:top w:val="none" w:sz="0" w:space="0" w:color="auto"/>
            <w:left w:val="none" w:sz="0" w:space="0" w:color="auto"/>
            <w:bottom w:val="none" w:sz="0" w:space="0" w:color="auto"/>
            <w:right w:val="none" w:sz="0" w:space="0" w:color="auto"/>
          </w:divBdr>
        </w:div>
        <w:div w:id="210851959">
          <w:marLeft w:val="0"/>
          <w:marRight w:val="0"/>
          <w:marTop w:val="0"/>
          <w:marBottom w:val="0"/>
          <w:divBdr>
            <w:top w:val="none" w:sz="0" w:space="0" w:color="auto"/>
            <w:left w:val="none" w:sz="0" w:space="0" w:color="auto"/>
            <w:bottom w:val="none" w:sz="0" w:space="0" w:color="auto"/>
            <w:right w:val="none" w:sz="0" w:space="0" w:color="auto"/>
          </w:divBdr>
        </w:div>
        <w:div w:id="45302792">
          <w:marLeft w:val="0"/>
          <w:marRight w:val="0"/>
          <w:marTop w:val="0"/>
          <w:marBottom w:val="0"/>
          <w:divBdr>
            <w:top w:val="none" w:sz="0" w:space="0" w:color="auto"/>
            <w:left w:val="none" w:sz="0" w:space="0" w:color="auto"/>
            <w:bottom w:val="none" w:sz="0" w:space="0" w:color="auto"/>
            <w:right w:val="none" w:sz="0" w:space="0" w:color="auto"/>
          </w:divBdr>
        </w:div>
        <w:div w:id="80378698">
          <w:marLeft w:val="0"/>
          <w:marRight w:val="0"/>
          <w:marTop w:val="0"/>
          <w:marBottom w:val="0"/>
          <w:divBdr>
            <w:top w:val="none" w:sz="0" w:space="0" w:color="auto"/>
            <w:left w:val="none" w:sz="0" w:space="0" w:color="auto"/>
            <w:bottom w:val="none" w:sz="0" w:space="0" w:color="auto"/>
            <w:right w:val="none" w:sz="0" w:space="0" w:color="auto"/>
          </w:divBdr>
        </w:div>
        <w:div w:id="1615286374">
          <w:marLeft w:val="0"/>
          <w:marRight w:val="0"/>
          <w:marTop w:val="0"/>
          <w:marBottom w:val="0"/>
          <w:divBdr>
            <w:top w:val="none" w:sz="0" w:space="0" w:color="auto"/>
            <w:left w:val="none" w:sz="0" w:space="0" w:color="auto"/>
            <w:bottom w:val="none" w:sz="0" w:space="0" w:color="auto"/>
            <w:right w:val="none" w:sz="0" w:space="0" w:color="auto"/>
          </w:divBdr>
        </w:div>
        <w:div w:id="187137951">
          <w:marLeft w:val="0"/>
          <w:marRight w:val="0"/>
          <w:marTop w:val="0"/>
          <w:marBottom w:val="0"/>
          <w:divBdr>
            <w:top w:val="none" w:sz="0" w:space="0" w:color="auto"/>
            <w:left w:val="none" w:sz="0" w:space="0" w:color="auto"/>
            <w:bottom w:val="none" w:sz="0" w:space="0" w:color="auto"/>
            <w:right w:val="none" w:sz="0" w:space="0" w:color="auto"/>
          </w:divBdr>
        </w:div>
        <w:div w:id="306932229">
          <w:marLeft w:val="0"/>
          <w:marRight w:val="0"/>
          <w:marTop w:val="0"/>
          <w:marBottom w:val="0"/>
          <w:divBdr>
            <w:top w:val="none" w:sz="0" w:space="0" w:color="auto"/>
            <w:left w:val="none" w:sz="0" w:space="0" w:color="auto"/>
            <w:bottom w:val="none" w:sz="0" w:space="0" w:color="auto"/>
            <w:right w:val="none" w:sz="0" w:space="0" w:color="auto"/>
          </w:divBdr>
        </w:div>
        <w:div w:id="1618217380">
          <w:marLeft w:val="0"/>
          <w:marRight w:val="0"/>
          <w:marTop w:val="0"/>
          <w:marBottom w:val="0"/>
          <w:divBdr>
            <w:top w:val="none" w:sz="0" w:space="0" w:color="auto"/>
            <w:left w:val="none" w:sz="0" w:space="0" w:color="auto"/>
            <w:bottom w:val="none" w:sz="0" w:space="0" w:color="auto"/>
            <w:right w:val="none" w:sz="0" w:space="0" w:color="auto"/>
          </w:divBdr>
        </w:div>
        <w:div w:id="1794639489">
          <w:marLeft w:val="0"/>
          <w:marRight w:val="0"/>
          <w:marTop w:val="0"/>
          <w:marBottom w:val="0"/>
          <w:divBdr>
            <w:top w:val="none" w:sz="0" w:space="0" w:color="auto"/>
            <w:left w:val="none" w:sz="0" w:space="0" w:color="auto"/>
            <w:bottom w:val="none" w:sz="0" w:space="0" w:color="auto"/>
            <w:right w:val="none" w:sz="0" w:space="0" w:color="auto"/>
          </w:divBdr>
        </w:div>
        <w:div w:id="288753558">
          <w:marLeft w:val="0"/>
          <w:marRight w:val="0"/>
          <w:marTop w:val="0"/>
          <w:marBottom w:val="0"/>
          <w:divBdr>
            <w:top w:val="none" w:sz="0" w:space="0" w:color="auto"/>
            <w:left w:val="none" w:sz="0" w:space="0" w:color="auto"/>
            <w:bottom w:val="none" w:sz="0" w:space="0" w:color="auto"/>
            <w:right w:val="none" w:sz="0" w:space="0" w:color="auto"/>
          </w:divBdr>
        </w:div>
        <w:div w:id="387459652">
          <w:marLeft w:val="0"/>
          <w:marRight w:val="0"/>
          <w:marTop w:val="0"/>
          <w:marBottom w:val="0"/>
          <w:divBdr>
            <w:top w:val="none" w:sz="0" w:space="0" w:color="auto"/>
            <w:left w:val="none" w:sz="0" w:space="0" w:color="auto"/>
            <w:bottom w:val="none" w:sz="0" w:space="0" w:color="auto"/>
            <w:right w:val="none" w:sz="0" w:space="0" w:color="auto"/>
          </w:divBdr>
        </w:div>
        <w:div w:id="429207869">
          <w:marLeft w:val="0"/>
          <w:marRight w:val="0"/>
          <w:marTop w:val="0"/>
          <w:marBottom w:val="0"/>
          <w:divBdr>
            <w:top w:val="none" w:sz="0" w:space="0" w:color="auto"/>
            <w:left w:val="none" w:sz="0" w:space="0" w:color="auto"/>
            <w:bottom w:val="none" w:sz="0" w:space="0" w:color="auto"/>
            <w:right w:val="none" w:sz="0" w:space="0" w:color="auto"/>
          </w:divBdr>
        </w:div>
        <w:div w:id="58021967">
          <w:marLeft w:val="0"/>
          <w:marRight w:val="0"/>
          <w:marTop w:val="0"/>
          <w:marBottom w:val="0"/>
          <w:divBdr>
            <w:top w:val="none" w:sz="0" w:space="0" w:color="auto"/>
            <w:left w:val="none" w:sz="0" w:space="0" w:color="auto"/>
            <w:bottom w:val="none" w:sz="0" w:space="0" w:color="auto"/>
            <w:right w:val="none" w:sz="0" w:space="0" w:color="auto"/>
          </w:divBdr>
        </w:div>
        <w:div w:id="2082829764">
          <w:marLeft w:val="0"/>
          <w:marRight w:val="0"/>
          <w:marTop w:val="0"/>
          <w:marBottom w:val="0"/>
          <w:divBdr>
            <w:top w:val="none" w:sz="0" w:space="0" w:color="auto"/>
            <w:left w:val="none" w:sz="0" w:space="0" w:color="auto"/>
            <w:bottom w:val="none" w:sz="0" w:space="0" w:color="auto"/>
            <w:right w:val="none" w:sz="0" w:space="0" w:color="auto"/>
          </w:divBdr>
        </w:div>
        <w:div w:id="482967184">
          <w:marLeft w:val="0"/>
          <w:marRight w:val="0"/>
          <w:marTop w:val="0"/>
          <w:marBottom w:val="0"/>
          <w:divBdr>
            <w:top w:val="none" w:sz="0" w:space="0" w:color="auto"/>
            <w:left w:val="none" w:sz="0" w:space="0" w:color="auto"/>
            <w:bottom w:val="none" w:sz="0" w:space="0" w:color="auto"/>
            <w:right w:val="none" w:sz="0" w:space="0" w:color="auto"/>
          </w:divBdr>
        </w:div>
        <w:div w:id="2012369852">
          <w:marLeft w:val="0"/>
          <w:marRight w:val="0"/>
          <w:marTop w:val="0"/>
          <w:marBottom w:val="0"/>
          <w:divBdr>
            <w:top w:val="none" w:sz="0" w:space="0" w:color="auto"/>
            <w:left w:val="none" w:sz="0" w:space="0" w:color="auto"/>
            <w:bottom w:val="none" w:sz="0" w:space="0" w:color="auto"/>
            <w:right w:val="none" w:sz="0" w:space="0" w:color="auto"/>
          </w:divBdr>
        </w:div>
        <w:div w:id="1694503084">
          <w:marLeft w:val="0"/>
          <w:marRight w:val="0"/>
          <w:marTop w:val="0"/>
          <w:marBottom w:val="0"/>
          <w:divBdr>
            <w:top w:val="none" w:sz="0" w:space="0" w:color="auto"/>
            <w:left w:val="none" w:sz="0" w:space="0" w:color="auto"/>
            <w:bottom w:val="none" w:sz="0" w:space="0" w:color="auto"/>
            <w:right w:val="none" w:sz="0" w:space="0" w:color="auto"/>
          </w:divBdr>
        </w:div>
        <w:div w:id="723141788">
          <w:marLeft w:val="0"/>
          <w:marRight w:val="0"/>
          <w:marTop w:val="0"/>
          <w:marBottom w:val="0"/>
          <w:divBdr>
            <w:top w:val="none" w:sz="0" w:space="0" w:color="auto"/>
            <w:left w:val="none" w:sz="0" w:space="0" w:color="auto"/>
            <w:bottom w:val="none" w:sz="0" w:space="0" w:color="auto"/>
            <w:right w:val="none" w:sz="0" w:space="0" w:color="auto"/>
          </w:divBdr>
        </w:div>
        <w:div w:id="1062824839">
          <w:marLeft w:val="0"/>
          <w:marRight w:val="0"/>
          <w:marTop w:val="0"/>
          <w:marBottom w:val="0"/>
          <w:divBdr>
            <w:top w:val="none" w:sz="0" w:space="0" w:color="auto"/>
            <w:left w:val="none" w:sz="0" w:space="0" w:color="auto"/>
            <w:bottom w:val="none" w:sz="0" w:space="0" w:color="auto"/>
            <w:right w:val="none" w:sz="0" w:space="0" w:color="auto"/>
          </w:divBdr>
        </w:div>
        <w:div w:id="948855627">
          <w:marLeft w:val="0"/>
          <w:marRight w:val="0"/>
          <w:marTop w:val="0"/>
          <w:marBottom w:val="0"/>
          <w:divBdr>
            <w:top w:val="none" w:sz="0" w:space="0" w:color="auto"/>
            <w:left w:val="none" w:sz="0" w:space="0" w:color="auto"/>
            <w:bottom w:val="none" w:sz="0" w:space="0" w:color="auto"/>
            <w:right w:val="none" w:sz="0" w:space="0" w:color="auto"/>
          </w:divBdr>
        </w:div>
        <w:div w:id="1202985655">
          <w:marLeft w:val="0"/>
          <w:marRight w:val="0"/>
          <w:marTop w:val="0"/>
          <w:marBottom w:val="0"/>
          <w:divBdr>
            <w:top w:val="none" w:sz="0" w:space="0" w:color="auto"/>
            <w:left w:val="none" w:sz="0" w:space="0" w:color="auto"/>
            <w:bottom w:val="none" w:sz="0" w:space="0" w:color="auto"/>
            <w:right w:val="none" w:sz="0" w:space="0" w:color="auto"/>
          </w:divBdr>
        </w:div>
        <w:div w:id="1817529265">
          <w:marLeft w:val="0"/>
          <w:marRight w:val="0"/>
          <w:marTop w:val="0"/>
          <w:marBottom w:val="0"/>
          <w:divBdr>
            <w:top w:val="none" w:sz="0" w:space="0" w:color="auto"/>
            <w:left w:val="none" w:sz="0" w:space="0" w:color="auto"/>
            <w:bottom w:val="none" w:sz="0" w:space="0" w:color="auto"/>
            <w:right w:val="none" w:sz="0" w:space="0" w:color="auto"/>
          </w:divBdr>
        </w:div>
        <w:div w:id="1852797575">
          <w:marLeft w:val="0"/>
          <w:marRight w:val="0"/>
          <w:marTop w:val="0"/>
          <w:marBottom w:val="0"/>
          <w:divBdr>
            <w:top w:val="none" w:sz="0" w:space="0" w:color="auto"/>
            <w:left w:val="none" w:sz="0" w:space="0" w:color="auto"/>
            <w:bottom w:val="none" w:sz="0" w:space="0" w:color="auto"/>
            <w:right w:val="none" w:sz="0" w:space="0" w:color="auto"/>
          </w:divBdr>
        </w:div>
        <w:div w:id="1273784638">
          <w:marLeft w:val="0"/>
          <w:marRight w:val="0"/>
          <w:marTop w:val="0"/>
          <w:marBottom w:val="0"/>
          <w:divBdr>
            <w:top w:val="none" w:sz="0" w:space="0" w:color="auto"/>
            <w:left w:val="none" w:sz="0" w:space="0" w:color="auto"/>
            <w:bottom w:val="none" w:sz="0" w:space="0" w:color="auto"/>
            <w:right w:val="none" w:sz="0" w:space="0" w:color="auto"/>
          </w:divBdr>
        </w:div>
        <w:div w:id="546916132">
          <w:marLeft w:val="0"/>
          <w:marRight w:val="0"/>
          <w:marTop w:val="0"/>
          <w:marBottom w:val="0"/>
          <w:divBdr>
            <w:top w:val="none" w:sz="0" w:space="0" w:color="auto"/>
            <w:left w:val="none" w:sz="0" w:space="0" w:color="auto"/>
            <w:bottom w:val="none" w:sz="0" w:space="0" w:color="auto"/>
            <w:right w:val="none" w:sz="0" w:space="0" w:color="auto"/>
          </w:divBdr>
        </w:div>
        <w:div w:id="1069766535">
          <w:marLeft w:val="0"/>
          <w:marRight w:val="0"/>
          <w:marTop w:val="0"/>
          <w:marBottom w:val="0"/>
          <w:divBdr>
            <w:top w:val="none" w:sz="0" w:space="0" w:color="auto"/>
            <w:left w:val="none" w:sz="0" w:space="0" w:color="auto"/>
            <w:bottom w:val="none" w:sz="0" w:space="0" w:color="auto"/>
            <w:right w:val="none" w:sz="0" w:space="0" w:color="auto"/>
          </w:divBdr>
        </w:div>
        <w:div w:id="2004116419">
          <w:marLeft w:val="0"/>
          <w:marRight w:val="0"/>
          <w:marTop w:val="0"/>
          <w:marBottom w:val="0"/>
          <w:divBdr>
            <w:top w:val="none" w:sz="0" w:space="0" w:color="auto"/>
            <w:left w:val="none" w:sz="0" w:space="0" w:color="auto"/>
            <w:bottom w:val="none" w:sz="0" w:space="0" w:color="auto"/>
            <w:right w:val="none" w:sz="0" w:space="0" w:color="auto"/>
          </w:divBdr>
        </w:div>
        <w:div w:id="1164516425">
          <w:marLeft w:val="0"/>
          <w:marRight w:val="0"/>
          <w:marTop w:val="0"/>
          <w:marBottom w:val="0"/>
          <w:divBdr>
            <w:top w:val="none" w:sz="0" w:space="0" w:color="auto"/>
            <w:left w:val="none" w:sz="0" w:space="0" w:color="auto"/>
            <w:bottom w:val="none" w:sz="0" w:space="0" w:color="auto"/>
            <w:right w:val="none" w:sz="0" w:space="0" w:color="auto"/>
          </w:divBdr>
        </w:div>
        <w:div w:id="668943880">
          <w:marLeft w:val="0"/>
          <w:marRight w:val="0"/>
          <w:marTop w:val="0"/>
          <w:marBottom w:val="0"/>
          <w:divBdr>
            <w:top w:val="none" w:sz="0" w:space="0" w:color="auto"/>
            <w:left w:val="none" w:sz="0" w:space="0" w:color="auto"/>
            <w:bottom w:val="none" w:sz="0" w:space="0" w:color="auto"/>
            <w:right w:val="none" w:sz="0" w:space="0" w:color="auto"/>
          </w:divBdr>
        </w:div>
        <w:div w:id="970282475">
          <w:marLeft w:val="0"/>
          <w:marRight w:val="0"/>
          <w:marTop w:val="0"/>
          <w:marBottom w:val="0"/>
          <w:divBdr>
            <w:top w:val="none" w:sz="0" w:space="0" w:color="auto"/>
            <w:left w:val="none" w:sz="0" w:space="0" w:color="auto"/>
            <w:bottom w:val="none" w:sz="0" w:space="0" w:color="auto"/>
            <w:right w:val="none" w:sz="0" w:space="0" w:color="auto"/>
          </w:divBdr>
        </w:div>
        <w:div w:id="1256867311">
          <w:marLeft w:val="0"/>
          <w:marRight w:val="0"/>
          <w:marTop w:val="0"/>
          <w:marBottom w:val="0"/>
          <w:divBdr>
            <w:top w:val="none" w:sz="0" w:space="0" w:color="auto"/>
            <w:left w:val="none" w:sz="0" w:space="0" w:color="auto"/>
            <w:bottom w:val="none" w:sz="0" w:space="0" w:color="auto"/>
            <w:right w:val="none" w:sz="0" w:space="0" w:color="auto"/>
          </w:divBdr>
        </w:div>
        <w:div w:id="2071269992">
          <w:marLeft w:val="0"/>
          <w:marRight w:val="0"/>
          <w:marTop w:val="0"/>
          <w:marBottom w:val="0"/>
          <w:divBdr>
            <w:top w:val="none" w:sz="0" w:space="0" w:color="auto"/>
            <w:left w:val="none" w:sz="0" w:space="0" w:color="auto"/>
            <w:bottom w:val="none" w:sz="0" w:space="0" w:color="auto"/>
            <w:right w:val="none" w:sz="0" w:space="0" w:color="auto"/>
          </w:divBdr>
        </w:div>
        <w:div w:id="1004013590">
          <w:marLeft w:val="0"/>
          <w:marRight w:val="0"/>
          <w:marTop w:val="0"/>
          <w:marBottom w:val="0"/>
          <w:divBdr>
            <w:top w:val="none" w:sz="0" w:space="0" w:color="auto"/>
            <w:left w:val="none" w:sz="0" w:space="0" w:color="auto"/>
            <w:bottom w:val="none" w:sz="0" w:space="0" w:color="auto"/>
            <w:right w:val="none" w:sz="0" w:space="0" w:color="auto"/>
          </w:divBdr>
        </w:div>
        <w:div w:id="1107231755">
          <w:marLeft w:val="0"/>
          <w:marRight w:val="0"/>
          <w:marTop w:val="0"/>
          <w:marBottom w:val="0"/>
          <w:divBdr>
            <w:top w:val="none" w:sz="0" w:space="0" w:color="auto"/>
            <w:left w:val="none" w:sz="0" w:space="0" w:color="auto"/>
            <w:bottom w:val="none" w:sz="0" w:space="0" w:color="auto"/>
            <w:right w:val="none" w:sz="0" w:space="0" w:color="auto"/>
          </w:divBdr>
        </w:div>
        <w:div w:id="713892473">
          <w:marLeft w:val="0"/>
          <w:marRight w:val="0"/>
          <w:marTop w:val="0"/>
          <w:marBottom w:val="0"/>
          <w:divBdr>
            <w:top w:val="none" w:sz="0" w:space="0" w:color="auto"/>
            <w:left w:val="none" w:sz="0" w:space="0" w:color="auto"/>
            <w:bottom w:val="none" w:sz="0" w:space="0" w:color="auto"/>
            <w:right w:val="none" w:sz="0" w:space="0" w:color="auto"/>
          </w:divBdr>
        </w:div>
        <w:div w:id="214589163">
          <w:marLeft w:val="0"/>
          <w:marRight w:val="0"/>
          <w:marTop w:val="0"/>
          <w:marBottom w:val="0"/>
          <w:divBdr>
            <w:top w:val="none" w:sz="0" w:space="0" w:color="auto"/>
            <w:left w:val="none" w:sz="0" w:space="0" w:color="auto"/>
            <w:bottom w:val="none" w:sz="0" w:space="0" w:color="auto"/>
            <w:right w:val="none" w:sz="0" w:space="0" w:color="auto"/>
          </w:divBdr>
        </w:div>
        <w:div w:id="2029990303">
          <w:marLeft w:val="0"/>
          <w:marRight w:val="0"/>
          <w:marTop w:val="0"/>
          <w:marBottom w:val="0"/>
          <w:divBdr>
            <w:top w:val="none" w:sz="0" w:space="0" w:color="auto"/>
            <w:left w:val="none" w:sz="0" w:space="0" w:color="auto"/>
            <w:bottom w:val="none" w:sz="0" w:space="0" w:color="auto"/>
            <w:right w:val="none" w:sz="0" w:space="0" w:color="auto"/>
          </w:divBdr>
        </w:div>
        <w:div w:id="1103307134">
          <w:marLeft w:val="0"/>
          <w:marRight w:val="0"/>
          <w:marTop w:val="0"/>
          <w:marBottom w:val="0"/>
          <w:divBdr>
            <w:top w:val="none" w:sz="0" w:space="0" w:color="auto"/>
            <w:left w:val="none" w:sz="0" w:space="0" w:color="auto"/>
            <w:bottom w:val="none" w:sz="0" w:space="0" w:color="auto"/>
            <w:right w:val="none" w:sz="0" w:space="0" w:color="auto"/>
          </w:divBdr>
        </w:div>
        <w:div w:id="1873499535">
          <w:marLeft w:val="0"/>
          <w:marRight w:val="0"/>
          <w:marTop w:val="0"/>
          <w:marBottom w:val="0"/>
          <w:divBdr>
            <w:top w:val="none" w:sz="0" w:space="0" w:color="auto"/>
            <w:left w:val="none" w:sz="0" w:space="0" w:color="auto"/>
            <w:bottom w:val="none" w:sz="0" w:space="0" w:color="auto"/>
            <w:right w:val="none" w:sz="0" w:space="0" w:color="auto"/>
          </w:divBdr>
        </w:div>
        <w:div w:id="1610351393">
          <w:marLeft w:val="0"/>
          <w:marRight w:val="0"/>
          <w:marTop w:val="0"/>
          <w:marBottom w:val="0"/>
          <w:divBdr>
            <w:top w:val="none" w:sz="0" w:space="0" w:color="auto"/>
            <w:left w:val="none" w:sz="0" w:space="0" w:color="auto"/>
            <w:bottom w:val="none" w:sz="0" w:space="0" w:color="auto"/>
            <w:right w:val="none" w:sz="0" w:space="0" w:color="auto"/>
          </w:divBdr>
        </w:div>
        <w:div w:id="2144732767">
          <w:marLeft w:val="0"/>
          <w:marRight w:val="0"/>
          <w:marTop w:val="0"/>
          <w:marBottom w:val="0"/>
          <w:divBdr>
            <w:top w:val="none" w:sz="0" w:space="0" w:color="auto"/>
            <w:left w:val="none" w:sz="0" w:space="0" w:color="auto"/>
            <w:bottom w:val="none" w:sz="0" w:space="0" w:color="auto"/>
            <w:right w:val="none" w:sz="0" w:space="0" w:color="auto"/>
          </w:divBdr>
        </w:div>
        <w:div w:id="49572122">
          <w:marLeft w:val="0"/>
          <w:marRight w:val="0"/>
          <w:marTop w:val="0"/>
          <w:marBottom w:val="0"/>
          <w:divBdr>
            <w:top w:val="none" w:sz="0" w:space="0" w:color="auto"/>
            <w:left w:val="none" w:sz="0" w:space="0" w:color="auto"/>
            <w:bottom w:val="none" w:sz="0" w:space="0" w:color="auto"/>
            <w:right w:val="none" w:sz="0" w:space="0" w:color="auto"/>
          </w:divBdr>
        </w:div>
        <w:div w:id="580337441">
          <w:marLeft w:val="0"/>
          <w:marRight w:val="0"/>
          <w:marTop w:val="0"/>
          <w:marBottom w:val="0"/>
          <w:divBdr>
            <w:top w:val="none" w:sz="0" w:space="0" w:color="auto"/>
            <w:left w:val="none" w:sz="0" w:space="0" w:color="auto"/>
            <w:bottom w:val="none" w:sz="0" w:space="0" w:color="auto"/>
            <w:right w:val="none" w:sz="0" w:space="0" w:color="auto"/>
          </w:divBdr>
        </w:div>
        <w:div w:id="2033218126">
          <w:marLeft w:val="0"/>
          <w:marRight w:val="0"/>
          <w:marTop w:val="0"/>
          <w:marBottom w:val="0"/>
          <w:divBdr>
            <w:top w:val="none" w:sz="0" w:space="0" w:color="auto"/>
            <w:left w:val="none" w:sz="0" w:space="0" w:color="auto"/>
            <w:bottom w:val="none" w:sz="0" w:space="0" w:color="auto"/>
            <w:right w:val="none" w:sz="0" w:space="0" w:color="auto"/>
          </w:divBdr>
        </w:div>
        <w:div w:id="1063329850">
          <w:marLeft w:val="0"/>
          <w:marRight w:val="0"/>
          <w:marTop w:val="0"/>
          <w:marBottom w:val="0"/>
          <w:divBdr>
            <w:top w:val="none" w:sz="0" w:space="0" w:color="auto"/>
            <w:left w:val="none" w:sz="0" w:space="0" w:color="auto"/>
            <w:bottom w:val="none" w:sz="0" w:space="0" w:color="auto"/>
            <w:right w:val="none" w:sz="0" w:space="0" w:color="auto"/>
          </w:divBdr>
        </w:div>
        <w:div w:id="1907304682">
          <w:marLeft w:val="0"/>
          <w:marRight w:val="0"/>
          <w:marTop w:val="0"/>
          <w:marBottom w:val="0"/>
          <w:divBdr>
            <w:top w:val="none" w:sz="0" w:space="0" w:color="auto"/>
            <w:left w:val="none" w:sz="0" w:space="0" w:color="auto"/>
            <w:bottom w:val="none" w:sz="0" w:space="0" w:color="auto"/>
            <w:right w:val="none" w:sz="0" w:space="0" w:color="auto"/>
          </w:divBdr>
        </w:div>
        <w:div w:id="527916656">
          <w:marLeft w:val="0"/>
          <w:marRight w:val="0"/>
          <w:marTop w:val="0"/>
          <w:marBottom w:val="0"/>
          <w:divBdr>
            <w:top w:val="none" w:sz="0" w:space="0" w:color="auto"/>
            <w:left w:val="none" w:sz="0" w:space="0" w:color="auto"/>
            <w:bottom w:val="none" w:sz="0" w:space="0" w:color="auto"/>
            <w:right w:val="none" w:sz="0" w:space="0" w:color="auto"/>
          </w:divBdr>
        </w:div>
      </w:divsChild>
    </w:div>
    <w:div w:id="604269357">
      <w:bodyDiv w:val="1"/>
      <w:marLeft w:val="0"/>
      <w:marRight w:val="0"/>
      <w:marTop w:val="0"/>
      <w:marBottom w:val="0"/>
      <w:divBdr>
        <w:top w:val="none" w:sz="0" w:space="0" w:color="auto"/>
        <w:left w:val="none" w:sz="0" w:space="0" w:color="auto"/>
        <w:bottom w:val="none" w:sz="0" w:space="0" w:color="auto"/>
        <w:right w:val="none" w:sz="0" w:space="0" w:color="auto"/>
      </w:divBdr>
    </w:div>
    <w:div w:id="706180357">
      <w:bodyDiv w:val="1"/>
      <w:marLeft w:val="0"/>
      <w:marRight w:val="0"/>
      <w:marTop w:val="0"/>
      <w:marBottom w:val="0"/>
      <w:divBdr>
        <w:top w:val="none" w:sz="0" w:space="0" w:color="auto"/>
        <w:left w:val="none" w:sz="0" w:space="0" w:color="auto"/>
        <w:bottom w:val="none" w:sz="0" w:space="0" w:color="auto"/>
        <w:right w:val="none" w:sz="0" w:space="0" w:color="auto"/>
      </w:divBdr>
    </w:div>
    <w:div w:id="713432434">
      <w:bodyDiv w:val="1"/>
      <w:marLeft w:val="0"/>
      <w:marRight w:val="0"/>
      <w:marTop w:val="0"/>
      <w:marBottom w:val="0"/>
      <w:divBdr>
        <w:top w:val="none" w:sz="0" w:space="0" w:color="auto"/>
        <w:left w:val="none" w:sz="0" w:space="0" w:color="auto"/>
        <w:bottom w:val="none" w:sz="0" w:space="0" w:color="auto"/>
        <w:right w:val="none" w:sz="0" w:space="0" w:color="auto"/>
      </w:divBdr>
    </w:div>
    <w:div w:id="840974945">
      <w:bodyDiv w:val="1"/>
      <w:marLeft w:val="0"/>
      <w:marRight w:val="0"/>
      <w:marTop w:val="0"/>
      <w:marBottom w:val="0"/>
      <w:divBdr>
        <w:top w:val="none" w:sz="0" w:space="0" w:color="auto"/>
        <w:left w:val="none" w:sz="0" w:space="0" w:color="auto"/>
        <w:bottom w:val="none" w:sz="0" w:space="0" w:color="auto"/>
        <w:right w:val="none" w:sz="0" w:space="0" w:color="auto"/>
      </w:divBdr>
      <w:divsChild>
        <w:div w:id="1489327862">
          <w:marLeft w:val="0"/>
          <w:marRight w:val="0"/>
          <w:marTop w:val="0"/>
          <w:marBottom w:val="0"/>
          <w:divBdr>
            <w:top w:val="none" w:sz="0" w:space="0" w:color="auto"/>
            <w:left w:val="none" w:sz="0" w:space="0" w:color="auto"/>
            <w:bottom w:val="none" w:sz="0" w:space="0" w:color="auto"/>
            <w:right w:val="none" w:sz="0" w:space="0" w:color="auto"/>
          </w:divBdr>
        </w:div>
      </w:divsChild>
    </w:div>
    <w:div w:id="1150944634">
      <w:bodyDiv w:val="1"/>
      <w:marLeft w:val="0"/>
      <w:marRight w:val="0"/>
      <w:marTop w:val="0"/>
      <w:marBottom w:val="0"/>
      <w:divBdr>
        <w:top w:val="none" w:sz="0" w:space="0" w:color="auto"/>
        <w:left w:val="none" w:sz="0" w:space="0" w:color="auto"/>
        <w:bottom w:val="none" w:sz="0" w:space="0" w:color="auto"/>
        <w:right w:val="none" w:sz="0" w:space="0" w:color="auto"/>
      </w:divBdr>
    </w:div>
    <w:div w:id="1164854368">
      <w:bodyDiv w:val="1"/>
      <w:marLeft w:val="0"/>
      <w:marRight w:val="0"/>
      <w:marTop w:val="0"/>
      <w:marBottom w:val="0"/>
      <w:divBdr>
        <w:top w:val="none" w:sz="0" w:space="0" w:color="auto"/>
        <w:left w:val="none" w:sz="0" w:space="0" w:color="auto"/>
        <w:bottom w:val="none" w:sz="0" w:space="0" w:color="auto"/>
        <w:right w:val="none" w:sz="0" w:space="0" w:color="auto"/>
      </w:divBdr>
      <w:divsChild>
        <w:div w:id="144052387">
          <w:marLeft w:val="0"/>
          <w:marRight w:val="0"/>
          <w:marTop w:val="0"/>
          <w:marBottom w:val="0"/>
          <w:divBdr>
            <w:top w:val="none" w:sz="0" w:space="0" w:color="auto"/>
            <w:left w:val="none" w:sz="0" w:space="0" w:color="auto"/>
            <w:bottom w:val="none" w:sz="0" w:space="0" w:color="auto"/>
            <w:right w:val="none" w:sz="0" w:space="0" w:color="auto"/>
          </w:divBdr>
        </w:div>
        <w:div w:id="1217470568">
          <w:marLeft w:val="0"/>
          <w:marRight w:val="0"/>
          <w:marTop w:val="0"/>
          <w:marBottom w:val="0"/>
          <w:divBdr>
            <w:top w:val="none" w:sz="0" w:space="0" w:color="auto"/>
            <w:left w:val="none" w:sz="0" w:space="0" w:color="auto"/>
            <w:bottom w:val="none" w:sz="0" w:space="0" w:color="auto"/>
            <w:right w:val="none" w:sz="0" w:space="0" w:color="auto"/>
          </w:divBdr>
        </w:div>
      </w:divsChild>
    </w:div>
    <w:div w:id="1223298394">
      <w:bodyDiv w:val="1"/>
      <w:marLeft w:val="0"/>
      <w:marRight w:val="0"/>
      <w:marTop w:val="0"/>
      <w:marBottom w:val="0"/>
      <w:divBdr>
        <w:top w:val="none" w:sz="0" w:space="0" w:color="auto"/>
        <w:left w:val="none" w:sz="0" w:space="0" w:color="auto"/>
        <w:bottom w:val="none" w:sz="0" w:space="0" w:color="auto"/>
        <w:right w:val="none" w:sz="0" w:space="0" w:color="auto"/>
      </w:divBdr>
    </w:div>
    <w:div w:id="1308784851">
      <w:bodyDiv w:val="1"/>
      <w:marLeft w:val="0"/>
      <w:marRight w:val="0"/>
      <w:marTop w:val="0"/>
      <w:marBottom w:val="0"/>
      <w:divBdr>
        <w:top w:val="none" w:sz="0" w:space="0" w:color="auto"/>
        <w:left w:val="none" w:sz="0" w:space="0" w:color="auto"/>
        <w:bottom w:val="none" w:sz="0" w:space="0" w:color="auto"/>
        <w:right w:val="none" w:sz="0" w:space="0" w:color="auto"/>
      </w:divBdr>
    </w:div>
    <w:div w:id="1373918936">
      <w:bodyDiv w:val="1"/>
      <w:marLeft w:val="0"/>
      <w:marRight w:val="0"/>
      <w:marTop w:val="0"/>
      <w:marBottom w:val="0"/>
      <w:divBdr>
        <w:top w:val="none" w:sz="0" w:space="0" w:color="auto"/>
        <w:left w:val="none" w:sz="0" w:space="0" w:color="auto"/>
        <w:bottom w:val="none" w:sz="0" w:space="0" w:color="auto"/>
        <w:right w:val="none" w:sz="0" w:space="0" w:color="auto"/>
      </w:divBdr>
      <w:divsChild>
        <w:div w:id="1130973688">
          <w:marLeft w:val="0"/>
          <w:marRight w:val="0"/>
          <w:marTop w:val="0"/>
          <w:marBottom w:val="0"/>
          <w:divBdr>
            <w:top w:val="none" w:sz="0" w:space="0" w:color="auto"/>
            <w:left w:val="none" w:sz="0" w:space="0" w:color="auto"/>
            <w:bottom w:val="none" w:sz="0" w:space="0" w:color="auto"/>
            <w:right w:val="none" w:sz="0" w:space="0" w:color="auto"/>
          </w:divBdr>
        </w:div>
      </w:divsChild>
    </w:div>
    <w:div w:id="1423258702">
      <w:bodyDiv w:val="1"/>
      <w:marLeft w:val="0"/>
      <w:marRight w:val="0"/>
      <w:marTop w:val="0"/>
      <w:marBottom w:val="0"/>
      <w:divBdr>
        <w:top w:val="none" w:sz="0" w:space="0" w:color="auto"/>
        <w:left w:val="none" w:sz="0" w:space="0" w:color="auto"/>
        <w:bottom w:val="none" w:sz="0" w:space="0" w:color="auto"/>
        <w:right w:val="none" w:sz="0" w:space="0" w:color="auto"/>
      </w:divBdr>
    </w:div>
    <w:div w:id="1438981729">
      <w:bodyDiv w:val="1"/>
      <w:marLeft w:val="0"/>
      <w:marRight w:val="0"/>
      <w:marTop w:val="0"/>
      <w:marBottom w:val="0"/>
      <w:divBdr>
        <w:top w:val="none" w:sz="0" w:space="0" w:color="auto"/>
        <w:left w:val="none" w:sz="0" w:space="0" w:color="auto"/>
        <w:bottom w:val="none" w:sz="0" w:space="0" w:color="auto"/>
        <w:right w:val="none" w:sz="0" w:space="0" w:color="auto"/>
      </w:divBdr>
      <w:divsChild>
        <w:div w:id="1766917990">
          <w:marLeft w:val="0"/>
          <w:marRight w:val="0"/>
          <w:marTop w:val="0"/>
          <w:marBottom w:val="0"/>
          <w:divBdr>
            <w:top w:val="none" w:sz="0" w:space="0" w:color="auto"/>
            <w:left w:val="none" w:sz="0" w:space="0" w:color="auto"/>
            <w:bottom w:val="none" w:sz="0" w:space="0" w:color="auto"/>
            <w:right w:val="none" w:sz="0" w:space="0" w:color="auto"/>
          </w:divBdr>
          <w:divsChild>
            <w:div w:id="56323222">
              <w:marLeft w:val="0"/>
              <w:marRight w:val="0"/>
              <w:marTop w:val="0"/>
              <w:marBottom w:val="0"/>
              <w:divBdr>
                <w:top w:val="none" w:sz="0" w:space="0" w:color="auto"/>
                <w:left w:val="none" w:sz="0" w:space="0" w:color="auto"/>
                <w:bottom w:val="none" w:sz="0" w:space="0" w:color="auto"/>
                <w:right w:val="none" w:sz="0" w:space="0" w:color="auto"/>
              </w:divBdr>
              <w:divsChild>
                <w:div w:id="767888305">
                  <w:marLeft w:val="0"/>
                  <w:marRight w:val="0"/>
                  <w:marTop w:val="0"/>
                  <w:marBottom w:val="0"/>
                  <w:divBdr>
                    <w:top w:val="none" w:sz="0" w:space="0" w:color="auto"/>
                    <w:left w:val="none" w:sz="0" w:space="0" w:color="auto"/>
                    <w:bottom w:val="none" w:sz="0" w:space="0" w:color="auto"/>
                    <w:right w:val="none" w:sz="0" w:space="0" w:color="auto"/>
                  </w:divBdr>
                  <w:divsChild>
                    <w:div w:id="1535534639">
                      <w:marLeft w:val="0"/>
                      <w:marRight w:val="0"/>
                      <w:marTop w:val="0"/>
                      <w:marBottom w:val="0"/>
                      <w:divBdr>
                        <w:top w:val="none" w:sz="0" w:space="0" w:color="auto"/>
                        <w:left w:val="none" w:sz="0" w:space="0" w:color="auto"/>
                        <w:bottom w:val="none" w:sz="0" w:space="0" w:color="auto"/>
                        <w:right w:val="none" w:sz="0" w:space="0" w:color="auto"/>
                      </w:divBdr>
                      <w:divsChild>
                        <w:div w:id="2045860833">
                          <w:marLeft w:val="0"/>
                          <w:marRight w:val="0"/>
                          <w:marTop w:val="0"/>
                          <w:marBottom w:val="0"/>
                          <w:divBdr>
                            <w:top w:val="none" w:sz="0" w:space="0" w:color="auto"/>
                            <w:left w:val="none" w:sz="0" w:space="0" w:color="auto"/>
                            <w:bottom w:val="none" w:sz="0" w:space="0" w:color="auto"/>
                            <w:right w:val="none" w:sz="0" w:space="0" w:color="auto"/>
                          </w:divBdr>
                          <w:divsChild>
                            <w:div w:id="20859408">
                              <w:marLeft w:val="0"/>
                              <w:marRight w:val="0"/>
                              <w:marTop w:val="0"/>
                              <w:marBottom w:val="0"/>
                              <w:divBdr>
                                <w:top w:val="none" w:sz="0" w:space="0" w:color="auto"/>
                                <w:left w:val="none" w:sz="0" w:space="0" w:color="auto"/>
                                <w:bottom w:val="none" w:sz="0" w:space="0" w:color="auto"/>
                                <w:right w:val="none" w:sz="0" w:space="0" w:color="auto"/>
                              </w:divBdr>
                            </w:div>
                            <w:div w:id="1670597927">
                              <w:marLeft w:val="0"/>
                              <w:marRight w:val="0"/>
                              <w:marTop w:val="0"/>
                              <w:marBottom w:val="0"/>
                              <w:divBdr>
                                <w:top w:val="none" w:sz="0" w:space="0" w:color="auto"/>
                                <w:left w:val="none" w:sz="0" w:space="0" w:color="auto"/>
                                <w:bottom w:val="none" w:sz="0" w:space="0" w:color="auto"/>
                                <w:right w:val="none" w:sz="0" w:space="0" w:color="auto"/>
                              </w:divBdr>
                            </w:div>
                            <w:div w:id="1543130406">
                              <w:marLeft w:val="0"/>
                              <w:marRight w:val="0"/>
                              <w:marTop w:val="0"/>
                              <w:marBottom w:val="0"/>
                              <w:divBdr>
                                <w:top w:val="none" w:sz="0" w:space="0" w:color="auto"/>
                                <w:left w:val="none" w:sz="0" w:space="0" w:color="auto"/>
                                <w:bottom w:val="none" w:sz="0" w:space="0" w:color="auto"/>
                                <w:right w:val="none" w:sz="0" w:space="0" w:color="auto"/>
                              </w:divBdr>
                              <w:divsChild>
                                <w:div w:id="2025014409">
                                  <w:marLeft w:val="0"/>
                                  <w:marRight w:val="0"/>
                                  <w:marTop w:val="0"/>
                                  <w:marBottom w:val="0"/>
                                  <w:divBdr>
                                    <w:top w:val="none" w:sz="0" w:space="0" w:color="auto"/>
                                    <w:left w:val="none" w:sz="0" w:space="0" w:color="auto"/>
                                    <w:bottom w:val="none" w:sz="0" w:space="0" w:color="auto"/>
                                    <w:right w:val="none" w:sz="0" w:space="0" w:color="auto"/>
                                  </w:divBdr>
                                </w:div>
                                <w:div w:id="1776905091">
                                  <w:marLeft w:val="0"/>
                                  <w:marRight w:val="0"/>
                                  <w:marTop w:val="0"/>
                                  <w:marBottom w:val="0"/>
                                  <w:divBdr>
                                    <w:top w:val="none" w:sz="0" w:space="0" w:color="auto"/>
                                    <w:left w:val="none" w:sz="0" w:space="0" w:color="auto"/>
                                    <w:bottom w:val="none" w:sz="0" w:space="0" w:color="auto"/>
                                    <w:right w:val="none" w:sz="0" w:space="0" w:color="auto"/>
                                  </w:divBdr>
                                </w:div>
                                <w:div w:id="951277794">
                                  <w:marLeft w:val="0"/>
                                  <w:marRight w:val="0"/>
                                  <w:marTop w:val="0"/>
                                  <w:marBottom w:val="0"/>
                                  <w:divBdr>
                                    <w:top w:val="none" w:sz="0" w:space="0" w:color="auto"/>
                                    <w:left w:val="none" w:sz="0" w:space="0" w:color="auto"/>
                                    <w:bottom w:val="none" w:sz="0" w:space="0" w:color="auto"/>
                                    <w:right w:val="none" w:sz="0" w:space="0" w:color="auto"/>
                                  </w:divBdr>
                                </w:div>
                                <w:div w:id="1794055155">
                                  <w:marLeft w:val="0"/>
                                  <w:marRight w:val="0"/>
                                  <w:marTop w:val="0"/>
                                  <w:marBottom w:val="0"/>
                                  <w:divBdr>
                                    <w:top w:val="none" w:sz="0" w:space="0" w:color="auto"/>
                                    <w:left w:val="none" w:sz="0" w:space="0" w:color="auto"/>
                                    <w:bottom w:val="none" w:sz="0" w:space="0" w:color="auto"/>
                                    <w:right w:val="none" w:sz="0" w:space="0" w:color="auto"/>
                                  </w:divBdr>
                                </w:div>
                              </w:divsChild>
                            </w:div>
                            <w:div w:id="928662031">
                              <w:marLeft w:val="0"/>
                              <w:marRight w:val="0"/>
                              <w:marTop w:val="0"/>
                              <w:marBottom w:val="0"/>
                              <w:divBdr>
                                <w:top w:val="none" w:sz="0" w:space="0" w:color="auto"/>
                                <w:left w:val="none" w:sz="0" w:space="0" w:color="auto"/>
                                <w:bottom w:val="none" w:sz="0" w:space="0" w:color="auto"/>
                                <w:right w:val="none" w:sz="0" w:space="0" w:color="auto"/>
                              </w:divBdr>
                            </w:div>
                            <w:div w:id="811674233">
                              <w:marLeft w:val="0"/>
                              <w:marRight w:val="0"/>
                              <w:marTop w:val="0"/>
                              <w:marBottom w:val="0"/>
                              <w:divBdr>
                                <w:top w:val="none" w:sz="0" w:space="0" w:color="auto"/>
                                <w:left w:val="none" w:sz="0" w:space="0" w:color="auto"/>
                                <w:bottom w:val="none" w:sz="0" w:space="0" w:color="auto"/>
                                <w:right w:val="none" w:sz="0" w:space="0" w:color="auto"/>
                              </w:divBdr>
                              <w:divsChild>
                                <w:div w:id="1645969156">
                                  <w:marLeft w:val="0"/>
                                  <w:marRight w:val="0"/>
                                  <w:marTop w:val="0"/>
                                  <w:marBottom w:val="0"/>
                                  <w:divBdr>
                                    <w:top w:val="none" w:sz="0" w:space="0" w:color="auto"/>
                                    <w:left w:val="none" w:sz="0" w:space="0" w:color="auto"/>
                                    <w:bottom w:val="none" w:sz="0" w:space="0" w:color="auto"/>
                                    <w:right w:val="none" w:sz="0" w:space="0" w:color="auto"/>
                                  </w:divBdr>
                                </w:div>
                                <w:div w:id="1580478061">
                                  <w:marLeft w:val="0"/>
                                  <w:marRight w:val="0"/>
                                  <w:marTop w:val="0"/>
                                  <w:marBottom w:val="0"/>
                                  <w:divBdr>
                                    <w:top w:val="none" w:sz="0" w:space="0" w:color="auto"/>
                                    <w:left w:val="none" w:sz="0" w:space="0" w:color="auto"/>
                                    <w:bottom w:val="none" w:sz="0" w:space="0" w:color="auto"/>
                                    <w:right w:val="none" w:sz="0" w:space="0" w:color="auto"/>
                                  </w:divBdr>
                                </w:div>
                                <w:div w:id="474487428">
                                  <w:marLeft w:val="0"/>
                                  <w:marRight w:val="0"/>
                                  <w:marTop w:val="0"/>
                                  <w:marBottom w:val="0"/>
                                  <w:divBdr>
                                    <w:top w:val="none" w:sz="0" w:space="0" w:color="auto"/>
                                    <w:left w:val="none" w:sz="0" w:space="0" w:color="auto"/>
                                    <w:bottom w:val="none" w:sz="0" w:space="0" w:color="auto"/>
                                    <w:right w:val="none" w:sz="0" w:space="0" w:color="auto"/>
                                  </w:divBdr>
                                </w:div>
                                <w:div w:id="1336416774">
                                  <w:marLeft w:val="0"/>
                                  <w:marRight w:val="0"/>
                                  <w:marTop w:val="0"/>
                                  <w:marBottom w:val="0"/>
                                  <w:divBdr>
                                    <w:top w:val="none" w:sz="0" w:space="0" w:color="auto"/>
                                    <w:left w:val="none" w:sz="0" w:space="0" w:color="auto"/>
                                    <w:bottom w:val="none" w:sz="0" w:space="0" w:color="auto"/>
                                    <w:right w:val="none" w:sz="0" w:space="0" w:color="auto"/>
                                  </w:divBdr>
                                </w:div>
                                <w:div w:id="1761636000">
                                  <w:marLeft w:val="0"/>
                                  <w:marRight w:val="0"/>
                                  <w:marTop w:val="0"/>
                                  <w:marBottom w:val="0"/>
                                  <w:divBdr>
                                    <w:top w:val="none" w:sz="0" w:space="0" w:color="auto"/>
                                    <w:left w:val="none" w:sz="0" w:space="0" w:color="auto"/>
                                    <w:bottom w:val="none" w:sz="0" w:space="0" w:color="auto"/>
                                    <w:right w:val="none" w:sz="0" w:space="0" w:color="auto"/>
                                  </w:divBdr>
                                </w:div>
                                <w:div w:id="363944262">
                                  <w:marLeft w:val="0"/>
                                  <w:marRight w:val="0"/>
                                  <w:marTop w:val="0"/>
                                  <w:marBottom w:val="0"/>
                                  <w:divBdr>
                                    <w:top w:val="none" w:sz="0" w:space="0" w:color="auto"/>
                                    <w:left w:val="none" w:sz="0" w:space="0" w:color="auto"/>
                                    <w:bottom w:val="none" w:sz="0" w:space="0" w:color="auto"/>
                                    <w:right w:val="none" w:sz="0" w:space="0" w:color="auto"/>
                                  </w:divBdr>
                                </w:div>
                                <w:div w:id="2047607439">
                                  <w:marLeft w:val="0"/>
                                  <w:marRight w:val="0"/>
                                  <w:marTop w:val="0"/>
                                  <w:marBottom w:val="0"/>
                                  <w:divBdr>
                                    <w:top w:val="none" w:sz="0" w:space="0" w:color="auto"/>
                                    <w:left w:val="none" w:sz="0" w:space="0" w:color="auto"/>
                                    <w:bottom w:val="none" w:sz="0" w:space="0" w:color="auto"/>
                                    <w:right w:val="none" w:sz="0" w:space="0" w:color="auto"/>
                                  </w:divBdr>
                                </w:div>
                                <w:div w:id="750807864">
                                  <w:marLeft w:val="0"/>
                                  <w:marRight w:val="0"/>
                                  <w:marTop w:val="0"/>
                                  <w:marBottom w:val="0"/>
                                  <w:divBdr>
                                    <w:top w:val="none" w:sz="0" w:space="0" w:color="auto"/>
                                    <w:left w:val="none" w:sz="0" w:space="0" w:color="auto"/>
                                    <w:bottom w:val="none" w:sz="0" w:space="0" w:color="auto"/>
                                    <w:right w:val="none" w:sz="0" w:space="0" w:color="auto"/>
                                  </w:divBdr>
                                </w:div>
                                <w:div w:id="1894804539">
                                  <w:marLeft w:val="0"/>
                                  <w:marRight w:val="0"/>
                                  <w:marTop w:val="0"/>
                                  <w:marBottom w:val="0"/>
                                  <w:divBdr>
                                    <w:top w:val="none" w:sz="0" w:space="0" w:color="auto"/>
                                    <w:left w:val="none" w:sz="0" w:space="0" w:color="auto"/>
                                    <w:bottom w:val="none" w:sz="0" w:space="0" w:color="auto"/>
                                    <w:right w:val="none" w:sz="0" w:space="0" w:color="auto"/>
                                  </w:divBdr>
                                </w:div>
                              </w:divsChild>
                            </w:div>
                            <w:div w:id="1813786867">
                              <w:marLeft w:val="0"/>
                              <w:marRight w:val="0"/>
                              <w:marTop w:val="0"/>
                              <w:marBottom w:val="0"/>
                              <w:divBdr>
                                <w:top w:val="none" w:sz="0" w:space="0" w:color="auto"/>
                                <w:left w:val="none" w:sz="0" w:space="0" w:color="auto"/>
                                <w:bottom w:val="none" w:sz="0" w:space="0" w:color="auto"/>
                                <w:right w:val="none" w:sz="0" w:space="0" w:color="auto"/>
                              </w:divBdr>
                            </w:div>
                            <w:div w:id="24185698">
                              <w:marLeft w:val="0"/>
                              <w:marRight w:val="0"/>
                              <w:marTop w:val="0"/>
                              <w:marBottom w:val="0"/>
                              <w:divBdr>
                                <w:top w:val="none" w:sz="0" w:space="0" w:color="auto"/>
                                <w:left w:val="none" w:sz="0" w:space="0" w:color="auto"/>
                                <w:bottom w:val="none" w:sz="0" w:space="0" w:color="auto"/>
                                <w:right w:val="none" w:sz="0" w:space="0" w:color="auto"/>
                              </w:divBdr>
                            </w:div>
                            <w:div w:id="861822076">
                              <w:marLeft w:val="0"/>
                              <w:marRight w:val="0"/>
                              <w:marTop w:val="0"/>
                              <w:marBottom w:val="0"/>
                              <w:divBdr>
                                <w:top w:val="none" w:sz="0" w:space="0" w:color="auto"/>
                                <w:left w:val="none" w:sz="0" w:space="0" w:color="auto"/>
                                <w:bottom w:val="none" w:sz="0" w:space="0" w:color="auto"/>
                                <w:right w:val="none" w:sz="0" w:space="0" w:color="auto"/>
                              </w:divBdr>
                            </w:div>
                            <w:div w:id="682824045">
                              <w:marLeft w:val="0"/>
                              <w:marRight w:val="0"/>
                              <w:marTop w:val="0"/>
                              <w:marBottom w:val="0"/>
                              <w:divBdr>
                                <w:top w:val="none" w:sz="0" w:space="0" w:color="auto"/>
                                <w:left w:val="none" w:sz="0" w:space="0" w:color="auto"/>
                                <w:bottom w:val="none" w:sz="0" w:space="0" w:color="auto"/>
                                <w:right w:val="none" w:sz="0" w:space="0" w:color="auto"/>
                              </w:divBdr>
                            </w:div>
                            <w:div w:id="262034784">
                              <w:marLeft w:val="0"/>
                              <w:marRight w:val="0"/>
                              <w:marTop w:val="0"/>
                              <w:marBottom w:val="0"/>
                              <w:divBdr>
                                <w:top w:val="none" w:sz="0" w:space="0" w:color="auto"/>
                                <w:left w:val="none" w:sz="0" w:space="0" w:color="auto"/>
                                <w:bottom w:val="none" w:sz="0" w:space="0" w:color="auto"/>
                                <w:right w:val="none" w:sz="0" w:space="0" w:color="auto"/>
                              </w:divBdr>
                            </w:div>
                            <w:div w:id="1896041172">
                              <w:marLeft w:val="0"/>
                              <w:marRight w:val="0"/>
                              <w:marTop w:val="0"/>
                              <w:marBottom w:val="0"/>
                              <w:divBdr>
                                <w:top w:val="none" w:sz="0" w:space="0" w:color="auto"/>
                                <w:left w:val="none" w:sz="0" w:space="0" w:color="auto"/>
                                <w:bottom w:val="none" w:sz="0" w:space="0" w:color="auto"/>
                                <w:right w:val="none" w:sz="0" w:space="0" w:color="auto"/>
                              </w:divBdr>
                            </w:div>
                            <w:div w:id="1178543134">
                              <w:marLeft w:val="0"/>
                              <w:marRight w:val="0"/>
                              <w:marTop w:val="0"/>
                              <w:marBottom w:val="0"/>
                              <w:divBdr>
                                <w:top w:val="none" w:sz="0" w:space="0" w:color="auto"/>
                                <w:left w:val="none" w:sz="0" w:space="0" w:color="auto"/>
                                <w:bottom w:val="none" w:sz="0" w:space="0" w:color="auto"/>
                                <w:right w:val="none" w:sz="0" w:space="0" w:color="auto"/>
                              </w:divBdr>
                            </w:div>
                            <w:div w:id="384911576">
                              <w:marLeft w:val="0"/>
                              <w:marRight w:val="0"/>
                              <w:marTop w:val="0"/>
                              <w:marBottom w:val="0"/>
                              <w:divBdr>
                                <w:top w:val="none" w:sz="0" w:space="0" w:color="auto"/>
                                <w:left w:val="none" w:sz="0" w:space="0" w:color="auto"/>
                                <w:bottom w:val="none" w:sz="0" w:space="0" w:color="auto"/>
                                <w:right w:val="none" w:sz="0" w:space="0" w:color="auto"/>
                              </w:divBdr>
                            </w:div>
                            <w:div w:id="155417537">
                              <w:marLeft w:val="0"/>
                              <w:marRight w:val="0"/>
                              <w:marTop w:val="0"/>
                              <w:marBottom w:val="0"/>
                              <w:divBdr>
                                <w:top w:val="none" w:sz="0" w:space="0" w:color="auto"/>
                                <w:left w:val="none" w:sz="0" w:space="0" w:color="auto"/>
                                <w:bottom w:val="none" w:sz="0" w:space="0" w:color="auto"/>
                                <w:right w:val="none" w:sz="0" w:space="0" w:color="auto"/>
                              </w:divBdr>
                              <w:divsChild>
                                <w:div w:id="661814025">
                                  <w:marLeft w:val="0"/>
                                  <w:marRight w:val="0"/>
                                  <w:marTop w:val="0"/>
                                  <w:marBottom w:val="0"/>
                                  <w:divBdr>
                                    <w:top w:val="none" w:sz="0" w:space="0" w:color="auto"/>
                                    <w:left w:val="none" w:sz="0" w:space="0" w:color="auto"/>
                                    <w:bottom w:val="none" w:sz="0" w:space="0" w:color="auto"/>
                                    <w:right w:val="none" w:sz="0" w:space="0" w:color="auto"/>
                                  </w:divBdr>
                                </w:div>
                                <w:div w:id="1144395559">
                                  <w:marLeft w:val="0"/>
                                  <w:marRight w:val="0"/>
                                  <w:marTop w:val="0"/>
                                  <w:marBottom w:val="0"/>
                                  <w:divBdr>
                                    <w:top w:val="none" w:sz="0" w:space="0" w:color="auto"/>
                                    <w:left w:val="none" w:sz="0" w:space="0" w:color="auto"/>
                                    <w:bottom w:val="none" w:sz="0" w:space="0" w:color="auto"/>
                                    <w:right w:val="none" w:sz="0" w:space="0" w:color="auto"/>
                                  </w:divBdr>
                                </w:div>
                                <w:div w:id="862595966">
                                  <w:marLeft w:val="0"/>
                                  <w:marRight w:val="0"/>
                                  <w:marTop w:val="0"/>
                                  <w:marBottom w:val="0"/>
                                  <w:divBdr>
                                    <w:top w:val="none" w:sz="0" w:space="0" w:color="auto"/>
                                    <w:left w:val="none" w:sz="0" w:space="0" w:color="auto"/>
                                    <w:bottom w:val="none" w:sz="0" w:space="0" w:color="auto"/>
                                    <w:right w:val="none" w:sz="0" w:space="0" w:color="auto"/>
                                  </w:divBdr>
                                </w:div>
                              </w:divsChild>
                            </w:div>
                            <w:div w:id="1157376874">
                              <w:marLeft w:val="0"/>
                              <w:marRight w:val="0"/>
                              <w:marTop w:val="0"/>
                              <w:marBottom w:val="0"/>
                              <w:divBdr>
                                <w:top w:val="none" w:sz="0" w:space="0" w:color="auto"/>
                                <w:left w:val="none" w:sz="0" w:space="0" w:color="auto"/>
                                <w:bottom w:val="none" w:sz="0" w:space="0" w:color="auto"/>
                                <w:right w:val="none" w:sz="0" w:space="0" w:color="auto"/>
                              </w:divBdr>
                            </w:div>
                            <w:div w:id="918053341">
                              <w:marLeft w:val="0"/>
                              <w:marRight w:val="0"/>
                              <w:marTop w:val="0"/>
                              <w:marBottom w:val="0"/>
                              <w:divBdr>
                                <w:top w:val="none" w:sz="0" w:space="0" w:color="auto"/>
                                <w:left w:val="none" w:sz="0" w:space="0" w:color="auto"/>
                                <w:bottom w:val="none" w:sz="0" w:space="0" w:color="auto"/>
                                <w:right w:val="none" w:sz="0" w:space="0" w:color="auto"/>
                              </w:divBdr>
                              <w:divsChild>
                                <w:div w:id="122045189">
                                  <w:marLeft w:val="0"/>
                                  <w:marRight w:val="0"/>
                                  <w:marTop w:val="0"/>
                                  <w:marBottom w:val="0"/>
                                  <w:divBdr>
                                    <w:top w:val="none" w:sz="0" w:space="0" w:color="auto"/>
                                    <w:left w:val="none" w:sz="0" w:space="0" w:color="auto"/>
                                    <w:bottom w:val="none" w:sz="0" w:space="0" w:color="auto"/>
                                    <w:right w:val="none" w:sz="0" w:space="0" w:color="auto"/>
                                  </w:divBdr>
                                </w:div>
                                <w:div w:id="1008674753">
                                  <w:marLeft w:val="0"/>
                                  <w:marRight w:val="0"/>
                                  <w:marTop w:val="0"/>
                                  <w:marBottom w:val="0"/>
                                  <w:divBdr>
                                    <w:top w:val="none" w:sz="0" w:space="0" w:color="auto"/>
                                    <w:left w:val="none" w:sz="0" w:space="0" w:color="auto"/>
                                    <w:bottom w:val="none" w:sz="0" w:space="0" w:color="auto"/>
                                    <w:right w:val="none" w:sz="0" w:space="0" w:color="auto"/>
                                  </w:divBdr>
                                </w:div>
                                <w:div w:id="529874664">
                                  <w:marLeft w:val="0"/>
                                  <w:marRight w:val="0"/>
                                  <w:marTop w:val="0"/>
                                  <w:marBottom w:val="0"/>
                                  <w:divBdr>
                                    <w:top w:val="none" w:sz="0" w:space="0" w:color="auto"/>
                                    <w:left w:val="none" w:sz="0" w:space="0" w:color="auto"/>
                                    <w:bottom w:val="none" w:sz="0" w:space="0" w:color="auto"/>
                                    <w:right w:val="none" w:sz="0" w:space="0" w:color="auto"/>
                                  </w:divBdr>
                                </w:div>
                                <w:div w:id="1844784019">
                                  <w:marLeft w:val="0"/>
                                  <w:marRight w:val="0"/>
                                  <w:marTop w:val="0"/>
                                  <w:marBottom w:val="0"/>
                                  <w:divBdr>
                                    <w:top w:val="none" w:sz="0" w:space="0" w:color="auto"/>
                                    <w:left w:val="none" w:sz="0" w:space="0" w:color="auto"/>
                                    <w:bottom w:val="none" w:sz="0" w:space="0" w:color="auto"/>
                                    <w:right w:val="none" w:sz="0" w:space="0" w:color="auto"/>
                                  </w:divBdr>
                                </w:div>
                                <w:div w:id="1154369702">
                                  <w:marLeft w:val="0"/>
                                  <w:marRight w:val="0"/>
                                  <w:marTop w:val="0"/>
                                  <w:marBottom w:val="0"/>
                                  <w:divBdr>
                                    <w:top w:val="none" w:sz="0" w:space="0" w:color="auto"/>
                                    <w:left w:val="none" w:sz="0" w:space="0" w:color="auto"/>
                                    <w:bottom w:val="none" w:sz="0" w:space="0" w:color="auto"/>
                                    <w:right w:val="none" w:sz="0" w:space="0" w:color="auto"/>
                                  </w:divBdr>
                                </w:div>
                              </w:divsChild>
                            </w:div>
                            <w:div w:id="234054123">
                              <w:marLeft w:val="0"/>
                              <w:marRight w:val="0"/>
                              <w:marTop w:val="0"/>
                              <w:marBottom w:val="0"/>
                              <w:divBdr>
                                <w:top w:val="none" w:sz="0" w:space="0" w:color="auto"/>
                                <w:left w:val="none" w:sz="0" w:space="0" w:color="auto"/>
                                <w:bottom w:val="none" w:sz="0" w:space="0" w:color="auto"/>
                                <w:right w:val="none" w:sz="0" w:space="0" w:color="auto"/>
                              </w:divBdr>
                            </w:div>
                            <w:div w:id="175075186">
                              <w:marLeft w:val="0"/>
                              <w:marRight w:val="0"/>
                              <w:marTop w:val="0"/>
                              <w:marBottom w:val="0"/>
                              <w:divBdr>
                                <w:top w:val="none" w:sz="0" w:space="0" w:color="auto"/>
                                <w:left w:val="none" w:sz="0" w:space="0" w:color="auto"/>
                                <w:bottom w:val="none" w:sz="0" w:space="0" w:color="auto"/>
                                <w:right w:val="none" w:sz="0" w:space="0" w:color="auto"/>
                              </w:divBdr>
                            </w:div>
                            <w:div w:id="209921417">
                              <w:marLeft w:val="0"/>
                              <w:marRight w:val="0"/>
                              <w:marTop w:val="0"/>
                              <w:marBottom w:val="0"/>
                              <w:divBdr>
                                <w:top w:val="none" w:sz="0" w:space="0" w:color="auto"/>
                                <w:left w:val="none" w:sz="0" w:space="0" w:color="auto"/>
                                <w:bottom w:val="none" w:sz="0" w:space="0" w:color="auto"/>
                                <w:right w:val="none" w:sz="0" w:space="0" w:color="auto"/>
                              </w:divBdr>
                            </w:div>
                            <w:div w:id="93089866">
                              <w:marLeft w:val="0"/>
                              <w:marRight w:val="0"/>
                              <w:marTop w:val="0"/>
                              <w:marBottom w:val="0"/>
                              <w:divBdr>
                                <w:top w:val="none" w:sz="0" w:space="0" w:color="auto"/>
                                <w:left w:val="none" w:sz="0" w:space="0" w:color="auto"/>
                                <w:bottom w:val="none" w:sz="0" w:space="0" w:color="auto"/>
                                <w:right w:val="none" w:sz="0" w:space="0" w:color="auto"/>
                              </w:divBdr>
                            </w:div>
                            <w:div w:id="1709142866">
                              <w:marLeft w:val="0"/>
                              <w:marRight w:val="0"/>
                              <w:marTop w:val="0"/>
                              <w:marBottom w:val="0"/>
                              <w:divBdr>
                                <w:top w:val="none" w:sz="0" w:space="0" w:color="auto"/>
                                <w:left w:val="none" w:sz="0" w:space="0" w:color="auto"/>
                                <w:bottom w:val="none" w:sz="0" w:space="0" w:color="auto"/>
                                <w:right w:val="none" w:sz="0" w:space="0" w:color="auto"/>
                              </w:divBdr>
                            </w:div>
                            <w:div w:id="718474535">
                              <w:marLeft w:val="0"/>
                              <w:marRight w:val="0"/>
                              <w:marTop w:val="0"/>
                              <w:marBottom w:val="0"/>
                              <w:divBdr>
                                <w:top w:val="none" w:sz="0" w:space="0" w:color="auto"/>
                                <w:left w:val="none" w:sz="0" w:space="0" w:color="auto"/>
                                <w:bottom w:val="none" w:sz="0" w:space="0" w:color="auto"/>
                                <w:right w:val="none" w:sz="0" w:space="0" w:color="auto"/>
                              </w:divBdr>
                            </w:div>
                            <w:div w:id="234898013">
                              <w:marLeft w:val="0"/>
                              <w:marRight w:val="0"/>
                              <w:marTop w:val="0"/>
                              <w:marBottom w:val="0"/>
                              <w:divBdr>
                                <w:top w:val="none" w:sz="0" w:space="0" w:color="auto"/>
                                <w:left w:val="none" w:sz="0" w:space="0" w:color="auto"/>
                                <w:bottom w:val="none" w:sz="0" w:space="0" w:color="auto"/>
                                <w:right w:val="none" w:sz="0" w:space="0" w:color="auto"/>
                              </w:divBdr>
                            </w:div>
                            <w:div w:id="247620202">
                              <w:marLeft w:val="0"/>
                              <w:marRight w:val="0"/>
                              <w:marTop w:val="0"/>
                              <w:marBottom w:val="0"/>
                              <w:divBdr>
                                <w:top w:val="none" w:sz="0" w:space="0" w:color="auto"/>
                                <w:left w:val="none" w:sz="0" w:space="0" w:color="auto"/>
                                <w:bottom w:val="none" w:sz="0" w:space="0" w:color="auto"/>
                                <w:right w:val="none" w:sz="0" w:space="0" w:color="auto"/>
                              </w:divBdr>
                            </w:div>
                            <w:div w:id="440346137">
                              <w:marLeft w:val="0"/>
                              <w:marRight w:val="0"/>
                              <w:marTop w:val="0"/>
                              <w:marBottom w:val="0"/>
                              <w:divBdr>
                                <w:top w:val="none" w:sz="0" w:space="0" w:color="auto"/>
                                <w:left w:val="none" w:sz="0" w:space="0" w:color="auto"/>
                                <w:bottom w:val="none" w:sz="0" w:space="0" w:color="auto"/>
                                <w:right w:val="none" w:sz="0" w:space="0" w:color="auto"/>
                              </w:divBdr>
                            </w:div>
                            <w:div w:id="638725808">
                              <w:marLeft w:val="0"/>
                              <w:marRight w:val="0"/>
                              <w:marTop w:val="0"/>
                              <w:marBottom w:val="0"/>
                              <w:divBdr>
                                <w:top w:val="none" w:sz="0" w:space="0" w:color="auto"/>
                                <w:left w:val="none" w:sz="0" w:space="0" w:color="auto"/>
                                <w:bottom w:val="none" w:sz="0" w:space="0" w:color="auto"/>
                                <w:right w:val="none" w:sz="0" w:space="0" w:color="auto"/>
                              </w:divBdr>
                            </w:div>
                            <w:div w:id="470635324">
                              <w:marLeft w:val="0"/>
                              <w:marRight w:val="0"/>
                              <w:marTop w:val="0"/>
                              <w:marBottom w:val="0"/>
                              <w:divBdr>
                                <w:top w:val="none" w:sz="0" w:space="0" w:color="auto"/>
                                <w:left w:val="none" w:sz="0" w:space="0" w:color="auto"/>
                                <w:bottom w:val="none" w:sz="0" w:space="0" w:color="auto"/>
                                <w:right w:val="none" w:sz="0" w:space="0" w:color="auto"/>
                              </w:divBdr>
                            </w:div>
                            <w:div w:id="1024328094">
                              <w:marLeft w:val="0"/>
                              <w:marRight w:val="0"/>
                              <w:marTop w:val="0"/>
                              <w:marBottom w:val="0"/>
                              <w:divBdr>
                                <w:top w:val="none" w:sz="0" w:space="0" w:color="auto"/>
                                <w:left w:val="none" w:sz="0" w:space="0" w:color="auto"/>
                                <w:bottom w:val="none" w:sz="0" w:space="0" w:color="auto"/>
                                <w:right w:val="none" w:sz="0" w:space="0" w:color="auto"/>
                              </w:divBdr>
                            </w:div>
                            <w:div w:id="585306817">
                              <w:marLeft w:val="0"/>
                              <w:marRight w:val="0"/>
                              <w:marTop w:val="0"/>
                              <w:marBottom w:val="0"/>
                              <w:divBdr>
                                <w:top w:val="none" w:sz="0" w:space="0" w:color="auto"/>
                                <w:left w:val="none" w:sz="0" w:space="0" w:color="auto"/>
                                <w:bottom w:val="none" w:sz="0" w:space="0" w:color="auto"/>
                                <w:right w:val="none" w:sz="0" w:space="0" w:color="auto"/>
                              </w:divBdr>
                            </w:div>
                            <w:div w:id="1743671245">
                              <w:marLeft w:val="0"/>
                              <w:marRight w:val="0"/>
                              <w:marTop w:val="0"/>
                              <w:marBottom w:val="0"/>
                              <w:divBdr>
                                <w:top w:val="none" w:sz="0" w:space="0" w:color="auto"/>
                                <w:left w:val="none" w:sz="0" w:space="0" w:color="auto"/>
                                <w:bottom w:val="none" w:sz="0" w:space="0" w:color="auto"/>
                                <w:right w:val="none" w:sz="0" w:space="0" w:color="auto"/>
                              </w:divBdr>
                              <w:divsChild>
                                <w:div w:id="1421487870">
                                  <w:marLeft w:val="0"/>
                                  <w:marRight w:val="0"/>
                                  <w:marTop w:val="0"/>
                                  <w:marBottom w:val="0"/>
                                  <w:divBdr>
                                    <w:top w:val="none" w:sz="0" w:space="0" w:color="auto"/>
                                    <w:left w:val="none" w:sz="0" w:space="0" w:color="auto"/>
                                    <w:bottom w:val="none" w:sz="0" w:space="0" w:color="auto"/>
                                    <w:right w:val="none" w:sz="0" w:space="0" w:color="auto"/>
                                  </w:divBdr>
                                  <w:divsChild>
                                    <w:div w:id="1355309372">
                                      <w:marLeft w:val="0"/>
                                      <w:marRight w:val="0"/>
                                      <w:marTop w:val="0"/>
                                      <w:marBottom w:val="0"/>
                                      <w:divBdr>
                                        <w:top w:val="none" w:sz="0" w:space="0" w:color="auto"/>
                                        <w:left w:val="none" w:sz="0" w:space="0" w:color="auto"/>
                                        <w:bottom w:val="none" w:sz="0" w:space="0" w:color="auto"/>
                                        <w:right w:val="none" w:sz="0" w:space="0" w:color="auto"/>
                                      </w:divBdr>
                                      <w:divsChild>
                                        <w:div w:id="20205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10155</Words>
  <Characters>57890</Characters>
  <Application>Microsoft Office Word</Application>
  <DocSecurity>0</DocSecurity>
  <Lines>482</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Jurčová Monika</dc:creator>
  <cp:keywords/>
  <dc:description/>
  <cp:lastModifiedBy>Mészáros, Peter</cp:lastModifiedBy>
  <cp:revision>2</cp:revision>
  <dcterms:created xsi:type="dcterms:W3CDTF">2025-11-14T23:17:00Z</dcterms:created>
  <dcterms:modified xsi:type="dcterms:W3CDTF">2025-11-14T23:17:00Z</dcterms:modified>
</cp:coreProperties>
</file>