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D0B" w:rsidRDefault="00977C53">
      <w:pPr>
        <w:rPr>
          <w:b/>
          <w:bCs/>
        </w:rPr>
      </w:pPr>
      <w:r w:rsidRPr="00C45DD7">
        <w:rPr>
          <w:b/>
          <w:bCs/>
        </w:rPr>
        <w:t>Oznam o zmene školiteľov niektorých záverečných prác</w:t>
      </w:r>
      <w:r w:rsidR="00C45DD7">
        <w:rPr>
          <w:b/>
          <w:bCs/>
        </w:rPr>
        <w:t xml:space="preserve"> obhajovaných v ak. roku 2022/2023</w:t>
      </w:r>
    </w:p>
    <w:p w:rsidR="00C45DD7" w:rsidRPr="00C45DD7" w:rsidRDefault="00C45DD7">
      <w:pPr>
        <w:rPr>
          <w:b/>
          <w:bCs/>
        </w:rPr>
      </w:pPr>
    </w:p>
    <w:p w:rsidR="00977C53" w:rsidRDefault="00977C53"/>
    <w:p w:rsidR="00977C53" w:rsidRPr="00C45DD7" w:rsidRDefault="00977C53">
      <w:pPr>
        <w:rPr>
          <w:u w:val="single"/>
        </w:rPr>
      </w:pPr>
      <w:r w:rsidRPr="00C45DD7">
        <w:rPr>
          <w:u w:val="single"/>
        </w:rPr>
        <w:t xml:space="preserve">Bakalárske práce </w:t>
      </w:r>
    </w:p>
    <w:p w:rsidR="00977C53" w:rsidRDefault="00977C53"/>
    <w:p w:rsidR="00977C53" w:rsidRDefault="00977C53">
      <w:r>
        <w:t xml:space="preserve">školiteľ – JUDr. Róbert Dobrovodský, PhD. LL.M. </w:t>
      </w:r>
    </w:p>
    <w:p w:rsidR="00977C53" w:rsidRDefault="00977C53"/>
    <w:p w:rsidR="00C45DD7" w:rsidRPr="00C45DD7" w:rsidRDefault="00C45DD7" w:rsidP="00C45DD7">
      <w:r w:rsidRPr="00C45DD7">
        <w:t xml:space="preserve">1. Postavenie Slovenského pozemkového fondu - </w:t>
      </w:r>
      <w:proofErr w:type="spellStart"/>
      <w:r w:rsidRPr="00C45DD7">
        <w:t>Kavuliak</w:t>
      </w:r>
      <w:proofErr w:type="spellEnd"/>
      <w:r w:rsidRPr="00C45DD7">
        <w:t xml:space="preserve"> Oliver</w:t>
      </w:r>
    </w:p>
    <w:p w:rsidR="00C45DD7" w:rsidRDefault="00C45DD7"/>
    <w:p w:rsidR="00C45DD7" w:rsidRDefault="00C45DD7">
      <w:r>
        <w:t xml:space="preserve">školiteľ – Mgr. Jozef </w:t>
      </w:r>
      <w:proofErr w:type="spellStart"/>
      <w:r>
        <w:t>Štefanko</w:t>
      </w:r>
      <w:proofErr w:type="spellEnd"/>
      <w:r>
        <w:t>, PhD. LL.M.</w:t>
      </w:r>
    </w:p>
    <w:p w:rsidR="00C45DD7" w:rsidRDefault="00C45DD7"/>
    <w:p w:rsidR="00C45DD7" w:rsidRPr="00C45DD7" w:rsidRDefault="00C45DD7" w:rsidP="00C45DD7">
      <w:r w:rsidRPr="00C45DD7">
        <w:t>1. Inštitút neznámeho (nezisteného) vlastníka - Hricová Vladimíra</w:t>
      </w:r>
      <w:r w:rsidRPr="00C45DD7">
        <w:br/>
        <w:t xml:space="preserve">2. Pozemkové úpravy podľa zákona č. 66/2009 </w:t>
      </w:r>
      <w:proofErr w:type="spellStart"/>
      <w:r w:rsidRPr="00C45DD7">
        <w:t>Z.z</w:t>
      </w:r>
      <w:proofErr w:type="spellEnd"/>
      <w:r w:rsidRPr="00C45DD7">
        <w:t xml:space="preserve">. a súvisiace otázky - </w:t>
      </w:r>
      <w:proofErr w:type="spellStart"/>
      <w:r w:rsidRPr="00C45DD7">
        <w:t>Malovík</w:t>
      </w:r>
      <w:proofErr w:type="spellEnd"/>
      <w:r w:rsidRPr="00C45DD7">
        <w:t xml:space="preserve"> Martin</w:t>
      </w:r>
      <w:r w:rsidRPr="00C45DD7">
        <w:br/>
        <w:t xml:space="preserve">3. Spochybnenie hodnovernosti údajov katastra z dôvodu duplicitného vlastníctva - </w:t>
      </w:r>
      <w:proofErr w:type="spellStart"/>
      <w:r w:rsidRPr="00C45DD7">
        <w:t>Štepanovský</w:t>
      </w:r>
      <w:proofErr w:type="spellEnd"/>
      <w:r w:rsidRPr="00C45DD7">
        <w:t xml:space="preserve"> Radoslav</w:t>
      </w:r>
    </w:p>
    <w:p w:rsidR="00C45DD7" w:rsidRDefault="00C45DD7"/>
    <w:p w:rsidR="00C45DD7" w:rsidRDefault="00C45DD7"/>
    <w:p w:rsidR="00C45DD7" w:rsidRDefault="00C45DD7"/>
    <w:p w:rsidR="00C45DD7" w:rsidRPr="00C45DD7" w:rsidRDefault="00C45DD7">
      <w:pPr>
        <w:rPr>
          <w:u w:val="single"/>
        </w:rPr>
      </w:pPr>
      <w:r w:rsidRPr="00C45DD7">
        <w:rPr>
          <w:u w:val="single"/>
        </w:rPr>
        <w:t>Diplomové práce</w:t>
      </w:r>
    </w:p>
    <w:p w:rsidR="00C45DD7" w:rsidRDefault="00C45DD7"/>
    <w:p w:rsidR="00C45DD7" w:rsidRDefault="00C45DD7">
      <w:r>
        <w:t xml:space="preserve">školiteľ – JUDr. Jozef </w:t>
      </w:r>
      <w:proofErr w:type="spellStart"/>
      <w:r>
        <w:t>Zámožík</w:t>
      </w:r>
      <w:proofErr w:type="spellEnd"/>
      <w:r>
        <w:t xml:space="preserve">, PhD. </w:t>
      </w:r>
    </w:p>
    <w:p w:rsidR="00C45DD7" w:rsidRDefault="00C45DD7"/>
    <w:p w:rsidR="00C45DD7" w:rsidRPr="00C45DD7" w:rsidRDefault="00C45DD7" w:rsidP="00C45DD7">
      <w:r w:rsidRPr="00C45DD7">
        <w:t xml:space="preserve">1. Zásada nedeliteľnosti spoločnej nehnuteľnosti a nemožnosti zrušenia a </w:t>
      </w:r>
      <w:proofErr w:type="spellStart"/>
      <w:r w:rsidRPr="00C45DD7">
        <w:t>vyporiadania</w:t>
      </w:r>
      <w:proofErr w:type="spellEnd"/>
      <w:r w:rsidRPr="00C45DD7">
        <w:t xml:space="preserve"> spoluvlastníctva k spoločnej nehnuteľnosti - Vydra Matej</w:t>
      </w:r>
      <w:r w:rsidRPr="00C45DD7">
        <w:br/>
        <w:t xml:space="preserve">2. Nadobúdanie vlastníckeho práva od neoprávneného - </w:t>
      </w:r>
      <w:proofErr w:type="spellStart"/>
      <w:r w:rsidRPr="00C45DD7">
        <w:t>Fenušková</w:t>
      </w:r>
      <w:proofErr w:type="spellEnd"/>
      <w:r w:rsidRPr="00C45DD7">
        <w:t xml:space="preserve"> Tatiana</w:t>
      </w:r>
      <w:r w:rsidRPr="00C45DD7">
        <w:br/>
        <w:t>3. Vzťah medzi reštitučným nárokom a žalobou o určenie vlastníckeho práva - Melicher Daniel</w:t>
      </w:r>
    </w:p>
    <w:p w:rsidR="00C45DD7" w:rsidRDefault="00C45DD7"/>
    <w:sectPr w:rsidR="00C45DD7" w:rsidSect="00F806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53"/>
    <w:rsid w:val="000C5870"/>
    <w:rsid w:val="002E0CF2"/>
    <w:rsid w:val="00977C53"/>
    <w:rsid w:val="00BC038F"/>
    <w:rsid w:val="00C45DD7"/>
    <w:rsid w:val="00F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1173C"/>
  <w15:chartTrackingRefBased/>
  <w15:docId w15:val="{6892E705-4517-5341-A30F-23C38068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Trojčáková Veronika</dc:creator>
  <cp:keywords/>
  <dc:description/>
  <cp:lastModifiedBy>Trojčáková Veronika</cp:lastModifiedBy>
  <cp:revision>1</cp:revision>
  <dcterms:created xsi:type="dcterms:W3CDTF">2022-03-11T11:17:00Z</dcterms:created>
  <dcterms:modified xsi:type="dcterms:W3CDTF">2022-03-11T12:59:00Z</dcterms:modified>
</cp:coreProperties>
</file>