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2AD7" w14:textId="77777777" w:rsidR="00855783" w:rsidRPr="00855783" w:rsidRDefault="00855783" w:rsidP="00855783">
      <w:pPr>
        <w:jc w:val="both"/>
        <w:rPr>
          <w:b/>
          <w:bCs/>
          <w:sz w:val="18"/>
          <w:szCs w:val="18"/>
        </w:rPr>
      </w:pPr>
      <w:r w:rsidRPr="00855783">
        <w:rPr>
          <w:b/>
          <w:bCs/>
          <w:sz w:val="18"/>
          <w:szCs w:val="18"/>
        </w:rPr>
        <w:t>P R Á V N I C K Á</w:t>
      </w:r>
    </w:p>
    <w:p w14:paraId="66E83EAA" w14:textId="77777777" w:rsidR="00855783" w:rsidRPr="00855783" w:rsidRDefault="00855783" w:rsidP="00855783">
      <w:pPr>
        <w:jc w:val="both"/>
        <w:rPr>
          <w:b/>
          <w:bCs/>
          <w:sz w:val="18"/>
          <w:szCs w:val="18"/>
        </w:rPr>
      </w:pPr>
      <w:r w:rsidRPr="00855783">
        <w:rPr>
          <w:b/>
          <w:bCs/>
          <w:sz w:val="18"/>
          <w:szCs w:val="18"/>
        </w:rPr>
        <w:t>F A K U L T A</w:t>
      </w:r>
    </w:p>
    <w:p w14:paraId="76B8E150" w14:textId="77777777" w:rsidR="00855783" w:rsidRPr="00855783" w:rsidRDefault="00855783" w:rsidP="00855783">
      <w:pPr>
        <w:jc w:val="both"/>
        <w:rPr>
          <w:b/>
          <w:bCs/>
          <w:sz w:val="18"/>
          <w:szCs w:val="18"/>
        </w:rPr>
      </w:pPr>
      <w:r w:rsidRPr="00855783">
        <w:rPr>
          <w:b/>
          <w:bCs/>
          <w:sz w:val="18"/>
          <w:szCs w:val="18"/>
        </w:rPr>
        <w:t>Trnavská univerzita v Trnave</w:t>
      </w:r>
    </w:p>
    <w:p w14:paraId="2DA8A6EF" w14:textId="77777777" w:rsidR="00855783" w:rsidRPr="00855783" w:rsidRDefault="00855783" w:rsidP="00855783">
      <w:pPr>
        <w:jc w:val="both"/>
        <w:rPr>
          <w:sz w:val="20"/>
          <w:szCs w:val="20"/>
        </w:rPr>
      </w:pPr>
    </w:p>
    <w:p w14:paraId="3A18F5D1" w14:textId="40C1EA51" w:rsidR="00855783" w:rsidRDefault="00855783" w:rsidP="00855783">
      <w:pPr>
        <w:jc w:val="both"/>
        <w:rPr>
          <w:sz w:val="20"/>
          <w:szCs w:val="20"/>
        </w:rPr>
      </w:pPr>
    </w:p>
    <w:p w14:paraId="6A9B2857" w14:textId="24777D81" w:rsidR="00855783" w:rsidRDefault="00855783" w:rsidP="00855783">
      <w:pPr>
        <w:jc w:val="both"/>
        <w:rPr>
          <w:sz w:val="20"/>
          <w:szCs w:val="20"/>
        </w:rPr>
      </w:pPr>
    </w:p>
    <w:p w14:paraId="04236CC0" w14:textId="77777777" w:rsidR="00EB30A7" w:rsidRPr="00855783" w:rsidRDefault="00EB30A7" w:rsidP="00855783">
      <w:pPr>
        <w:jc w:val="both"/>
        <w:rPr>
          <w:sz w:val="20"/>
          <w:szCs w:val="20"/>
        </w:rPr>
      </w:pPr>
    </w:p>
    <w:p w14:paraId="5D679481" w14:textId="77777777" w:rsidR="00855783" w:rsidRPr="00855783" w:rsidRDefault="00855783" w:rsidP="00855783">
      <w:pPr>
        <w:jc w:val="both"/>
        <w:rPr>
          <w:b/>
          <w:bCs/>
          <w:color w:val="FF0000"/>
          <w:sz w:val="32"/>
          <w:szCs w:val="32"/>
        </w:rPr>
      </w:pPr>
      <w:r w:rsidRPr="00855783">
        <w:rPr>
          <w:b/>
          <w:bCs/>
          <w:color w:val="FF0000"/>
          <w:sz w:val="32"/>
          <w:szCs w:val="32"/>
        </w:rPr>
        <w:t>Občianske právo hmotné I</w:t>
      </w:r>
    </w:p>
    <w:p w14:paraId="69B8FF37" w14:textId="77777777" w:rsidR="00855783" w:rsidRPr="00855783" w:rsidRDefault="00855783" w:rsidP="00855783">
      <w:pPr>
        <w:jc w:val="both"/>
        <w:rPr>
          <w:color w:val="FF0000"/>
        </w:rPr>
      </w:pPr>
      <w:r w:rsidRPr="00855783">
        <w:rPr>
          <w:color w:val="FF0000"/>
        </w:rPr>
        <w:t>(všeobecná časť)</w:t>
      </w:r>
    </w:p>
    <w:p w14:paraId="7923BF76" w14:textId="77777777" w:rsidR="00855783" w:rsidRPr="00855783" w:rsidRDefault="00855783" w:rsidP="00855783">
      <w:pPr>
        <w:jc w:val="both"/>
        <w:rPr>
          <w:sz w:val="20"/>
          <w:szCs w:val="20"/>
        </w:rPr>
      </w:pPr>
    </w:p>
    <w:p w14:paraId="74E15AE3" w14:textId="2624FD23" w:rsidR="00855783" w:rsidRDefault="00855783" w:rsidP="00855783">
      <w:pPr>
        <w:autoSpaceDE w:val="0"/>
        <w:autoSpaceDN w:val="0"/>
        <w:adjustRightInd w:val="0"/>
        <w:jc w:val="both"/>
        <w:rPr>
          <w:sz w:val="20"/>
          <w:szCs w:val="20"/>
        </w:rPr>
      </w:pPr>
    </w:p>
    <w:p w14:paraId="740FFD5B" w14:textId="77777777" w:rsidR="00EB30A7" w:rsidRPr="00855783" w:rsidRDefault="00EB30A7" w:rsidP="00855783">
      <w:pPr>
        <w:autoSpaceDE w:val="0"/>
        <w:autoSpaceDN w:val="0"/>
        <w:adjustRightInd w:val="0"/>
        <w:jc w:val="both"/>
        <w:rPr>
          <w:sz w:val="20"/>
          <w:szCs w:val="20"/>
        </w:rPr>
      </w:pPr>
    </w:p>
    <w:p w14:paraId="0468BF83" w14:textId="112F27EC" w:rsidR="00855783" w:rsidRPr="00855783" w:rsidRDefault="00513314" w:rsidP="00855783">
      <w:pPr>
        <w:autoSpaceDE w:val="0"/>
        <w:autoSpaceDN w:val="0"/>
        <w:adjustRightInd w:val="0"/>
        <w:jc w:val="both"/>
        <w:rPr>
          <w:b/>
          <w:bCs/>
          <w:color w:val="FF0000"/>
          <w:sz w:val="22"/>
          <w:szCs w:val="22"/>
        </w:rPr>
      </w:pPr>
      <w:r>
        <w:rPr>
          <w:b/>
          <w:bCs/>
          <w:color w:val="FF0000"/>
          <w:sz w:val="22"/>
          <w:szCs w:val="22"/>
        </w:rPr>
        <w:t>Sylabus prednášok a cvičení</w:t>
      </w:r>
    </w:p>
    <w:p w14:paraId="630DD1A2" w14:textId="77777777" w:rsidR="00855783" w:rsidRPr="00855783" w:rsidRDefault="00855783" w:rsidP="00855783"/>
    <w:p w14:paraId="042AD076" w14:textId="77777777" w:rsidR="00513314" w:rsidRPr="00843F1E" w:rsidRDefault="00513314" w:rsidP="00855783">
      <w:pPr>
        <w:pStyle w:val="Odsekzoznamu"/>
        <w:numPr>
          <w:ilvl w:val="0"/>
          <w:numId w:val="2"/>
        </w:numPr>
        <w:ind w:left="426" w:hanging="426"/>
        <w:jc w:val="both"/>
        <w:rPr>
          <w:b/>
          <w:bCs/>
          <w:sz w:val="20"/>
          <w:szCs w:val="20"/>
        </w:rPr>
      </w:pPr>
      <w:r w:rsidRPr="00843F1E">
        <w:rPr>
          <w:b/>
          <w:bCs/>
          <w:sz w:val="20"/>
          <w:szCs w:val="20"/>
        </w:rPr>
        <w:t>Občianske právo</w:t>
      </w:r>
    </w:p>
    <w:p w14:paraId="3C074BFF" w14:textId="2DE58197" w:rsidR="00513314" w:rsidRDefault="007B3676" w:rsidP="00513314">
      <w:pPr>
        <w:pStyle w:val="Odsekzoznamu"/>
        <w:numPr>
          <w:ilvl w:val="0"/>
          <w:numId w:val="3"/>
        </w:numPr>
        <w:ind w:left="709" w:hanging="283"/>
        <w:jc w:val="both"/>
        <w:rPr>
          <w:sz w:val="20"/>
          <w:szCs w:val="20"/>
        </w:rPr>
      </w:pPr>
      <w:r>
        <w:rPr>
          <w:sz w:val="20"/>
          <w:szCs w:val="20"/>
        </w:rPr>
        <w:t>p</w:t>
      </w:r>
      <w:r w:rsidR="00C071C5" w:rsidRPr="00855783">
        <w:rPr>
          <w:sz w:val="20"/>
          <w:szCs w:val="20"/>
        </w:rPr>
        <w:t>ojem</w:t>
      </w:r>
    </w:p>
    <w:p w14:paraId="5AC7AD0A" w14:textId="77777777" w:rsidR="007F396A" w:rsidRPr="00855783" w:rsidRDefault="007F396A" w:rsidP="007F396A">
      <w:pPr>
        <w:pStyle w:val="Odsekzoznamu"/>
        <w:numPr>
          <w:ilvl w:val="0"/>
          <w:numId w:val="3"/>
        </w:numPr>
        <w:ind w:left="709" w:hanging="283"/>
        <w:jc w:val="both"/>
        <w:rPr>
          <w:sz w:val="20"/>
          <w:szCs w:val="20"/>
        </w:rPr>
      </w:pPr>
      <w:r>
        <w:rPr>
          <w:sz w:val="20"/>
          <w:szCs w:val="20"/>
        </w:rPr>
        <w:t>historický vývoj a jeho význam pre súčasné právo</w:t>
      </w:r>
    </w:p>
    <w:p w14:paraId="55440928" w14:textId="6BA8AB56" w:rsidR="007B3676" w:rsidRDefault="007B3676" w:rsidP="00513314">
      <w:pPr>
        <w:pStyle w:val="Odsekzoznamu"/>
        <w:numPr>
          <w:ilvl w:val="0"/>
          <w:numId w:val="3"/>
        </w:numPr>
        <w:ind w:left="709" w:hanging="283"/>
        <w:jc w:val="both"/>
        <w:rPr>
          <w:sz w:val="20"/>
          <w:szCs w:val="20"/>
        </w:rPr>
      </w:pPr>
      <w:r>
        <w:rPr>
          <w:sz w:val="20"/>
          <w:szCs w:val="20"/>
        </w:rPr>
        <w:t>postavenie v systéme</w:t>
      </w:r>
    </w:p>
    <w:p w14:paraId="73BE52F9" w14:textId="5C9A254A" w:rsidR="00513314" w:rsidRDefault="000B1E09" w:rsidP="00513314">
      <w:pPr>
        <w:pStyle w:val="Odsekzoznamu"/>
        <w:numPr>
          <w:ilvl w:val="0"/>
          <w:numId w:val="3"/>
        </w:numPr>
        <w:ind w:left="709" w:hanging="283"/>
        <w:jc w:val="both"/>
        <w:rPr>
          <w:sz w:val="20"/>
          <w:szCs w:val="20"/>
        </w:rPr>
      </w:pPr>
      <w:r>
        <w:rPr>
          <w:sz w:val="20"/>
          <w:szCs w:val="20"/>
        </w:rPr>
        <w:t>s</w:t>
      </w:r>
      <w:r w:rsidR="00C071C5" w:rsidRPr="00855783">
        <w:rPr>
          <w:sz w:val="20"/>
          <w:szCs w:val="20"/>
        </w:rPr>
        <w:t>ystematika</w:t>
      </w:r>
    </w:p>
    <w:p w14:paraId="5EB5C448" w14:textId="2208B762" w:rsidR="00513314" w:rsidRDefault="000B1E09" w:rsidP="00513314">
      <w:pPr>
        <w:pStyle w:val="Odsekzoznamu"/>
        <w:numPr>
          <w:ilvl w:val="0"/>
          <w:numId w:val="3"/>
        </w:numPr>
        <w:ind w:left="709" w:hanging="283"/>
        <w:jc w:val="both"/>
        <w:rPr>
          <w:sz w:val="20"/>
          <w:szCs w:val="20"/>
        </w:rPr>
      </w:pPr>
      <w:r>
        <w:rPr>
          <w:sz w:val="20"/>
          <w:szCs w:val="20"/>
        </w:rPr>
        <w:t>p</w:t>
      </w:r>
      <w:r w:rsidR="00C071C5" w:rsidRPr="00855783">
        <w:rPr>
          <w:sz w:val="20"/>
          <w:szCs w:val="20"/>
        </w:rPr>
        <w:t xml:space="preserve">ramene </w:t>
      </w:r>
    </w:p>
    <w:p w14:paraId="610475E3" w14:textId="71EDBA27" w:rsidR="00651079" w:rsidRDefault="008513AC" w:rsidP="00513314">
      <w:pPr>
        <w:pStyle w:val="Odsekzoznamu"/>
        <w:numPr>
          <w:ilvl w:val="0"/>
          <w:numId w:val="3"/>
        </w:numPr>
        <w:ind w:left="709" w:hanging="283"/>
        <w:jc w:val="both"/>
        <w:rPr>
          <w:sz w:val="20"/>
          <w:szCs w:val="20"/>
        </w:rPr>
      </w:pPr>
      <w:r w:rsidRPr="00855783">
        <w:rPr>
          <w:sz w:val="20"/>
          <w:szCs w:val="20"/>
        </w:rPr>
        <w:t xml:space="preserve">zásady </w:t>
      </w:r>
      <w:r w:rsidR="000B1E09">
        <w:rPr>
          <w:sz w:val="20"/>
          <w:szCs w:val="20"/>
        </w:rPr>
        <w:t>a ich význam pre občianske právo</w:t>
      </w:r>
    </w:p>
    <w:p w14:paraId="274A0A76" w14:textId="5E8019C5" w:rsidR="00C071C5" w:rsidRPr="00855783" w:rsidRDefault="00C071C5" w:rsidP="00855783">
      <w:pPr>
        <w:jc w:val="both"/>
        <w:rPr>
          <w:sz w:val="20"/>
          <w:szCs w:val="20"/>
        </w:rPr>
      </w:pPr>
    </w:p>
    <w:p w14:paraId="3CCDAE83" w14:textId="77777777" w:rsidR="00513314" w:rsidRPr="00843F1E" w:rsidRDefault="00C071C5" w:rsidP="00855783">
      <w:pPr>
        <w:pStyle w:val="Odsekzoznamu"/>
        <w:numPr>
          <w:ilvl w:val="0"/>
          <w:numId w:val="2"/>
        </w:numPr>
        <w:ind w:left="426" w:hanging="426"/>
        <w:jc w:val="both"/>
        <w:rPr>
          <w:b/>
          <w:bCs/>
          <w:sz w:val="20"/>
          <w:szCs w:val="20"/>
        </w:rPr>
      </w:pPr>
      <w:r w:rsidRPr="00843F1E">
        <w:rPr>
          <w:b/>
          <w:bCs/>
          <w:sz w:val="20"/>
          <w:szCs w:val="20"/>
        </w:rPr>
        <w:t>Aplikácia občianskeho práva</w:t>
      </w:r>
    </w:p>
    <w:p w14:paraId="4FC908EE" w14:textId="771E4800" w:rsidR="00513314" w:rsidRDefault="000B1E09" w:rsidP="000B1E09">
      <w:pPr>
        <w:pStyle w:val="Odsekzoznamu"/>
        <w:numPr>
          <w:ilvl w:val="0"/>
          <w:numId w:val="3"/>
        </w:numPr>
        <w:ind w:left="709" w:hanging="283"/>
        <w:jc w:val="both"/>
        <w:rPr>
          <w:sz w:val="20"/>
          <w:szCs w:val="20"/>
        </w:rPr>
      </w:pPr>
      <w:r>
        <w:rPr>
          <w:sz w:val="20"/>
          <w:szCs w:val="20"/>
        </w:rPr>
        <w:t>p</w:t>
      </w:r>
      <w:r w:rsidR="00513314">
        <w:rPr>
          <w:sz w:val="20"/>
          <w:szCs w:val="20"/>
        </w:rPr>
        <w:t>ojem</w:t>
      </w:r>
    </w:p>
    <w:p w14:paraId="27DE3266" w14:textId="19883574" w:rsidR="00513314" w:rsidRDefault="00513314" w:rsidP="000B1E09">
      <w:pPr>
        <w:pStyle w:val="Odsekzoznamu"/>
        <w:numPr>
          <w:ilvl w:val="0"/>
          <w:numId w:val="3"/>
        </w:numPr>
        <w:ind w:left="709" w:hanging="283"/>
        <w:jc w:val="both"/>
        <w:rPr>
          <w:sz w:val="20"/>
          <w:szCs w:val="20"/>
        </w:rPr>
      </w:pPr>
      <w:r>
        <w:rPr>
          <w:sz w:val="20"/>
          <w:szCs w:val="20"/>
        </w:rPr>
        <w:t>právna norma (</w:t>
      </w:r>
      <w:r w:rsidR="000B1E09">
        <w:rPr>
          <w:sz w:val="20"/>
          <w:szCs w:val="20"/>
        </w:rPr>
        <w:t xml:space="preserve">norma a normatívna veta, </w:t>
      </w:r>
      <w:r>
        <w:rPr>
          <w:sz w:val="20"/>
          <w:szCs w:val="20"/>
        </w:rPr>
        <w:t>štruktúra, druhy</w:t>
      </w:r>
      <w:r w:rsidR="000B1E09">
        <w:rPr>
          <w:sz w:val="20"/>
          <w:szCs w:val="20"/>
        </w:rPr>
        <w:t>: kogentné a dispozitívne</w:t>
      </w:r>
      <w:r>
        <w:rPr>
          <w:sz w:val="20"/>
          <w:szCs w:val="20"/>
        </w:rPr>
        <w:t>, výklad)</w:t>
      </w:r>
    </w:p>
    <w:p w14:paraId="08FEC57B" w14:textId="77777777" w:rsidR="000B1E09" w:rsidRDefault="00513314" w:rsidP="000B1E09">
      <w:pPr>
        <w:pStyle w:val="Odsekzoznamu"/>
        <w:numPr>
          <w:ilvl w:val="0"/>
          <w:numId w:val="3"/>
        </w:numPr>
        <w:ind w:left="709" w:hanging="283"/>
        <w:jc w:val="both"/>
        <w:rPr>
          <w:sz w:val="20"/>
          <w:szCs w:val="20"/>
        </w:rPr>
      </w:pPr>
      <w:r>
        <w:rPr>
          <w:sz w:val="20"/>
          <w:szCs w:val="20"/>
        </w:rPr>
        <w:t>ustálenie skutkového stavu</w:t>
      </w:r>
      <w:r w:rsidR="000B1E09">
        <w:rPr>
          <w:sz w:val="20"/>
          <w:szCs w:val="20"/>
        </w:rPr>
        <w:t xml:space="preserve"> (</w:t>
      </w:r>
      <w:r>
        <w:rPr>
          <w:sz w:val="20"/>
          <w:szCs w:val="20"/>
        </w:rPr>
        <w:t>dôkazy, dôkazné prostriedky, dôkazné bremeno, domnienky, fikcie</w:t>
      </w:r>
      <w:r w:rsidR="000B1E09">
        <w:rPr>
          <w:sz w:val="20"/>
          <w:szCs w:val="20"/>
        </w:rPr>
        <w:t>)</w:t>
      </w:r>
    </w:p>
    <w:p w14:paraId="31A7CAF8" w14:textId="6D42600E" w:rsidR="000B1E09" w:rsidRDefault="00513314" w:rsidP="000B1E09">
      <w:pPr>
        <w:pStyle w:val="Odsekzoznamu"/>
        <w:numPr>
          <w:ilvl w:val="0"/>
          <w:numId w:val="3"/>
        </w:numPr>
        <w:ind w:left="709" w:hanging="283"/>
        <w:jc w:val="both"/>
        <w:rPr>
          <w:sz w:val="20"/>
          <w:szCs w:val="20"/>
        </w:rPr>
      </w:pPr>
      <w:r>
        <w:rPr>
          <w:sz w:val="20"/>
          <w:szCs w:val="20"/>
        </w:rPr>
        <w:t>vyhľadanie aplikovanej normy, kolízne pravidlá</w:t>
      </w:r>
      <w:r w:rsidR="000B1E09">
        <w:rPr>
          <w:sz w:val="20"/>
          <w:szCs w:val="20"/>
        </w:rPr>
        <w:t>, súbeh noriem a nárokov</w:t>
      </w:r>
    </w:p>
    <w:p w14:paraId="736990A7" w14:textId="39CABC55" w:rsidR="00C071C5" w:rsidRPr="00855783" w:rsidRDefault="00513314" w:rsidP="000B1E09">
      <w:pPr>
        <w:pStyle w:val="Odsekzoznamu"/>
        <w:numPr>
          <w:ilvl w:val="0"/>
          <w:numId w:val="3"/>
        </w:numPr>
        <w:ind w:left="709" w:hanging="283"/>
        <w:jc w:val="both"/>
        <w:rPr>
          <w:sz w:val="20"/>
          <w:szCs w:val="20"/>
        </w:rPr>
      </w:pPr>
      <w:r>
        <w:rPr>
          <w:sz w:val="20"/>
          <w:szCs w:val="20"/>
        </w:rPr>
        <w:t>vyvodzovanie záverov</w:t>
      </w:r>
    </w:p>
    <w:p w14:paraId="65EF2A7E" w14:textId="77777777" w:rsidR="00C071C5" w:rsidRPr="00855783" w:rsidRDefault="00C071C5" w:rsidP="00855783">
      <w:pPr>
        <w:jc w:val="both"/>
        <w:rPr>
          <w:sz w:val="20"/>
          <w:szCs w:val="20"/>
        </w:rPr>
      </w:pPr>
    </w:p>
    <w:p w14:paraId="5851A6FF" w14:textId="6AD75AA0" w:rsidR="000B1E09" w:rsidRPr="00843F1E" w:rsidRDefault="00C071C5" w:rsidP="00855783">
      <w:pPr>
        <w:pStyle w:val="Odsekzoznamu"/>
        <w:numPr>
          <w:ilvl w:val="0"/>
          <w:numId w:val="2"/>
        </w:numPr>
        <w:ind w:left="426" w:hanging="426"/>
        <w:jc w:val="both"/>
        <w:rPr>
          <w:b/>
          <w:bCs/>
          <w:sz w:val="20"/>
          <w:szCs w:val="20"/>
        </w:rPr>
      </w:pPr>
      <w:r w:rsidRPr="00843F1E">
        <w:rPr>
          <w:b/>
          <w:bCs/>
          <w:sz w:val="20"/>
          <w:szCs w:val="20"/>
        </w:rPr>
        <w:t>Subjektívne právo</w:t>
      </w:r>
    </w:p>
    <w:p w14:paraId="67B01F31" w14:textId="6C45B85D" w:rsidR="000B1E09" w:rsidRDefault="000B1E09" w:rsidP="000B1E09">
      <w:pPr>
        <w:pStyle w:val="Odsekzoznamu"/>
        <w:numPr>
          <w:ilvl w:val="0"/>
          <w:numId w:val="3"/>
        </w:numPr>
        <w:ind w:left="709" w:hanging="283"/>
        <w:jc w:val="both"/>
        <w:rPr>
          <w:sz w:val="20"/>
          <w:szCs w:val="20"/>
        </w:rPr>
      </w:pPr>
      <w:r>
        <w:rPr>
          <w:sz w:val="20"/>
          <w:szCs w:val="20"/>
        </w:rPr>
        <w:t>p</w:t>
      </w:r>
      <w:r w:rsidR="00805095" w:rsidRPr="00855783">
        <w:rPr>
          <w:sz w:val="20"/>
          <w:szCs w:val="20"/>
        </w:rPr>
        <w:t>ojem</w:t>
      </w:r>
      <w:r>
        <w:rPr>
          <w:sz w:val="20"/>
          <w:szCs w:val="20"/>
        </w:rPr>
        <w:t xml:space="preserve"> a význam pre občianske právo</w:t>
      </w:r>
    </w:p>
    <w:p w14:paraId="0E3EC90E" w14:textId="328D9008" w:rsidR="000B1E09" w:rsidRDefault="00805095" w:rsidP="000B1E09">
      <w:pPr>
        <w:pStyle w:val="Odsekzoznamu"/>
        <w:numPr>
          <w:ilvl w:val="0"/>
          <w:numId w:val="3"/>
        </w:numPr>
        <w:ind w:left="709" w:hanging="283"/>
        <w:jc w:val="both"/>
        <w:rPr>
          <w:sz w:val="20"/>
          <w:szCs w:val="20"/>
        </w:rPr>
      </w:pPr>
      <w:r w:rsidRPr="00855783">
        <w:rPr>
          <w:sz w:val="20"/>
          <w:szCs w:val="20"/>
        </w:rPr>
        <w:t>obsah</w:t>
      </w:r>
      <w:r w:rsidR="002F2A97">
        <w:rPr>
          <w:sz w:val="20"/>
          <w:szCs w:val="20"/>
        </w:rPr>
        <w:t xml:space="preserve"> (mocenské oprávnenia, nároky, tvorivé oprávnenia, námietky, účastnícke oprávnenia)</w:t>
      </w:r>
    </w:p>
    <w:p w14:paraId="1B977ABC" w14:textId="377676DC" w:rsidR="000B1E09" w:rsidRDefault="00805095" w:rsidP="000B1E09">
      <w:pPr>
        <w:pStyle w:val="Odsekzoznamu"/>
        <w:numPr>
          <w:ilvl w:val="0"/>
          <w:numId w:val="3"/>
        </w:numPr>
        <w:ind w:left="709" w:hanging="283"/>
        <w:jc w:val="both"/>
        <w:rPr>
          <w:sz w:val="20"/>
          <w:szCs w:val="20"/>
        </w:rPr>
      </w:pPr>
      <w:r w:rsidRPr="00855783">
        <w:rPr>
          <w:sz w:val="20"/>
          <w:szCs w:val="20"/>
        </w:rPr>
        <w:t>druhy</w:t>
      </w:r>
      <w:r w:rsidR="002F2A97">
        <w:rPr>
          <w:sz w:val="20"/>
          <w:szCs w:val="20"/>
        </w:rPr>
        <w:t xml:space="preserve"> (</w:t>
      </w:r>
      <w:r w:rsidR="002F2A97" w:rsidRPr="002F2A97">
        <w:rPr>
          <w:sz w:val="20"/>
          <w:szCs w:val="20"/>
        </w:rPr>
        <w:t>absolútne/relatívne, majetkové/nemajetkové, prenositeľné/neprenositeľné</w:t>
      </w:r>
      <w:r w:rsidR="002F2A97">
        <w:rPr>
          <w:sz w:val="20"/>
          <w:szCs w:val="20"/>
        </w:rPr>
        <w:t>)</w:t>
      </w:r>
    </w:p>
    <w:p w14:paraId="396EDD47" w14:textId="5D7AB6ED" w:rsidR="000B1E09" w:rsidRDefault="00805095" w:rsidP="000B1E09">
      <w:pPr>
        <w:pStyle w:val="Odsekzoznamu"/>
        <w:numPr>
          <w:ilvl w:val="0"/>
          <w:numId w:val="3"/>
        </w:numPr>
        <w:ind w:left="709" w:hanging="283"/>
        <w:jc w:val="both"/>
        <w:rPr>
          <w:sz w:val="20"/>
          <w:szCs w:val="20"/>
        </w:rPr>
      </w:pPr>
      <w:r w:rsidRPr="00855783">
        <w:rPr>
          <w:sz w:val="20"/>
          <w:szCs w:val="20"/>
        </w:rPr>
        <w:t>vznik a</w:t>
      </w:r>
      <w:r w:rsidR="009F27EE" w:rsidRPr="00855783">
        <w:rPr>
          <w:sz w:val="20"/>
          <w:szCs w:val="20"/>
        </w:rPr>
        <w:t> </w:t>
      </w:r>
      <w:r w:rsidRPr="00855783">
        <w:rPr>
          <w:sz w:val="20"/>
          <w:szCs w:val="20"/>
        </w:rPr>
        <w:t>zánik</w:t>
      </w:r>
      <w:r w:rsidR="009F27EE" w:rsidRPr="00855783">
        <w:rPr>
          <w:sz w:val="20"/>
          <w:szCs w:val="20"/>
        </w:rPr>
        <w:t xml:space="preserve"> (</w:t>
      </w:r>
      <w:r w:rsidR="0010707C" w:rsidRPr="0010707C">
        <w:rPr>
          <w:sz w:val="20"/>
          <w:szCs w:val="20"/>
        </w:rPr>
        <w:t>právne skutočnosti, prvotné/odvodené nadobudnutie, nadobudnutie od neoprávneného, singulárne/univerzálne nadobudnutie, strata</w:t>
      </w:r>
      <w:r w:rsidR="009F27EE" w:rsidRPr="00855783">
        <w:rPr>
          <w:sz w:val="20"/>
          <w:szCs w:val="20"/>
        </w:rPr>
        <w:t>)</w:t>
      </w:r>
    </w:p>
    <w:p w14:paraId="1BB3816E" w14:textId="77777777" w:rsidR="0010707C" w:rsidRDefault="00805095" w:rsidP="000B1E09">
      <w:pPr>
        <w:pStyle w:val="Odsekzoznamu"/>
        <w:numPr>
          <w:ilvl w:val="0"/>
          <w:numId w:val="3"/>
        </w:numPr>
        <w:ind w:left="709" w:hanging="283"/>
        <w:jc w:val="both"/>
        <w:rPr>
          <w:sz w:val="20"/>
          <w:szCs w:val="20"/>
        </w:rPr>
      </w:pPr>
      <w:r w:rsidRPr="00855783">
        <w:rPr>
          <w:sz w:val="20"/>
          <w:szCs w:val="20"/>
        </w:rPr>
        <w:t>výkon a</w:t>
      </w:r>
      <w:r w:rsidR="0010707C">
        <w:rPr>
          <w:sz w:val="20"/>
          <w:szCs w:val="20"/>
        </w:rPr>
        <w:t> zneužitie,</w:t>
      </w:r>
    </w:p>
    <w:p w14:paraId="10C77CC8" w14:textId="5F9CC161" w:rsidR="000B1E09" w:rsidRDefault="00805095" w:rsidP="000B1E09">
      <w:pPr>
        <w:pStyle w:val="Odsekzoznamu"/>
        <w:numPr>
          <w:ilvl w:val="0"/>
          <w:numId w:val="3"/>
        </w:numPr>
        <w:ind w:left="709" w:hanging="283"/>
        <w:jc w:val="both"/>
        <w:rPr>
          <w:sz w:val="20"/>
          <w:szCs w:val="20"/>
        </w:rPr>
      </w:pPr>
      <w:r w:rsidRPr="00855783">
        <w:rPr>
          <w:sz w:val="20"/>
          <w:szCs w:val="20"/>
        </w:rPr>
        <w:t>ochrana</w:t>
      </w:r>
    </w:p>
    <w:p w14:paraId="0DA74AD9" w14:textId="411D014B" w:rsidR="00C071C5" w:rsidRPr="00855783" w:rsidRDefault="009F27EE" w:rsidP="000B1E09">
      <w:pPr>
        <w:pStyle w:val="Odsekzoznamu"/>
        <w:numPr>
          <w:ilvl w:val="0"/>
          <w:numId w:val="3"/>
        </w:numPr>
        <w:ind w:left="709" w:hanging="283"/>
        <w:jc w:val="both"/>
        <w:rPr>
          <w:sz w:val="20"/>
          <w:szCs w:val="20"/>
        </w:rPr>
      </w:pPr>
      <w:r w:rsidRPr="00855783">
        <w:rPr>
          <w:sz w:val="20"/>
          <w:szCs w:val="20"/>
        </w:rPr>
        <w:t>občianskoprávny vzťah (pojem, prvky)</w:t>
      </w:r>
      <w:r w:rsidR="00805095" w:rsidRPr="00855783">
        <w:rPr>
          <w:sz w:val="20"/>
          <w:szCs w:val="20"/>
        </w:rPr>
        <w:t xml:space="preserve"> </w:t>
      </w:r>
    </w:p>
    <w:p w14:paraId="0A1D1543" w14:textId="77777777" w:rsidR="00C071C5" w:rsidRPr="00855783" w:rsidRDefault="00C071C5" w:rsidP="00855783">
      <w:pPr>
        <w:jc w:val="both"/>
        <w:rPr>
          <w:sz w:val="20"/>
          <w:szCs w:val="20"/>
        </w:rPr>
      </w:pPr>
    </w:p>
    <w:p w14:paraId="21FE8167" w14:textId="77777777" w:rsidR="002F2A97" w:rsidRPr="00843F1E" w:rsidRDefault="009F27EE" w:rsidP="00855783">
      <w:pPr>
        <w:pStyle w:val="Odsekzoznamu"/>
        <w:numPr>
          <w:ilvl w:val="0"/>
          <w:numId w:val="2"/>
        </w:numPr>
        <w:ind w:left="426" w:hanging="426"/>
        <w:jc w:val="both"/>
        <w:rPr>
          <w:b/>
          <w:bCs/>
          <w:sz w:val="20"/>
          <w:szCs w:val="20"/>
        </w:rPr>
      </w:pPr>
      <w:r w:rsidRPr="00843F1E">
        <w:rPr>
          <w:b/>
          <w:bCs/>
          <w:sz w:val="20"/>
          <w:szCs w:val="20"/>
        </w:rPr>
        <w:t>Osoby 1</w:t>
      </w:r>
    </w:p>
    <w:p w14:paraId="66C9B5F4" w14:textId="77777777" w:rsidR="002F2A97" w:rsidRDefault="009F27EE" w:rsidP="002F2A97">
      <w:pPr>
        <w:pStyle w:val="Odsekzoznamu"/>
        <w:numPr>
          <w:ilvl w:val="0"/>
          <w:numId w:val="3"/>
        </w:numPr>
        <w:ind w:left="709" w:hanging="283"/>
        <w:jc w:val="both"/>
        <w:rPr>
          <w:sz w:val="20"/>
          <w:szCs w:val="20"/>
        </w:rPr>
      </w:pPr>
      <w:r w:rsidRPr="00855783">
        <w:rPr>
          <w:sz w:val="20"/>
          <w:szCs w:val="20"/>
        </w:rPr>
        <w:t>fyzické osoby (subjektivita, svojprávnosť)</w:t>
      </w:r>
    </w:p>
    <w:p w14:paraId="132B95C3" w14:textId="03C46049" w:rsidR="00C071C5" w:rsidRPr="00855783" w:rsidRDefault="009F27EE" w:rsidP="002F2A97">
      <w:pPr>
        <w:pStyle w:val="Odsekzoznamu"/>
        <w:numPr>
          <w:ilvl w:val="0"/>
          <w:numId w:val="3"/>
        </w:numPr>
        <w:ind w:left="709" w:hanging="283"/>
        <w:jc w:val="both"/>
        <w:rPr>
          <w:sz w:val="20"/>
          <w:szCs w:val="20"/>
        </w:rPr>
      </w:pPr>
      <w:r w:rsidRPr="00855783">
        <w:rPr>
          <w:sz w:val="20"/>
          <w:szCs w:val="20"/>
        </w:rPr>
        <w:t>osobnostné práva</w:t>
      </w:r>
      <w:r w:rsidR="007B3676">
        <w:rPr>
          <w:sz w:val="20"/>
          <w:szCs w:val="20"/>
        </w:rPr>
        <w:t xml:space="preserve"> (pojem, </w:t>
      </w:r>
      <w:r w:rsidR="00455309">
        <w:rPr>
          <w:sz w:val="20"/>
          <w:szCs w:val="20"/>
        </w:rPr>
        <w:t>zložky osobnosti</w:t>
      </w:r>
      <w:r w:rsidR="007B3676">
        <w:rPr>
          <w:sz w:val="20"/>
          <w:szCs w:val="20"/>
        </w:rPr>
        <w:t>, nároky z porušenia alebo ohrozenia)</w:t>
      </w:r>
    </w:p>
    <w:p w14:paraId="4E3971BB" w14:textId="77777777" w:rsidR="00C071C5" w:rsidRPr="00855783" w:rsidRDefault="00C071C5" w:rsidP="00855783">
      <w:pPr>
        <w:jc w:val="both"/>
        <w:rPr>
          <w:sz w:val="20"/>
          <w:szCs w:val="20"/>
        </w:rPr>
      </w:pPr>
    </w:p>
    <w:p w14:paraId="2446C087" w14:textId="77777777" w:rsidR="002F2A97" w:rsidRPr="00843F1E" w:rsidRDefault="009F27EE" w:rsidP="00855783">
      <w:pPr>
        <w:pStyle w:val="Odsekzoznamu"/>
        <w:numPr>
          <w:ilvl w:val="0"/>
          <w:numId w:val="2"/>
        </w:numPr>
        <w:ind w:left="426" w:hanging="426"/>
        <w:jc w:val="both"/>
        <w:rPr>
          <w:b/>
          <w:bCs/>
          <w:sz w:val="20"/>
          <w:szCs w:val="20"/>
        </w:rPr>
      </w:pPr>
      <w:r w:rsidRPr="00843F1E">
        <w:rPr>
          <w:b/>
          <w:bCs/>
          <w:sz w:val="20"/>
          <w:szCs w:val="20"/>
        </w:rPr>
        <w:t>Osoby</w:t>
      </w:r>
      <w:r w:rsidR="00805095" w:rsidRPr="00843F1E">
        <w:rPr>
          <w:b/>
          <w:bCs/>
          <w:sz w:val="20"/>
          <w:szCs w:val="20"/>
        </w:rPr>
        <w:t xml:space="preserve"> 2</w:t>
      </w:r>
    </w:p>
    <w:p w14:paraId="12757163" w14:textId="77777777" w:rsidR="002F2A97" w:rsidRDefault="009F27EE" w:rsidP="002F2A97">
      <w:pPr>
        <w:pStyle w:val="Odsekzoznamu"/>
        <w:numPr>
          <w:ilvl w:val="0"/>
          <w:numId w:val="3"/>
        </w:numPr>
        <w:ind w:left="709" w:hanging="283"/>
        <w:jc w:val="both"/>
        <w:rPr>
          <w:sz w:val="20"/>
          <w:szCs w:val="20"/>
        </w:rPr>
      </w:pPr>
      <w:r w:rsidRPr="00855783">
        <w:rPr>
          <w:sz w:val="20"/>
          <w:szCs w:val="20"/>
        </w:rPr>
        <w:t>právnické</w:t>
      </w:r>
      <w:r w:rsidR="00805095" w:rsidRPr="00855783">
        <w:rPr>
          <w:sz w:val="20"/>
          <w:szCs w:val="20"/>
        </w:rPr>
        <w:t xml:space="preserve"> osoby</w:t>
      </w:r>
      <w:r w:rsidR="002F2A97">
        <w:rPr>
          <w:sz w:val="20"/>
          <w:szCs w:val="20"/>
        </w:rPr>
        <w:t xml:space="preserve"> (pojem, subjektivita</w:t>
      </w:r>
      <w:r w:rsidR="002F2A97" w:rsidRPr="002F2A97">
        <w:rPr>
          <w:sz w:val="20"/>
          <w:szCs w:val="20"/>
        </w:rPr>
        <w:t xml:space="preserve">, vznik, orgány, štatutárny orgán, premeny, zánik, likvidácia, </w:t>
      </w:r>
      <w:proofErr w:type="spellStart"/>
      <w:r w:rsidR="002F2A97" w:rsidRPr="002F2A97">
        <w:rPr>
          <w:sz w:val="20"/>
          <w:szCs w:val="20"/>
        </w:rPr>
        <w:t>pričítateľnosť</w:t>
      </w:r>
      <w:proofErr w:type="spellEnd"/>
      <w:r w:rsidR="002F2A97" w:rsidRPr="002F2A97">
        <w:rPr>
          <w:sz w:val="20"/>
          <w:szCs w:val="20"/>
        </w:rPr>
        <w:t xml:space="preserve"> konania</w:t>
      </w:r>
      <w:r w:rsidR="002F2A97">
        <w:rPr>
          <w:sz w:val="20"/>
          <w:szCs w:val="20"/>
        </w:rPr>
        <w:t>, druhy:</w:t>
      </w:r>
      <w:r w:rsidR="002F2A97" w:rsidRPr="002F2A97">
        <w:rPr>
          <w:sz w:val="20"/>
          <w:szCs w:val="20"/>
        </w:rPr>
        <w:t xml:space="preserve"> združenia osôb </w:t>
      </w:r>
      <w:r w:rsidR="002F2A97">
        <w:rPr>
          <w:sz w:val="20"/>
          <w:szCs w:val="20"/>
        </w:rPr>
        <w:t>a</w:t>
      </w:r>
      <w:r w:rsidR="002F2A97" w:rsidRPr="002F2A97">
        <w:rPr>
          <w:sz w:val="20"/>
          <w:szCs w:val="20"/>
        </w:rPr>
        <w:t xml:space="preserve"> združenia majetku</w:t>
      </w:r>
      <w:r w:rsidR="002F2A97">
        <w:rPr>
          <w:sz w:val="20"/>
          <w:szCs w:val="20"/>
        </w:rPr>
        <w:t>)</w:t>
      </w:r>
    </w:p>
    <w:p w14:paraId="16E79B31" w14:textId="5F3DA9D0" w:rsidR="00C071C5" w:rsidRPr="00855783" w:rsidRDefault="008513AC" w:rsidP="002F2A97">
      <w:pPr>
        <w:pStyle w:val="Odsekzoznamu"/>
        <w:numPr>
          <w:ilvl w:val="0"/>
          <w:numId w:val="3"/>
        </w:numPr>
        <w:ind w:left="709" w:hanging="283"/>
        <w:jc w:val="both"/>
        <w:rPr>
          <w:sz w:val="20"/>
          <w:szCs w:val="20"/>
        </w:rPr>
      </w:pPr>
      <w:r w:rsidRPr="00855783">
        <w:rPr>
          <w:sz w:val="20"/>
          <w:szCs w:val="20"/>
        </w:rPr>
        <w:t>postavenie osôb voči sebe (blízke osoby, spotrebiteľ, dodávateľ, podnikateľ)</w:t>
      </w:r>
    </w:p>
    <w:p w14:paraId="53921EC1" w14:textId="77777777" w:rsidR="00C071C5" w:rsidRPr="00855783" w:rsidRDefault="00C071C5" w:rsidP="00855783">
      <w:pPr>
        <w:jc w:val="both"/>
        <w:rPr>
          <w:sz w:val="20"/>
          <w:szCs w:val="20"/>
        </w:rPr>
      </w:pPr>
    </w:p>
    <w:p w14:paraId="043DD7F2" w14:textId="7B4C8571" w:rsidR="00C071C5" w:rsidRPr="00843F1E" w:rsidRDefault="00C071C5" w:rsidP="00855783">
      <w:pPr>
        <w:pStyle w:val="Odsekzoznamu"/>
        <w:numPr>
          <w:ilvl w:val="0"/>
          <w:numId w:val="2"/>
        </w:numPr>
        <w:ind w:left="426" w:hanging="426"/>
        <w:jc w:val="both"/>
        <w:rPr>
          <w:b/>
          <w:bCs/>
          <w:sz w:val="20"/>
          <w:szCs w:val="20"/>
        </w:rPr>
      </w:pPr>
      <w:r w:rsidRPr="00843F1E">
        <w:rPr>
          <w:b/>
          <w:bCs/>
          <w:sz w:val="20"/>
          <w:szCs w:val="20"/>
        </w:rPr>
        <w:t>P</w:t>
      </w:r>
      <w:r w:rsidR="0010707C" w:rsidRPr="00843F1E">
        <w:rPr>
          <w:b/>
          <w:bCs/>
          <w:sz w:val="20"/>
          <w:szCs w:val="20"/>
        </w:rPr>
        <w:t>rávne p</w:t>
      </w:r>
      <w:r w:rsidRPr="00843F1E">
        <w:rPr>
          <w:b/>
          <w:bCs/>
          <w:sz w:val="20"/>
          <w:szCs w:val="20"/>
        </w:rPr>
        <w:t>redmety</w:t>
      </w:r>
      <w:r w:rsidR="00217FB8" w:rsidRPr="00843F1E">
        <w:rPr>
          <w:b/>
          <w:bCs/>
          <w:sz w:val="20"/>
          <w:szCs w:val="20"/>
        </w:rPr>
        <w:t xml:space="preserve"> a nakladanie s nimi</w:t>
      </w:r>
    </w:p>
    <w:p w14:paraId="31D5503D" w14:textId="617C0980" w:rsidR="0010707C" w:rsidRPr="0010707C" w:rsidRDefault="00843F1E" w:rsidP="00843F1E">
      <w:pPr>
        <w:pStyle w:val="Odsekzoznamu"/>
        <w:numPr>
          <w:ilvl w:val="0"/>
          <w:numId w:val="3"/>
        </w:numPr>
        <w:ind w:left="709" w:hanging="283"/>
        <w:jc w:val="both"/>
        <w:rPr>
          <w:sz w:val="20"/>
          <w:szCs w:val="20"/>
        </w:rPr>
      </w:pPr>
      <w:r w:rsidRPr="0010707C">
        <w:rPr>
          <w:sz w:val="20"/>
          <w:szCs w:val="20"/>
        </w:rPr>
        <w:t xml:space="preserve">pojem, </w:t>
      </w:r>
      <w:r>
        <w:rPr>
          <w:sz w:val="20"/>
          <w:szCs w:val="20"/>
        </w:rPr>
        <w:t>h</w:t>
      </w:r>
      <w:r w:rsidRPr="0010707C">
        <w:rPr>
          <w:sz w:val="20"/>
          <w:szCs w:val="20"/>
        </w:rPr>
        <w:t>romadný právny predmet</w:t>
      </w:r>
      <w:r>
        <w:rPr>
          <w:sz w:val="20"/>
          <w:szCs w:val="20"/>
        </w:rPr>
        <w:t>, m</w:t>
      </w:r>
      <w:r w:rsidRPr="0010707C">
        <w:rPr>
          <w:sz w:val="20"/>
          <w:szCs w:val="20"/>
        </w:rPr>
        <w:t>ajetok a</w:t>
      </w:r>
      <w:r>
        <w:rPr>
          <w:sz w:val="20"/>
          <w:szCs w:val="20"/>
        </w:rPr>
        <w:t> </w:t>
      </w:r>
      <w:r w:rsidRPr="0010707C">
        <w:rPr>
          <w:sz w:val="20"/>
          <w:szCs w:val="20"/>
        </w:rPr>
        <w:t>imanie</w:t>
      </w:r>
      <w:r>
        <w:rPr>
          <w:sz w:val="20"/>
          <w:szCs w:val="20"/>
        </w:rPr>
        <w:t>, c</w:t>
      </w:r>
      <w:r w:rsidRPr="0010707C">
        <w:rPr>
          <w:sz w:val="20"/>
          <w:szCs w:val="20"/>
        </w:rPr>
        <w:t>ena právneho predmetu</w:t>
      </w:r>
    </w:p>
    <w:p w14:paraId="73C1D887" w14:textId="5CDEC8CB" w:rsidR="00843F1E" w:rsidRPr="00843F1E" w:rsidRDefault="00843F1E" w:rsidP="00843F1E">
      <w:pPr>
        <w:pStyle w:val="Odsekzoznamu"/>
        <w:numPr>
          <w:ilvl w:val="0"/>
          <w:numId w:val="3"/>
        </w:numPr>
        <w:ind w:left="709" w:hanging="283"/>
        <w:jc w:val="both"/>
        <w:rPr>
          <w:sz w:val="20"/>
          <w:szCs w:val="20"/>
        </w:rPr>
      </w:pPr>
      <w:r w:rsidRPr="00843F1E">
        <w:rPr>
          <w:sz w:val="20"/>
          <w:szCs w:val="20"/>
        </w:rPr>
        <w:t>veci (hnuteľné a nehnuteľné, s digitálnymi prvkami, zastupiteľné, spotrebiteľné</w:t>
      </w:r>
    </w:p>
    <w:p w14:paraId="2C1A1CDE" w14:textId="2628B017" w:rsidR="00843F1E" w:rsidRPr="00843F1E" w:rsidRDefault="00843F1E" w:rsidP="00843F1E">
      <w:pPr>
        <w:pStyle w:val="Odsekzoznamu"/>
        <w:numPr>
          <w:ilvl w:val="0"/>
          <w:numId w:val="3"/>
        </w:numPr>
        <w:ind w:left="709" w:hanging="283"/>
        <w:jc w:val="both"/>
        <w:rPr>
          <w:sz w:val="20"/>
          <w:szCs w:val="20"/>
        </w:rPr>
      </w:pPr>
      <w:r w:rsidRPr="00843F1E">
        <w:rPr>
          <w:sz w:val="20"/>
          <w:szCs w:val="20"/>
        </w:rPr>
        <w:t>iné právne predmety (zvieratá, byty a nebytové priestory, digitálny obsah, práva, iné majetkové hodnoty, prírodné zdroje a</w:t>
      </w:r>
      <w:r>
        <w:rPr>
          <w:sz w:val="20"/>
          <w:szCs w:val="20"/>
        </w:rPr>
        <w:t> </w:t>
      </w:r>
      <w:r w:rsidRPr="00843F1E">
        <w:rPr>
          <w:sz w:val="20"/>
          <w:szCs w:val="20"/>
        </w:rPr>
        <w:t>energie</w:t>
      </w:r>
      <w:r>
        <w:rPr>
          <w:sz w:val="20"/>
          <w:szCs w:val="20"/>
        </w:rPr>
        <w:t>, obchodný podiel, podnik)</w:t>
      </w:r>
    </w:p>
    <w:p w14:paraId="38ABC1DB" w14:textId="2067BDC7" w:rsidR="00843F1E" w:rsidRPr="00843F1E" w:rsidRDefault="00843F1E" w:rsidP="00843F1E">
      <w:pPr>
        <w:pStyle w:val="Odsekzoznamu"/>
        <w:numPr>
          <w:ilvl w:val="0"/>
          <w:numId w:val="3"/>
        </w:numPr>
        <w:ind w:left="709" w:hanging="283"/>
        <w:jc w:val="both"/>
        <w:rPr>
          <w:sz w:val="20"/>
          <w:szCs w:val="20"/>
        </w:rPr>
      </w:pPr>
      <w:r w:rsidRPr="00843F1E">
        <w:rPr>
          <w:sz w:val="20"/>
          <w:szCs w:val="20"/>
        </w:rPr>
        <w:t>súčasti a príslušenstvo, plody a úžitky</w:t>
      </w:r>
    </w:p>
    <w:p w14:paraId="0C40A77B" w14:textId="1705822C" w:rsidR="0010707C" w:rsidRDefault="00843F1E" w:rsidP="005C7E76">
      <w:pPr>
        <w:pStyle w:val="Odsekzoznamu"/>
        <w:numPr>
          <w:ilvl w:val="0"/>
          <w:numId w:val="3"/>
        </w:numPr>
        <w:ind w:left="709" w:hanging="283"/>
        <w:jc w:val="both"/>
        <w:rPr>
          <w:sz w:val="20"/>
          <w:szCs w:val="20"/>
        </w:rPr>
      </w:pPr>
      <w:r w:rsidRPr="00843F1E">
        <w:rPr>
          <w:sz w:val="20"/>
          <w:szCs w:val="20"/>
        </w:rPr>
        <w:t>nakladanie s právnymi predmetmi</w:t>
      </w:r>
      <w:r>
        <w:rPr>
          <w:sz w:val="20"/>
          <w:szCs w:val="20"/>
        </w:rPr>
        <w:t xml:space="preserve"> (prevoditeľnosť, prevod cudzích práv, účinnosť prevodu, rozpor </w:t>
      </w:r>
      <w:r w:rsidRPr="00843F1E">
        <w:rPr>
          <w:sz w:val="20"/>
          <w:szCs w:val="20"/>
        </w:rPr>
        <w:t>s uloženým zákazom nakladania s</w:t>
      </w:r>
      <w:r>
        <w:rPr>
          <w:sz w:val="20"/>
          <w:szCs w:val="20"/>
        </w:rPr>
        <w:t> </w:t>
      </w:r>
      <w:r w:rsidRPr="00843F1E">
        <w:rPr>
          <w:sz w:val="20"/>
          <w:szCs w:val="20"/>
        </w:rPr>
        <w:t>právom</w:t>
      </w:r>
      <w:r>
        <w:rPr>
          <w:sz w:val="20"/>
          <w:szCs w:val="20"/>
        </w:rPr>
        <w:t xml:space="preserve">, </w:t>
      </w:r>
      <w:r w:rsidRPr="00843F1E">
        <w:rPr>
          <w:sz w:val="20"/>
          <w:szCs w:val="20"/>
        </w:rPr>
        <w:t>rozpor so zmluvou</w:t>
      </w:r>
      <w:r>
        <w:rPr>
          <w:sz w:val="20"/>
          <w:szCs w:val="20"/>
        </w:rPr>
        <w:t>)</w:t>
      </w:r>
    </w:p>
    <w:p w14:paraId="495F932C" w14:textId="77777777" w:rsidR="005317F4" w:rsidRPr="005C7E76" w:rsidRDefault="005317F4" w:rsidP="005317F4">
      <w:pPr>
        <w:pStyle w:val="Odsekzoznamu"/>
        <w:ind w:left="709"/>
        <w:jc w:val="both"/>
        <w:rPr>
          <w:sz w:val="20"/>
          <w:szCs w:val="20"/>
        </w:rPr>
      </w:pPr>
    </w:p>
    <w:p w14:paraId="10093214" w14:textId="77777777" w:rsidR="00843F1E" w:rsidRPr="007B3676" w:rsidRDefault="00C071C5" w:rsidP="00855783">
      <w:pPr>
        <w:pStyle w:val="Odsekzoznamu"/>
        <w:numPr>
          <w:ilvl w:val="0"/>
          <w:numId w:val="2"/>
        </w:numPr>
        <w:ind w:left="426" w:hanging="426"/>
        <w:jc w:val="both"/>
        <w:rPr>
          <w:b/>
          <w:bCs/>
          <w:sz w:val="20"/>
          <w:szCs w:val="20"/>
        </w:rPr>
      </w:pPr>
      <w:r w:rsidRPr="007B3676">
        <w:rPr>
          <w:b/>
          <w:bCs/>
          <w:sz w:val="20"/>
          <w:szCs w:val="20"/>
        </w:rPr>
        <w:lastRenderedPageBreak/>
        <w:t>Právne úkony</w:t>
      </w:r>
      <w:r w:rsidR="008513AC" w:rsidRPr="007B3676">
        <w:rPr>
          <w:b/>
          <w:bCs/>
          <w:sz w:val="20"/>
          <w:szCs w:val="20"/>
        </w:rPr>
        <w:t xml:space="preserve"> 1</w:t>
      </w:r>
    </w:p>
    <w:p w14:paraId="68A3F8E6" w14:textId="2ADCBE74" w:rsidR="007B3676" w:rsidRDefault="007B3676" w:rsidP="00BB3B90">
      <w:pPr>
        <w:pStyle w:val="Odsekzoznamu"/>
        <w:numPr>
          <w:ilvl w:val="0"/>
          <w:numId w:val="3"/>
        </w:numPr>
        <w:ind w:left="709" w:hanging="283"/>
        <w:jc w:val="both"/>
        <w:rPr>
          <w:sz w:val="20"/>
          <w:szCs w:val="20"/>
        </w:rPr>
      </w:pPr>
      <w:r>
        <w:rPr>
          <w:sz w:val="20"/>
          <w:szCs w:val="20"/>
        </w:rPr>
        <w:t>p</w:t>
      </w:r>
      <w:r w:rsidRPr="007B3676">
        <w:rPr>
          <w:sz w:val="20"/>
          <w:szCs w:val="20"/>
        </w:rPr>
        <w:t xml:space="preserve">ojem </w:t>
      </w:r>
      <w:r>
        <w:rPr>
          <w:sz w:val="20"/>
          <w:szCs w:val="20"/>
        </w:rPr>
        <w:t>(</w:t>
      </w:r>
      <w:r w:rsidRPr="007B3676">
        <w:rPr>
          <w:sz w:val="20"/>
          <w:szCs w:val="20"/>
        </w:rPr>
        <w:t xml:space="preserve">právny úkon </w:t>
      </w:r>
      <w:r w:rsidR="00BB3B90">
        <w:rPr>
          <w:sz w:val="20"/>
          <w:szCs w:val="20"/>
        </w:rPr>
        <w:t>a</w:t>
      </w:r>
      <w:r w:rsidRPr="007B3676">
        <w:rPr>
          <w:sz w:val="20"/>
          <w:szCs w:val="20"/>
        </w:rPr>
        <w:t xml:space="preserve"> prejav vôle, úkony podobné pr</w:t>
      </w:r>
      <w:r w:rsidR="00BB3B90">
        <w:rPr>
          <w:sz w:val="20"/>
          <w:szCs w:val="20"/>
        </w:rPr>
        <w:t>ávnym</w:t>
      </w:r>
      <w:r w:rsidRPr="007B3676">
        <w:rPr>
          <w:sz w:val="20"/>
          <w:szCs w:val="20"/>
        </w:rPr>
        <w:t xml:space="preserve"> </w:t>
      </w:r>
      <w:r w:rsidR="00BB3B90">
        <w:rPr>
          <w:sz w:val="20"/>
          <w:szCs w:val="20"/>
        </w:rPr>
        <w:t>ú</w:t>
      </w:r>
      <w:r w:rsidRPr="007B3676">
        <w:rPr>
          <w:sz w:val="20"/>
          <w:szCs w:val="20"/>
        </w:rPr>
        <w:t>konom</w:t>
      </w:r>
      <w:r>
        <w:rPr>
          <w:sz w:val="20"/>
          <w:szCs w:val="20"/>
        </w:rPr>
        <w:t>)</w:t>
      </w:r>
    </w:p>
    <w:p w14:paraId="7DADF811" w14:textId="3536B7E5" w:rsidR="007B3676" w:rsidRDefault="007B3676" w:rsidP="00BB3B90">
      <w:pPr>
        <w:pStyle w:val="Odsekzoznamu"/>
        <w:numPr>
          <w:ilvl w:val="0"/>
          <w:numId w:val="3"/>
        </w:numPr>
        <w:ind w:left="709" w:hanging="283"/>
        <w:jc w:val="both"/>
        <w:rPr>
          <w:sz w:val="20"/>
          <w:szCs w:val="20"/>
        </w:rPr>
      </w:pPr>
      <w:r w:rsidRPr="007B3676">
        <w:rPr>
          <w:sz w:val="20"/>
          <w:szCs w:val="20"/>
        </w:rPr>
        <w:t>druhy</w:t>
      </w:r>
      <w:r>
        <w:rPr>
          <w:sz w:val="20"/>
          <w:szCs w:val="20"/>
        </w:rPr>
        <w:t xml:space="preserve"> (</w:t>
      </w:r>
      <w:r w:rsidRPr="007B3676">
        <w:rPr>
          <w:sz w:val="20"/>
          <w:szCs w:val="20"/>
        </w:rPr>
        <w:t>jednostranné/zmluvy/uznesenia, kauzálne/abstraktné, konsenzuálne/reálne, zaväzujúce/</w:t>
      </w:r>
      <w:r>
        <w:rPr>
          <w:sz w:val="20"/>
          <w:szCs w:val="20"/>
        </w:rPr>
        <w:t xml:space="preserve"> </w:t>
      </w:r>
      <w:r w:rsidRPr="007B3676">
        <w:rPr>
          <w:sz w:val="20"/>
          <w:szCs w:val="20"/>
        </w:rPr>
        <w:t xml:space="preserve">dispozičné, odplatné/bezodplatné, </w:t>
      </w:r>
      <w:proofErr w:type="spellStart"/>
      <w:r w:rsidRPr="00BB3B90">
        <w:rPr>
          <w:i/>
          <w:iCs/>
          <w:sz w:val="20"/>
          <w:szCs w:val="20"/>
        </w:rPr>
        <w:t>inter</w:t>
      </w:r>
      <w:proofErr w:type="spellEnd"/>
      <w:r w:rsidRPr="00BB3B90">
        <w:rPr>
          <w:i/>
          <w:iCs/>
          <w:sz w:val="20"/>
          <w:szCs w:val="20"/>
        </w:rPr>
        <w:t xml:space="preserve"> </w:t>
      </w:r>
      <w:proofErr w:type="spellStart"/>
      <w:r w:rsidRPr="00BB3B90">
        <w:rPr>
          <w:i/>
          <w:iCs/>
          <w:sz w:val="20"/>
          <w:szCs w:val="20"/>
        </w:rPr>
        <w:t>vivos</w:t>
      </w:r>
      <w:proofErr w:type="spellEnd"/>
      <w:r w:rsidRPr="00BB3B90">
        <w:rPr>
          <w:i/>
          <w:iCs/>
          <w:sz w:val="20"/>
          <w:szCs w:val="20"/>
        </w:rPr>
        <w:t>/</w:t>
      </w:r>
      <w:proofErr w:type="spellStart"/>
      <w:r w:rsidRPr="00BB3B90">
        <w:rPr>
          <w:i/>
          <w:iCs/>
          <w:sz w:val="20"/>
          <w:szCs w:val="20"/>
        </w:rPr>
        <w:t>mortis</w:t>
      </w:r>
      <w:proofErr w:type="spellEnd"/>
      <w:r w:rsidRPr="00BB3B90">
        <w:rPr>
          <w:i/>
          <w:iCs/>
          <w:sz w:val="20"/>
          <w:szCs w:val="20"/>
        </w:rPr>
        <w:t xml:space="preserve"> </w:t>
      </w:r>
      <w:proofErr w:type="spellStart"/>
      <w:r w:rsidRPr="00BB3B90">
        <w:rPr>
          <w:i/>
          <w:iCs/>
          <w:sz w:val="20"/>
          <w:szCs w:val="20"/>
        </w:rPr>
        <w:t>causa</w:t>
      </w:r>
      <w:proofErr w:type="spellEnd"/>
      <w:r>
        <w:rPr>
          <w:sz w:val="20"/>
          <w:szCs w:val="20"/>
        </w:rPr>
        <w:t>)</w:t>
      </w:r>
    </w:p>
    <w:p w14:paraId="0F39A6C8" w14:textId="38C245E7" w:rsidR="00BB3B90" w:rsidRDefault="00BB3B90" w:rsidP="00BB3B90">
      <w:pPr>
        <w:pStyle w:val="Odsekzoznamu"/>
        <w:numPr>
          <w:ilvl w:val="0"/>
          <w:numId w:val="3"/>
        </w:numPr>
        <w:ind w:left="709" w:hanging="283"/>
        <w:jc w:val="both"/>
        <w:rPr>
          <w:sz w:val="20"/>
          <w:szCs w:val="20"/>
        </w:rPr>
      </w:pPr>
      <w:r>
        <w:rPr>
          <w:sz w:val="20"/>
          <w:szCs w:val="20"/>
        </w:rPr>
        <w:t>predpoklady vzniku</w:t>
      </w:r>
      <w:r w:rsidR="003A6ACA">
        <w:rPr>
          <w:sz w:val="20"/>
          <w:szCs w:val="20"/>
        </w:rPr>
        <w:t xml:space="preserve">, </w:t>
      </w:r>
      <w:proofErr w:type="spellStart"/>
      <w:r w:rsidR="003A6ACA">
        <w:rPr>
          <w:sz w:val="20"/>
          <w:szCs w:val="20"/>
        </w:rPr>
        <w:t>dovolenosť</w:t>
      </w:r>
      <w:proofErr w:type="spellEnd"/>
    </w:p>
    <w:p w14:paraId="105AB067" w14:textId="2EE943BB" w:rsidR="00BB3B90" w:rsidRDefault="00BB3B90" w:rsidP="00BB3B90">
      <w:pPr>
        <w:pStyle w:val="Odsekzoznamu"/>
        <w:numPr>
          <w:ilvl w:val="0"/>
          <w:numId w:val="3"/>
        </w:numPr>
        <w:ind w:left="709" w:hanging="283"/>
        <w:jc w:val="both"/>
        <w:rPr>
          <w:sz w:val="20"/>
          <w:szCs w:val="20"/>
        </w:rPr>
      </w:pPr>
      <w:r>
        <w:rPr>
          <w:sz w:val="20"/>
          <w:szCs w:val="20"/>
        </w:rPr>
        <w:t>následky</w:t>
      </w:r>
    </w:p>
    <w:p w14:paraId="1ACEA0A4" w14:textId="77777777" w:rsidR="00C31BB4" w:rsidRDefault="00BB3B90" w:rsidP="00C31BB4">
      <w:pPr>
        <w:pStyle w:val="Odsekzoznamu"/>
        <w:numPr>
          <w:ilvl w:val="0"/>
          <w:numId w:val="3"/>
        </w:numPr>
        <w:ind w:left="709" w:hanging="283"/>
        <w:jc w:val="both"/>
        <w:rPr>
          <w:sz w:val="20"/>
          <w:szCs w:val="20"/>
        </w:rPr>
      </w:pPr>
      <w:r>
        <w:rPr>
          <w:sz w:val="20"/>
          <w:szCs w:val="20"/>
        </w:rPr>
        <w:t>zastretie</w:t>
      </w:r>
      <w:r w:rsidR="00C31BB4" w:rsidRPr="00C31BB4">
        <w:rPr>
          <w:sz w:val="20"/>
          <w:szCs w:val="20"/>
        </w:rPr>
        <w:t xml:space="preserve"> </w:t>
      </w:r>
    </w:p>
    <w:p w14:paraId="45D83739" w14:textId="1C2D757A" w:rsidR="00BB3B90" w:rsidRPr="00C31BB4" w:rsidRDefault="00C31BB4" w:rsidP="00C31BB4">
      <w:pPr>
        <w:pStyle w:val="Odsekzoznamu"/>
        <w:numPr>
          <w:ilvl w:val="0"/>
          <w:numId w:val="3"/>
        </w:numPr>
        <w:ind w:left="709" w:hanging="283"/>
        <w:jc w:val="both"/>
        <w:rPr>
          <w:sz w:val="20"/>
          <w:szCs w:val="20"/>
        </w:rPr>
      </w:pPr>
      <w:r w:rsidRPr="00855783">
        <w:rPr>
          <w:sz w:val="20"/>
          <w:szCs w:val="20"/>
        </w:rPr>
        <w:t>forma</w:t>
      </w:r>
    </w:p>
    <w:p w14:paraId="77F36D55" w14:textId="77777777" w:rsidR="00C071C5" w:rsidRPr="00855783" w:rsidRDefault="00C071C5" w:rsidP="00855783">
      <w:pPr>
        <w:jc w:val="both"/>
        <w:rPr>
          <w:sz w:val="20"/>
          <w:szCs w:val="20"/>
        </w:rPr>
      </w:pPr>
    </w:p>
    <w:p w14:paraId="366BBD63" w14:textId="77777777" w:rsidR="00BB3B90" w:rsidRPr="00BB3B90" w:rsidRDefault="00C071C5" w:rsidP="00855783">
      <w:pPr>
        <w:pStyle w:val="Odsekzoznamu"/>
        <w:numPr>
          <w:ilvl w:val="0"/>
          <w:numId w:val="2"/>
        </w:numPr>
        <w:ind w:left="426" w:hanging="426"/>
        <w:jc w:val="both"/>
        <w:rPr>
          <w:b/>
          <w:bCs/>
          <w:sz w:val="20"/>
          <w:szCs w:val="20"/>
        </w:rPr>
      </w:pPr>
      <w:r w:rsidRPr="00BB3B90">
        <w:rPr>
          <w:b/>
          <w:bCs/>
          <w:sz w:val="20"/>
          <w:szCs w:val="20"/>
        </w:rPr>
        <w:t>Právne úkony</w:t>
      </w:r>
      <w:r w:rsidR="008513AC" w:rsidRPr="00BB3B90">
        <w:rPr>
          <w:b/>
          <w:bCs/>
          <w:sz w:val="20"/>
          <w:szCs w:val="20"/>
        </w:rPr>
        <w:t xml:space="preserve"> 2</w:t>
      </w:r>
    </w:p>
    <w:p w14:paraId="6FC9A082" w14:textId="5C2D3A92" w:rsidR="001E5FD0" w:rsidRDefault="004B63B8" w:rsidP="00BB3B90">
      <w:pPr>
        <w:pStyle w:val="Odsekzoznamu"/>
        <w:numPr>
          <w:ilvl w:val="0"/>
          <w:numId w:val="3"/>
        </w:numPr>
        <w:ind w:left="709" w:hanging="283"/>
        <w:jc w:val="both"/>
        <w:rPr>
          <w:sz w:val="20"/>
          <w:szCs w:val="20"/>
        </w:rPr>
      </w:pPr>
      <w:r>
        <w:rPr>
          <w:sz w:val="20"/>
          <w:szCs w:val="20"/>
        </w:rPr>
        <w:t>u</w:t>
      </w:r>
      <w:r w:rsidR="0056568A" w:rsidRPr="00855783">
        <w:rPr>
          <w:sz w:val="20"/>
          <w:szCs w:val="20"/>
        </w:rPr>
        <w:t>skutočňovanie</w:t>
      </w:r>
      <w:r w:rsidR="001E5FD0">
        <w:rPr>
          <w:sz w:val="20"/>
          <w:szCs w:val="20"/>
        </w:rPr>
        <w:t xml:space="preserve"> všeobecne</w:t>
      </w:r>
      <w:r w:rsidR="0056568A" w:rsidRPr="00855783">
        <w:rPr>
          <w:sz w:val="20"/>
          <w:szCs w:val="20"/>
        </w:rPr>
        <w:t xml:space="preserve"> </w:t>
      </w:r>
      <w:r w:rsidR="005974A2">
        <w:rPr>
          <w:sz w:val="20"/>
          <w:szCs w:val="20"/>
        </w:rPr>
        <w:t>(</w:t>
      </w:r>
      <w:r w:rsidR="005974A2" w:rsidRPr="005974A2">
        <w:rPr>
          <w:sz w:val="20"/>
          <w:szCs w:val="20"/>
        </w:rPr>
        <w:t>pôsobenie/dôjdenie prejavu vôle, adresované/neadresované úkony, účinnosť, konkludentné úkony</w:t>
      </w:r>
      <w:r w:rsidR="001E5FD0">
        <w:rPr>
          <w:sz w:val="20"/>
          <w:szCs w:val="20"/>
        </w:rPr>
        <w:t>)</w:t>
      </w:r>
    </w:p>
    <w:p w14:paraId="0E95D71B" w14:textId="72F86164" w:rsidR="005974A2" w:rsidRDefault="005974A2" w:rsidP="00BB3B90">
      <w:pPr>
        <w:pStyle w:val="Odsekzoznamu"/>
        <w:numPr>
          <w:ilvl w:val="0"/>
          <w:numId w:val="3"/>
        </w:numPr>
        <w:ind w:left="709" w:hanging="283"/>
        <w:jc w:val="both"/>
        <w:rPr>
          <w:sz w:val="20"/>
          <w:szCs w:val="20"/>
        </w:rPr>
      </w:pPr>
      <w:r>
        <w:rPr>
          <w:sz w:val="20"/>
          <w:szCs w:val="20"/>
        </w:rPr>
        <w:t>uzatváranie zmlúv, prijímanie uznesení</w:t>
      </w:r>
    </w:p>
    <w:p w14:paraId="3DBD2048" w14:textId="1B8C33D0" w:rsidR="00845182" w:rsidRDefault="00845182" w:rsidP="00BB3B90">
      <w:pPr>
        <w:pStyle w:val="Odsekzoznamu"/>
        <w:numPr>
          <w:ilvl w:val="0"/>
          <w:numId w:val="3"/>
        </w:numPr>
        <w:ind w:left="709" w:hanging="283"/>
        <w:jc w:val="both"/>
        <w:rPr>
          <w:sz w:val="20"/>
          <w:szCs w:val="20"/>
        </w:rPr>
      </w:pPr>
      <w:r w:rsidRPr="005974A2">
        <w:rPr>
          <w:sz w:val="20"/>
          <w:szCs w:val="20"/>
        </w:rPr>
        <w:t>rozsudky nahrádzajúce prejav vôle</w:t>
      </w:r>
    </w:p>
    <w:p w14:paraId="2E8AEE30" w14:textId="0B9EC026" w:rsidR="00BB3B90" w:rsidRPr="00BB3B90" w:rsidRDefault="00BB3B90" w:rsidP="00BB3B90">
      <w:pPr>
        <w:pStyle w:val="Odsekzoznamu"/>
        <w:numPr>
          <w:ilvl w:val="0"/>
          <w:numId w:val="3"/>
        </w:numPr>
        <w:ind w:left="709" w:hanging="283"/>
        <w:jc w:val="both"/>
        <w:rPr>
          <w:sz w:val="20"/>
          <w:szCs w:val="20"/>
        </w:rPr>
      </w:pPr>
      <w:r w:rsidRPr="00BB3B90">
        <w:rPr>
          <w:sz w:val="20"/>
          <w:szCs w:val="20"/>
        </w:rPr>
        <w:t xml:space="preserve">nedostatky pri uskutočňovaní </w:t>
      </w:r>
      <w:r>
        <w:rPr>
          <w:sz w:val="20"/>
          <w:szCs w:val="20"/>
        </w:rPr>
        <w:t xml:space="preserve">a ich následky </w:t>
      </w:r>
      <w:r w:rsidRPr="00BB3B90">
        <w:rPr>
          <w:sz w:val="20"/>
          <w:szCs w:val="20"/>
        </w:rPr>
        <w:t>(dočasná duševná porucha, bezprávna vyhrážka, úžera, podvod, omyl, skreslenie obsahu pri prenose</w:t>
      </w:r>
      <w:r w:rsidR="00C31BB4">
        <w:rPr>
          <w:sz w:val="20"/>
          <w:szCs w:val="20"/>
        </w:rPr>
        <w:t>, úmysel ukrátiť veriteľa-odporovateľnosť</w:t>
      </w:r>
      <w:r>
        <w:rPr>
          <w:sz w:val="20"/>
          <w:szCs w:val="20"/>
        </w:rPr>
        <w:t>)</w:t>
      </w:r>
    </w:p>
    <w:p w14:paraId="107EDA30" w14:textId="77777777" w:rsidR="00C071C5" w:rsidRPr="00855783" w:rsidRDefault="00C071C5" w:rsidP="00855783">
      <w:pPr>
        <w:jc w:val="both"/>
        <w:rPr>
          <w:sz w:val="20"/>
          <w:szCs w:val="20"/>
        </w:rPr>
      </w:pPr>
    </w:p>
    <w:p w14:paraId="0C28B39A" w14:textId="20F07DDA" w:rsidR="00C071C5" w:rsidRPr="00BB3B90" w:rsidRDefault="00C071C5" w:rsidP="00855783">
      <w:pPr>
        <w:pStyle w:val="Odsekzoznamu"/>
        <w:numPr>
          <w:ilvl w:val="0"/>
          <w:numId w:val="2"/>
        </w:numPr>
        <w:ind w:left="426" w:hanging="426"/>
        <w:jc w:val="both"/>
        <w:rPr>
          <w:b/>
          <w:bCs/>
          <w:sz w:val="20"/>
          <w:szCs w:val="20"/>
        </w:rPr>
      </w:pPr>
      <w:r w:rsidRPr="00BB3B90">
        <w:rPr>
          <w:b/>
          <w:bCs/>
          <w:sz w:val="20"/>
          <w:szCs w:val="20"/>
        </w:rPr>
        <w:t>Právne úkony</w:t>
      </w:r>
      <w:r w:rsidR="008513AC" w:rsidRPr="00BB3B90">
        <w:rPr>
          <w:b/>
          <w:bCs/>
          <w:sz w:val="20"/>
          <w:szCs w:val="20"/>
        </w:rPr>
        <w:t xml:space="preserve"> 3</w:t>
      </w:r>
    </w:p>
    <w:p w14:paraId="1BF06626" w14:textId="775082BD" w:rsidR="00BB3B90" w:rsidRDefault="00BB3B90" w:rsidP="00BB3B90">
      <w:pPr>
        <w:pStyle w:val="Odsekzoznamu"/>
        <w:numPr>
          <w:ilvl w:val="0"/>
          <w:numId w:val="3"/>
        </w:numPr>
        <w:ind w:left="709" w:hanging="283"/>
        <w:jc w:val="both"/>
        <w:rPr>
          <w:sz w:val="20"/>
          <w:szCs w:val="20"/>
        </w:rPr>
      </w:pPr>
      <w:r w:rsidRPr="007B3676">
        <w:rPr>
          <w:sz w:val="20"/>
          <w:szCs w:val="20"/>
        </w:rPr>
        <w:t xml:space="preserve">obsah </w:t>
      </w:r>
      <w:r>
        <w:rPr>
          <w:sz w:val="20"/>
          <w:szCs w:val="20"/>
        </w:rPr>
        <w:t>(</w:t>
      </w:r>
      <w:r w:rsidRPr="007B3676">
        <w:rPr>
          <w:sz w:val="20"/>
          <w:szCs w:val="20"/>
        </w:rPr>
        <w:t xml:space="preserve">obsah právneho úkonu </w:t>
      </w:r>
      <w:r>
        <w:rPr>
          <w:sz w:val="20"/>
          <w:szCs w:val="20"/>
        </w:rPr>
        <w:t>a</w:t>
      </w:r>
      <w:r w:rsidRPr="007B3676">
        <w:rPr>
          <w:sz w:val="20"/>
          <w:szCs w:val="20"/>
        </w:rPr>
        <w:t xml:space="preserve"> právneho vzťahu, podstatné/pravidelné/náhodné zložky, podmienky, určenie času, príkaz</w:t>
      </w:r>
      <w:r>
        <w:rPr>
          <w:sz w:val="20"/>
          <w:szCs w:val="20"/>
        </w:rPr>
        <w:t>, povinné zverejnenie)</w:t>
      </w:r>
      <w:r w:rsidRPr="007B3676">
        <w:rPr>
          <w:sz w:val="20"/>
          <w:szCs w:val="20"/>
        </w:rPr>
        <w:t xml:space="preserve"> </w:t>
      </w:r>
    </w:p>
    <w:p w14:paraId="531DBD69" w14:textId="104E2510" w:rsidR="00BB3B90" w:rsidRPr="007B3676" w:rsidRDefault="00BB3B90" w:rsidP="00BB3B90">
      <w:pPr>
        <w:pStyle w:val="Odsekzoznamu"/>
        <w:numPr>
          <w:ilvl w:val="0"/>
          <w:numId w:val="3"/>
        </w:numPr>
        <w:ind w:left="709" w:hanging="283"/>
        <w:jc w:val="both"/>
        <w:rPr>
          <w:sz w:val="20"/>
          <w:szCs w:val="20"/>
        </w:rPr>
      </w:pPr>
      <w:r w:rsidRPr="007B3676">
        <w:rPr>
          <w:sz w:val="20"/>
          <w:szCs w:val="20"/>
        </w:rPr>
        <w:t xml:space="preserve">výklad </w:t>
      </w:r>
      <w:r>
        <w:rPr>
          <w:sz w:val="20"/>
          <w:szCs w:val="20"/>
        </w:rPr>
        <w:t>(</w:t>
      </w:r>
      <w:r w:rsidRPr="007B3676">
        <w:rPr>
          <w:sz w:val="20"/>
          <w:szCs w:val="20"/>
        </w:rPr>
        <w:t xml:space="preserve">skutočná </w:t>
      </w:r>
      <w:r>
        <w:rPr>
          <w:sz w:val="20"/>
          <w:szCs w:val="20"/>
        </w:rPr>
        <w:t>a</w:t>
      </w:r>
      <w:r w:rsidRPr="007B3676">
        <w:rPr>
          <w:sz w:val="20"/>
          <w:szCs w:val="20"/>
        </w:rPr>
        <w:t xml:space="preserve"> normatívna vôľa, mlčanie</w:t>
      </w:r>
      <w:r>
        <w:rPr>
          <w:sz w:val="20"/>
          <w:szCs w:val="20"/>
        </w:rPr>
        <w:t>)</w:t>
      </w:r>
    </w:p>
    <w:p w14:paraId="6B112EA3" w14:textId="77777777" w:rsidR="00805095" w:rsidRPr="00855783" w:rsidRDefault="00805095" w:rsidP="00855783">
      <w:pPr>
        <w:jc w:val="both"/>
        <w:rPr>
          <w:sz w:val="20"/>
          <w:szCs w:val="20"/>
        </w:rPr>
      </w:pPr>
    </w:p>
    <w:p w14:paraId="197EA1B7" w14:textId="77777777" w:rsidR="00BB3B90" w:rsidRPr="005974A2" w:rsidRDefault="00805095" w:rsidP="00855783">
      <w:pPr>
        <w:pStyle w:val="Odsekzoznamu"/>
        <w:numPr>
          <w:ilvl w:val="0"/>
          <w:numId w:val="2"/>
        </w:numPr>
        <w:ind w:left="426" w:hanging="426"/>
        <w:jc w:val="both"/>
        <w:rPr>
          <w:b/>
          <w:bCs/>
          <w:sz w:val="20"/>
          <w:szCs w:val="20"/>
        </w:rPr>
      </w:pPr>
      <w:r w:rsidRPr="005974A2">
        <w:rPr>
          <w:b/>
          <w:bCs/>
          <w:sz w:val="20"/>
          <w:szCs w:val="20"/>
        </w:rPr>
        <w:t>Právne úkony</w:t>
      </w:r>
      <w:r w:rsidR="008513AC" w:rsidRPr="005974A2">
        <w:rPr>
          <w:b/>
          <w:bCs/>
          <w:sz w:val="20"/>
          <w:szCs w:val="20"/>
        </w:rPr>
        <w:t xml:space="preserve"> 4</w:t>
      </w:r>
    </w:p>
    <w:p w14:paraId="02C6C8E1" w14:textId="657EA8AB" w:rsidR="005974A2" w:rsidRDefault="00805095" w:rsidP="005974A2">
      <w:pPr>
        <w:pStyle w:val="Odsekzoznamu"/>
        <w:numPr>
          <w:ilvl w:val="0"/>
          <w:numId w:val="3"/>
        </w:numPr>
        <w:ind w:left="709" w:hanging="283"/>
        <w:jc w:val="both"/>
        <w:rPr>
          <w:sz w:val="20"/>
          <w:szCs w:val="20"/>
        </w:rPr>
      </w:pPr>
      <w:r w:rsidRPr="00855783">
        <w:rPr>
          <w:sz w:val="20"/>
          <w:szCs w:val="20"/>
        </w:rPr>
        <w:t>neplatnosť</w:t>
      </w:r>
      <w:r w:rsidR="008513AC" w:rsidRPr="00855783">
        <w:rPr>
          <w:sz w:val="20"/>
          <w:szCs w:val="20"/>
        </w:rPr>
        <w:t xml:space="preserve"> (pojem, </w:t>
      </w:r>
      <w:r w:rsidR="005974A2">
        <w:rPr>
          <w:sz w:val="20"/>
          <w:szCs w:val="20"/>
        </w:rPr>
        <w:t xml:space="preserve">absolútna/relatívna, čiastočná neplatnosť, </w:t>
      </w:r>
      <w:proofErr w:type="spellStart"/>
      <w:r w:rsidR="005974A2">
        <w:rPr>
          <w:sz w:val="20"/>
          <w:szCs w:val="20"/>
        </w:rPr>
        <w:t>neexistentnosť</w:t>
      </w:r>
      <w:proofErr w:type="spellEnd"/>
      <w:r w:rsidR="005974A2">
        <w:rPr>
          <w:sz w:val="20"/>
          <w:szCs w:val="20"/>
        </w:rPr>
        <w:t>)</w:t>
      </w:r>
    </w:p>
    <w:p w14:paraId="01F61F7B" w14:textId="77777777" w:rsidR="005974A2" w:rsidRDefault="008513AC" w:rsidP="005974A2">
      <w:pPr>
        <w:pStyle w:val="Odsekzoznamu"/>
        <w:numPr>
          <w:ilvl w:val="0"/>
          <w:numId w:val="3"/>
        </w:numPr>
        <w:ind w:left="709" w:hanging="283"/>
        <w:jc w:val="both"/>
        <w:rPr>
          <w:sz w:val="20"/>
          <w:szCs w:val="20"/>
        </w:rPr>
      </w:pPr>
      <w:r w:rsidRPr="00855783">
        <w:rPr>
          <w:sz w:val="20"/>
          <w:szCs w:val="20"/>
        </w:rPr>
        <w:t>následky neplatnosti</w:t>
      </w:r>
    </w:p>
    <w:p w14:paraId="465A9048" w14:textId="77777777" w:rsidR="005974A2" w:rsidRDefault="00805095" w:rsidP="005974A2">
      <w:pPr>
        <w:pStyle w:val="Odsekzoznamu"/>
        <w:numPr>
          <w:ilvl w:val="0"/>
          <w:numId w:val="3"/>
        </w:numPr>
        <w:ind w:left="709" w:hanging="283"/>
        <w:jc w:val="both"/>
        <w:rPr>
          <w:sz w:val="20"/>
          <w:szCs w:val="20"/>
        </w:rPr>
      </w:pPr>
      <w:r w:rsidRPr="00855783">
        <w:rPr>
          <w:sz w:val="20"/>
          <w:szCs w:val="20"/>
        </w:rPr>
        <w:t>premena</w:t>
      </w:r>
    </w:p>
    <w:p w14:paraId="3DC252AB" w14:textId="4719846F" w:rsidR="00805095" w:rsidRPr="00855783" w:rsidRDefault="008513AC" w:rsidP="005974A2">
      <w:pPr>
        <w:pStyle w:val="Odsekzoznamu"/>
        <w:numPr>
          <w:ilvl w:val="0"/>
          <w:numId w:val="3"/>
        </w:numPr>
        <w:ind w:left="709" w:hanging="283"/>
        <w:jc w:val="both"/>
        <w:rPr>
          <w:sz w:val="20"/>
          <w:szCs w:val="20"/>
        </w:rPr>
      </w:pPr>
      <w:r w:rsidRPr="00855783">
        <w:rPr>
          <w:sz w:val="20"/>
          <w:szCs w:val="20"/>
        </w:rPr>
        <w:t>konvalidácia</w:t>
      </w:r>
    </w:p>
    <w:p w14:paraId="0A3824CC" w14:textId="7ED6D34F" w:rsidR="00C071C5" w:rsidRDefault="00C071C5" w:rsidP="00855783">
      <w:pPr>
        <w:jc w:val="both"/>
        <w:rPr>
          <w:sz w:val="20"/>
          <w:szCs w:val="20"/>
        </w:rPr>
      </w:pPr>
    </w:p>
    <w:p w14:paraId="127587A5" w14:textId="551553ED" w:rsidR="005C7E76" w:rsidRPr="005C7E76" w:rsidRDefault="005C7E76" w:rsidP="005C7E76">
      <w:pPr>
        <w:pStyle w:val="Odsekzoznamu"/>
        <w:numPr>
          <w:ilvl w:val="0"/>
          <w:numId w:val="2"/>
        </w:numPr>
        <w:ind w:left="426" w:hanging="426"/>
        <w:jc w:val="both"/>
        <w:rPr>
          <w:b/>
          <w:bCs/>
          <w:sz w:val="20"/>
          <w:szCs w:val="20"/>
        </w:rPr>
      </w:pPr>
      <w:r w:rsidRPr="005C7E76">
        <w:rPr>
          <w:b/>
          <w:bCs/>
          <w:sz w:val="20"/>
          <w:szCs w:val="20"/>
        </w:rPr>
        <w:t>Vplyv času</w:t>
      </w:r>
    </w:p>
    <w:p w14:paraId="01157D5A" w14:textId="77777777" w:rsidR="005C7E76" w:rsidRPr="00855783" w:rsidRDefault="005C7E76" w:rsidP="005C7E76">
      <w:pPr>
        <w:pStyle w:val="Odsekzoznamu"/>
        <w:numPr>
          <w:ilvl w:val="0"/>
          <w:numId w:val="3"/>
        </w:numPr>
        <w:ind w:left="709" w:hanging="283"/>
        <w:jc w:val="both"/>
        <w:rPr>
          <w:sz w:val="20"/>
          <w:szCs w:val="20"/>
        </w:rPr>
      </w:pPr>
      <w:r>
        <w:rPr>
          <w:sz w:val="20"/>
          <w:szCs w:val="20"/>
        </w:rPr>
        <w:t>počítanie času</w:t>
      </w:r>
    </w:p>
    <w:p w14:paraId="0FE79981" w14:textId="77777777" w:rsidR="005C7E76" w:rsidRDefault="005C7E76" w:rsidP="005C7E76">
      <w:pPr>
        <w:pStyle w:val="Odsekzoznamu"/>
        <w:numPr>
          <w:ilvl w:val="0"/>
          <w:numId w:val="3"/>
        </w:numPr>
        <w:ind w:left="709" w:hanging="283"/>
        <w:jc w:val="both"/>
        <w:rPr>
          <w:sz w:val="20"/>
          <w:szCs w:val="20"/>
        </w:rPr>
      </w:pPr>
      <w:r>
        <w:rPr>
          <w:sz w:val="20"/>
          <w:szCs w:val="20"/>
        </w:rPr>
        <w:t>p</w:t>
      </w:r>
      <w:r w:rsidRPr="00855783">
        <w:rPr>
          <w:sz w:val="20"/>
          <w:szCs w:val="20"/>
        </w:rPr>
        <w:t>remlčanie</w:t>
      </w:r>
      <w:r>
        <w:rPr>
          <w:sz w:val="20"/>
          <w:szCs w:val="20"/>
        </w:rPr>
        <w:t xml:space="preserve"> práva</w:t>
      </w:r>
    </w:p>
    <w:p w14:paraId="42F8ADF9" w14:textId="77777777" w:rsidR="005C7E76" w:rsidRDefault="005C7E76" w:rsidP="005C7E76">
      <w:pPr>
        <w:pStyle w:val="Odsekzoznamu"/>
        <w:numPr>
          <w:ilvl w:val="0"/>
          <w:numId w:val="3"/>
        </w:numPr>
        <w:ind w:left="709" w:hanging="283"/>
        <w:jc w:val="both"/>
        <w:rPr>
          <w:sz w:val="20"/>
          <w:szCs w:val="20"/>
        </w:rPr>
      </w:pPr>
      <w:r w:rsidRPr="00855783">
        <w:rPr>
          <w:sz w:val="20"/>
          <w:szCs w:val="20"/>
        </w:rPr>
        <w:t>prepadnutie</w:t>
      </w:r>
      <w:r>
        <w:rPr>
          <w:sz w:val="20"/>
          <w:szCs w:val="20"/>
        </w:rPr>
        <w:t xml:space="preserve"> práva</w:t>
      </w:r>
    </w:p>
    <w:p w14:paraId="59370791" w14:textId="4D46A030" w:rsidR="005C7E76" w:rsidRDefault="005C7E76" w:rsidP="005C7E76">
      <w:pPr>
        <w:pStyle w:val="Odsekzoznamu"/>
        <w:numPr>
          <w:ilvl w:val="0"/>
          <w:numId w:val="3"/>
        </w:numPr>
        <w:ind w:left="709" w:hanging="283"/>
        <w:jc w:val="both"/>
        <w:rPr>
          <w:sz w:val="20"/>
          <w:szCs w:val="20"/>
        </w:rPr>
      </w:pPr>
      <w:proofErr w:type="spellStart"/>
      <w:r w:rsidRPr="00855783">
        <w:rPr>
          <w:sz w:val="20"/>
          <w:szCs w:val="20"/>
        </w:rPr>
        <w:t>zmlčanie</w:t>
      </w:r>
      <w:proofErr w:type="spellEnd"/>
      <w:r>
        <w:rPr>
          <w:sz w:val="20"/>
          <w:szCs w:val="20"/>
        </w:rPr>
        <w:t xml:space="preserve"> práva a iné následky času</w:t>
      </w:r>
    </w:p>
    <w:p w14:paraId="6291D6BA" w14:textId="77777777" w:rsidR="005C7E76" w:rsidRPr="00855783" w:rsidRDefault="005C7E76" w:rsidP="00855783">
      <w:pPr>
        <w:jc w:val="both"/>
        <w:rPr>
          <w:sz w:val="20"/>
          <w:szCs w:val="20"/>
        </w:rPr>
      </w:pPr>
    </w:p>
    <w:p w14:paraId="289FD763" w14:textId="18E7F3C7" w:rsidR="005974A2" w:rsidRPr="005974A2" w:rsidRDefault="005C7E76" w:rsidP="00855783">
      <w:pPr>
        <w:pStyle w:val="Odsekzoznamu"/>
        <w:numPr>
          <w:ilvl w:val="0"/>
          <w:numId w:val="2"/>
        </w:numPr>
        <w:ind w:left="426" w:hanging="426"/>
        <w:jc w:val="both"/>
        <w:rPr>
          <w:b/>
          <w:bCs/>
          <w:sz w:val="20"/>
          <w:szCs w:val="20"/>
        </w:rPr>
      </w:pPr>
      <w:r>
        <w:rPr>
          <w:b/>
          <w:bCs/>
          <w:sz w:val="20"/>
          <w:szCs w:val="20"/>
        </w:rPr>
        <w:t>Zastúpenie</w:t>
      </w:r>
    </w:p>
    <w:p w14:paraId="394D8E84" w14:textId="7E81059B" w:rsidR="00C31BB4" w:rsidRDefault="0056568A" w:rsidP="00C31BB4">
      <w:pPr>
        <w:pStyle w:val="Odsekzoznamu"/>
        <w:numPr>
          <w:ilvl w:val="0"/>
          <w:numId w:val="3"/>
        </w:numPr>
        <w:ind w:left="709" w:hanging="283"/>
        <w:jc w:val="both"/>
        <w:rPr>
          <w:sz w:val="20"/>
          <w:szCs w:val="20"/>
        </w:rPr>
      </w:pPr>
      <w:r w:rsidRPr="00855783">
        <w:rPr>
          <w:sz w:val="20"/>
          <w:szCs w:val="20"/>
        </w:rPr>
        <w:t>zastúpenie</w:t>
      </w:r>
      <w:r w:rsidR="008513AC" w:rsidRPr="00855783">
        <w:rPr>
          <w:sz w:val="20"/>
          <w:szCs w:val="20"/>
        </w:rPr>
        <w:t xml:space="preserve"> (pojem, druhy</w:t>
      </w:r>
      <w:r w:rsidR="00C31BB4">
        <w:rPr>
          <w:sz w:val="20"/>
          <w:szCs w:val="20"/>
        </w:rPr>
        <w:t>)</w:t>
      </w:r>
    </w:p>
    <w:p w14:paraId="77476D47" w14:textId="22D04DB3" w:rsidR="00C071C5" w:rsidRDefault="008513AC" w:rsidP="00C31BB4">
      <w:pPr>
        <w:pStyle w:val="Odsekzoznamu"/>
        <w:numPr>
          <w:ilvl w:val="0"/>
          <w:numId w:val="3"/>
        </w:numPr>
        <w:ind w:left="709" w:hanging="283"/>
        <w:jc w:val="both"/>
        <w:rPr>
          <w:sz w:val="20"/>
          <w:szCs w:val="20"/>
        </w:rPr>
      </w:pPr>
      <w:r w:rsidRPr="00855783">
        <w:rPr>
          <w:sz w:val="20"/>
          <w:szCs w:val="20"/>
        </w:rPr>
        <w:t>konanie neoprávnenej osoby</w:t>
      </w:r>
    </w:p>
    <w:p w14:paraId="40198EEC" w14:textId="2F8CC781" w:rsidR="00662B77" w:rsidRPr="00662B77" w:rsidRDefault="00662B77" w:rsidP="00662B77">
      <w:pPr>
        <w:jc w:val="both"/>
        <w:rPr>
          <w:sz w:val="20"/>
          <w:szCs w:val="20"/>
        </w:rPr>
      </w:pPr>
    </w:p>
    <w:p w14:paraId="46CE7C8D" w14:textId="7A8CFB25" w:rsidR="00662B77" w:rsidRPr="00662B77" w:rsidRDefault="00662B77" w:rsidP="00662B77">
      <w:pPr>
        <w:jc w:val="both"/>
        <w:rPr>
          <w:sz w:val="20"/>
          <w:szCs w:val="20"/>
        </w:rPr>
      </w:pPr>
    </w:p>
    <w:p w14:paraId="0D8BB70D" w14:textId="21732C12" w:rsidR="00662B77" w:rsidRPr="00662B77" w:rsidRDefault="00662B77" w:rsidP="00662B77">
      <w:pPr>
        <w:autoSpaceDE w:val="0"/>
        <w:autoSpaceDN w:val="0"/>
        <w:adjustRightInd w:val="0"/>
        <w:jc w:val="both"/>
        <w:rPr>
          <w:b/>
          <w:bCs/>
          <w:color w:val="FF0000"/>
          <w:sz w:val="22"/>
          <w:szCs w:val="22"/>
        </w:rPr>
      </w:pPr>
      <w:r w:rsidRPr="00662B77">
        <w:rPr>
          <w:b/>
          <w:bCs/>
          <w:color w:val="FF0000"/>
          <w:sz w:val="22"/>
          <w:szCs w:val="22"/>
        </w:rPr>
        <w:t>Hodnotenie predmetu</w:t>
      </w:r>
    </w:p>
    <w:p w14:paraId="648F36DF" w14:textId="77777777" w:rsidR="00662B77" w:rsidRPr="00662B77" w:rsidRDefault="00662B77" w:rsidP="00662B77">
      <w:pPr>
        <w:autoSpaceDE w:val="0"/>
        <w:autoSpaceDN w:val="0"/>
        <w:adjustRightInd w:val="0"/>
        <w:spacing w:after="60"/>
        <w:jc w:val="both"/>
        <w:rPr>
          <w:rFonts w:cstheme="minorHAnsi"/>
          <w:color w:val="000000"/>
          <w:sz w:val="20"/>
          <w:szCs w:val="20"/>
        </w:rPr>
      </w:pPr>
    </w:p>
    <w:p w14:paraId="5CFA0857" w14:textId="206B6B48" w:rsidR="00662B77" w:rsidRPr="00662B77" w:rsidRDefault="00662B77" w:rsidP="00662B77">
      <w:pPr>
        <w:autoSpaceDE w:val="0"/>
        <w:autoSpaceDN w:val="0"/>
        <w:adjustRightInd w:val="0"/>
        <w:spacing w:after="60"/>
        <w:jc w:val="both"/>
        <w:rPr>
          <w:rFonts w:cstheme="minorHAnsi"/>
          <w:color w:val="000000"/>
          <w:sz w:val="20"/>
          <w:szCs w:val="20"/>
        </w:rPr>
      </w:pPr>
      <w:r w:rsidRPr="00662B77">
        <w:rPr>
          <w:rFonts w:cstheme="minorHAnsi"/>
          <w:color w:val="000000"/>
          <w:sz w:val="20"/>
          <w:szCs w:val="20"/>
        </w:rPr>
        <w:t xml:space="preserve">Na úspešné absolvovanie predmetu je potrebné </w:t>
      </w:r>
      <w:r>
        <w:rPr>
          <w:rFonts w:cstheme="minorHAnsi"/>
          <w:color w:val="000000"/>
          <w:sz w:val="20"/>
          <w:szCs w:val="20"/>
        </w:rPr>
        <w:t>úspešne zložiť</w:t>
      </w:r>
      <w:r w:rsidRPr="00662B77">
        <w:rPr>
          <w:rFonts w:cstheme="minorHAnsi"/>
          <w:color w:val="000000"/>
          <w:sz w:val="20"/>
          <w:szCs w:val="20"/>
        </w:rPr>
        <w:t xml:space="preserve"> ústnu skúšku</w:t>
      </w:r>
      <w:r>
        <w:rPr>
          <w:rFonts w:cstheme="minorHAnsi"/>
          <w:color w:val="000000"/>
          <w:sz w:val="20"/>
          <w:szCs w:val="20"/>
        </w:rPr>
        <w:t>. V rámci nej sa losujú dve z nižšie uvedených otázok, pričom</w:t>
      </w:r>
      <w:r w:rsidRPr="00662B77">
        <w:rPr>
          <w:rFonts w:cstheme="minorHAnsi"/>
          <w:color w:val="000000"/>
          <w:sz w:val="20"/>
          <w:szCs w:val="20"/>
        </w:rPr>
        <w:t xml:space="preserve"> </w:t>
      </w:r>
      <w:r>
        <w:rPr>
          <w:rFonts w:cstheme="minorHAnsi"/>
          <w:color w:val="000000"/>
          <w:sz w:val="20"/>
          <w:szCs w:val="20"/>
        </w:rPr>
        <w:t>treba zodpovedať každú z nich</w:t>
      </w:r>
      <w:r w:rsidRPr="00662B77">
        <w:rPr>
          <w:rFonts w:cstheme="minorHAnsi"/>
          <w:color w:val="000000"/>
          <w:sz w:val="20"/>
          <w:szCs w:val="20"/>
        </w:rPr>
        <w:t>.</w:t>
      </w:r>
    </w:p>
    <w:p w14:paraId="5A6E853B" w14:textId="1B388C94" w:rsidR="00662B77" w:rsidRDefault="00662B77" w:rsidP="00662B77">
      <w:pPr>
        <w:jc w:val="both"/>
        <w:rPr>
          <w:sz w:val="20"/>
          <w:szCs w:val="20"/>
        </w:rPr>
      </w:pPr>
    </w:p>
    <w:p w14:paraId="6375C5A2" w14:textId="382BB6B6" w:rsidR="00662B77" w:rsidRDefault="00662B77" w:rsidP="00662B77">
      <w:pPr>
        <w:jc w:val="both"/>
        <w:rPr>
          <w:sz w:val="20"/>
          <w:szCs w:val="20"/>
        </w:rPr>
      </w:pPr>
    </w:p>
    <w:p w14:paraId="16CF7486" w14:textId="1CCB16F0" w:rsidR="00662B77" w:rsidRPr="00855783" w:rsidRDefault="00662B77" w:rsidP="00662B77">
      <w:pPr>
        <w:autoSpaceDE w:val="0"/>
        <w:autoSpaceDN w:val="0"/>
        <w:adjustRightInd w:val="0"/>
        <w:jc w:val="both"/>
        <w:rPr>
          <w:b/>
          <w:bCs/>
          <w:color w:val="FF0000"/>
          <w:sz w:val="22"/>
          <w:szCs w:val="22"/>
        </w:rPr>
      </w:pPr>
      <w:r>
        <w:rPr>
          <w:b/>
          <w:bCs/>
          <w:color w:val="FF0000"/>
          <w:sz w:val="22"/>
          <w:szCs w:val="22"/>
        </w:rPr>
        <w:t>Otázky na skúšku</w:t>
      </w:r>
    </w:p>
    <w:p w14:paraId="2FB5F9A5" w14:textId="77777777" w:rsidR="00662B77" w:rsidRPr="00855783" w:rsidRDefault="00662B77" w:rsidP="00662B77"/>
    <w:p w14:paraId="73370294" w14:textId="77777777" w:rsidR="00662B77" w:rsidRPr="00ED7B16" w:rsidRDefault="00662B77" w:rsidP="00662B77">
      <w:pPr>
        <w:pStyle w:val="Odsekzoznamu"/>
        <w:numPr>
          <w:ilvl w:val="0"/>
          <w:numId w:val="5"/>
        </w:numPr>
        <w:ind w:left="426" w:hanging="426"/>
        <w:jc w:val="both"/>
        <w:rPr>
          <w:b/>
          <w:bCs/>
          <w:sz w:val="20"/>
          <w:szCs w:val="20"/>
        </w:rPr>
      </w:pPr>
      <w:r w:rsidRPr="00843F1E">
        <w:rPr>
          <w:b/>
          <w:bCs/>
          <w:sz w:val="20"/>
          <w:szCs w:val="20"/>
        </w:rPr>
        <w:t>Občianske právo</w:t>
      </w:r>
      <w:r>
        <w:rPr>
          <w:b/>
          <w:bCs/>
          <w:sz w:val="20"/>
          <w:szCs w:val="20"/>
        </w:rPr>
        <w:t xml:space="preserve">: </w:t>
      </w:r>
      <w:r w:rsidRPr="00ED7B16">
        <w:rPr>
          <w:sz w:val="20"/>
          <w:szCs w:val="20"/>
        </w:rPr>
        <w:t>pojem, postavenie v systéme, systematika, pramene</w:t>
      </w:r>
      <w:r>
        <w:rPr>
          <w:sz w:val="20"/>
          <w:szCs w:val="20"/>
        </w:rPr>
        <w:t>, kodifikácia a význam historického vývoja pre súčasné právo</w:t>
      </w:r>
      <w:r w:rsidRPr="00ED7B16">
        <w:rPr>
          <w:sz w:val="20"/>
          <w:szCs w:val="20"/>
        </w:rPr>
        <w:t xml:space="preserve"> </w:t>
      </w:r>
    </w:p>
    <w:p w14:paraId="206AD503" w14:textId="77777777" w:rsidR="00662B77" w:rsidRPr="00ED7B16" w:rsidRDefault="00662B77" w:rsidP="00662B77">
      <w:pPr>
        <w:jc w:val="both"/>
        <w:rPr>
          <w:sz w:val="20"/>
          <w:szCs w:val="20"/>
        </w:rPr>
      </w:pPr>
    </w:p>
    <w:p w14:paraId="3D7AA7A3" w14:textId="77777777" w:rsidR="00662B77" w:rsidRPr="00ED7B16" w:rsidRDefault="00662B77" w:rsidP="00662B77">
      <w:pPr>
        <w:pStyle w:val="Odsekzoznamu"/>
        <w:numPr>
          <w:ilvl w:val="0"/>
          <w:numId w:val="5"/>
        </w:numPr>
        <w:ind w:left="426" w:hanging="426"/>
        <w:jc w:val="both"/>
        <w:rPr>
          <w:b/>
          <w:bCs/>
          <w:sz w:val="20"/>
          <w:szCs w:val="20"/>
        </w:rPr>
      </w:pPr>
      <w:r>
        <w:rPr>
          <w:b/>
          <w:bCs/>
          <w:sz w:val="20"/>
          <w:szCs w:val="20"/>
        </w:rPr>
        <w:t>Z</w:t>
      </w:r>
      <w:r w:rsidRPr="00ED7B16">
        <w:rPr>
          <w:b/>
          <w:bCs/>
          <w:sz w:val="20"/>
          <w:szCs w:val="20"/>
        </w:rPr>
        <w:t xml:space="preserve">ásady </w:t>
      </w:r>
      <w:r>
        <w:rPr>
          <w:b/>
          <w:bCs/>
          <w:sz w:val="20"/>
          <w:szCs w:val="20"/>
        </w:rPr>
        <w:t xml:space="preserve">občianskeho práva: </w:t>
      </w:r>
      <w:r>
        <w:rPr>
          <w:sz w:val="20"/>
          <w:szCs w:val="20"/>
        </w:rPr>
        <w:t>zásady, aký je ich význam, v akých inštitútoch sa prejavujú</w:t>
      </w:r>
    </w:p>
    <w:p w14:paraId="257DE000" w14:textId="77777777" w:rsidR="00662B77" w:rsidRPr="00855783" w:rsidRDefault="00662B77" w:rsidP="00662B77">
      <w:pPr>
        <w:jc w:val="both"/>
        <w:rPr>
          <w:sz w:val="20"/>
          <w:szCs w:val="20"/>
        </w:rPr>
      </w:pPr>
    </w:p>
    <w:p w14:paraId="690713EC" w14:textId="77777777" w:rsidR="00662B77" w:rsidRPr="00843F1E" w:rsidRDefault="00662B77" w:rsidP="00662B77">
      <w:pPr>
        <w:pStyle w:val="Odsekzoznamu"/>
        <w:numPr>
          <w:ilvl w:val="0"/>
          <w:numId w:val="5"/>
        </w:numPr>
        <w:ind w:left="426" w:hanging="426"/>
        <w:jc w:val="both"/>
        <w:rPr>
          <w:b/>
          <w:bCs/>
          <w:sz w:val="20"/>
          <w:szCs w:val="20"/>
        </w:rPr>
      </w:pPr>
      <w:r w:rsidRPr="00843F1E">
        <w:rPr>
          <w:b/>
          <w:bCs/>
          <w:sz w:val="20"/>
          <w:szCs w:val="20"/>
        </w:rPr>
        <w:t>Aplikácia občianskeho práva</w:t>
      </w:r>
      <w:r>
        <w:rPr>
          <w:b/>
          <w:bCs/>
          <w:sz w:val="20"/>
          <w:szCs w:val="20"/>
        </w:rPr>
        <w:t xml:space="preserve">: </w:t>
      </w:r>
      <w:r w:rsidRPr="00ED7B16">
        <w:rPr>
          <w:sz w:val="20"/>
          <w:szCs w:val="20"/>
        </w:rPr>
        <w:t>prečo sa</w:t>
      </w:r>
      <w:r>
        <w:rPr>
          <w:sz w:val="20"/>
          <w:szCs w:val="20"/>
        </w:rPr>
        <w:t xml:space="preserve"> učíme o aplikácii občianskeho práva, ako zistíme, či je norma dispozitívna alebo kogentná, ako vykladáme normy, ako ustaľujeme skutkový stav (dôkazné bremeno, dôkazné prostriedky, domnienky, fikcie), ako zistíme, ktorú normu použiť (súbeh noriem a nárokov)</w:t>
      </w:r>
    </w:p>
    <w:p w14:paraId="4F944037" w14:textId="77777777" w:rsidR="00662B77" w:rsidRPr="00855783" w:rsidRDefault="00662B77" w:rsidP="00662B77">
      <w:pPr>
        <w:jc w:val="both"/>
        <w:rPr>
          <w:sz w:val="20"/>
          <w:szCs w:val="20"/>
        </w:rPr>
      </w:pPr>
    </w:p>
    <w:p w14:paraId="05706503" w14:textId="77777777" w:rsidR="00662B77" w:rsidRPr="000A2A6D" w:rsidRDefault="00662B77" w:rsidP="00662B77">
      <w:pPr>
        <w:pStyle w:val="Odsekzoznamu"/>
        <w:numPr>
          <w:ilvl w:val="0"/>
          <w:numId w:val="5"/>
        </w:numPr>
        <w:ind w:left="426" w:hanging="426"/>
        <w:jc w:val="both"/>
        <w:rPr>
          <w:b/>
          <w:bCs/>
          <w:sz w:val="20"/>
          <w:szCs w:val="20"/>
        </w:rPr>
      </w:pPr>
      <w:r w:rsidRPr="00843F1E">
        <w:rPr>
          <w:b/>
          <w:bCs/>
          <w:sz w:val="20"/>
          <w:szCs w:val="20"/>
        </w:rPr>
        <w:lastRenderedPageBreak/>
        <w:t>Subjektívne právo</w:t>
      </w:r>
      <w:r>
        <w:rPr>
          <w:b/>
          <w:bCs/>
          <w:sz w:val="20"/>
          <w:szCs w:val="20"/>
        </w:rPr>
        <w:t xml:space="preserve"> 1: </w:t>
      </w:r>
      <w:r>
        <w:rPr>
          <w:sz w:val="20"/>
          <w:szCs w:val="20"/>
        </w:rPr>
        <w:t>prečo sa o nich učíme, obsah</w:t>
      </w:r>
      <w:r w:rsidRPr="000A2A6D">
        <w:rPr>
          <w:sz w:val="20"/>
          <w:szCs w:val="20"/>
        </w:rPr>
        <w:t xml:space="preserve"> (mocenské oprávnenia, nároky, tvorivé oprávnenia, námietky, účastnícke oprávnenia)</w:t>
      </w:r>
      <w:r>
        <w:rPr>
          <w:sz w:val="20"/>
          <w:szCs w:val="20"/>
        </w:rPr>
        <w:t xml:space="preserve">, </w:t>
      </w:r>
      <w:r w:rsidRPr="000A2A6D">
        <w:rPr>
          <w:sz w:val="20"/>
          <w:szCs w:val="20"/>
        </w:rPr>
        <w:t>druhy (absolútne/relatívne, majetkové/nemajetkové, prenositeľné/neprenositeľné)</w:t>
      </w:r>
      <w:r>
        <w:rPr>
          <w:sz w:val="20"/>
          <w:szCs w:val="20"/>
        </w:rPr>
        <w:t xml:space="preserve">, </w:t>
      </w:r>
      <w:r w:rsidRPr="000A2A6D">
        <w:rPr>
          <w:sz w:val="20"/>
          <w:szCs w:val="20"/>
        </w:rPr>
        <w:t>vznik a zánik (právne skutočnosti, prvotné/odvodené nadobudnutie, nadobudnutie od neoprávneného, singulárne/univerzálne nadobudnutie, strata)</w:t>
      </w:r>
    </w:p>
    <w:p w14:paraId="43DFCE33" w14:textId="77777777" w:rsidR="00662B77" w:rsidRPr="00397B11" w:rsidRDefault="00662B77" w:rsidP="00662B77">
      <w:pPr>
        <w:pStyle w:val="Odsekzoznamu"/>
        <w:rPr>
          <w:b/>
          <w:bCs/>
          <w:sz w:val="20"/>
          <w:szCs w:val="20"/>
        </w:rPr>
      </w:pPr>
    </w:p>
    <w:p w14:paraId="7BF65783" w14:textId="77777777" w:rsidR="00662B77" w:rsidRPr="00397B11" w:rsidRDefault="00662B77" w:rsidP="00662B77">
      <w:pPr>
        <w:pStyle w:val="Odsekzoznamu"/>
        <w:numPr>
          <w:ilvl w:val="0"/>
          <w:numId w:val="5"/>
        </w:numPr>
        <w:ind w:left="426" w:hanging="426"/>
        <w:jc w:val="both"/>
        <w:rPr>
          <w:sz w:val="20"/>
          <w:szCs w:val="20"/>
        </w:rPr>
      </w:pPr>
      <w:r w:rsidRPr="00397B11">
        <w:rPr>
          <w:b/>
          <w:bCs/>
          <w:sz w:val="20"/>
          <w:szCs w:val="20"/>
        </w:rPr>
        <w:t xml:space="preserve">Subjektívne právo 2: </w:t>
      </w:r>
      <w:r w:rsidRPr="00397B11">
        <w:rPr>
          <w:sz w:val="20"/>
          <w:szCs w:val="20"/>
        </w:rPr>
        <w:t>výkon, zneužitie</w:t>
      </w:r>
      <w:r>
        <w:rPr>
          <w:sz w:val="20"/>
          <w:szCs w:val="20"/>
        </w:rPr>
        <w:t xml:space="preserve"> (podstata a následky)</w:t>
      </w:r>
      <w:r w:rsidRPr="00397B11">
        <w:rPr>
          <w:sz w:val="20"/>
          <w:szCs w:val="20"/>
        </w:rPr>
        <w:t>, ochrana</w:t>
      </w:r>
      <w:r>
        <w:rPr>
          <w:sz w:val="20"/>
          <w:szCs w:val="20"/>
        </w:rPr>
        <w:t xml:space="preserve"> (súdna ochrana, ochrana pokojného stavu, svojpomoc)</w:t>
      </w:r>
    </w:p>
    <w:p w14:paraId="34882664" w14:textId="77777777" w:rsidR="00662B77" w:rsidRPr="00855783" w:rsidRDefault="00662B77" w:rsidP="00662B77">
      <w:pPr>
        <w:jc w:val="both"/>
        <w:rPr>
          <w:sz w:val="20"/>
          <w:szCs w:val="20"/>
        </w:rPr>
      </w:pPr>
    </w:p>
    <w:p w14:paraId="66359016" w14:textId="77777777" w:rsidR="00662B77" w:rsidRPr="00397B11" w:rsidRDefault="00662B77" w:rsidP="00662B77">
      <w:pPr>
        <w:pStyle w:val="Odsekzoznamu"/>
        <w:numPr>
          <w:ilvl w:val="0"/>
          <w:numId w:val="5"/>
        </w:numPr>
        <w:ind w:left="426" w:hanging="426"/>
        <w:jc w:val="both"/>
        <w:rPr>
          <w:b/>
          <w:bCs/>
          <w:sz w:val="20"/>
          <w:szCs w:val="20"/>
        </w:rPr>
      </w:pPr>
      <w:r>
        <w:rPr>
          <w:b/>
          <w:bCs/>
          <w:sz w:val="20"/>
          <w:szCs w:val="20"/>
        </w:rPr>
        <w:t xml:space="preserve">Fyzické osoby: </w:t>
      </w:r>
      <w:r>
        <w:rPr>
          <w:sz w:val="20"/>
          <w:szCs w:val="20"/>
        </w:rPr>
        <w:t>právna subjektivita (čo to je, kedy vzniká a zaniká), svojprávnosť (čo to je, kedy je úplná a kedy čiastočná)</w:t>
      </w:r>
    </w:p>
    <w:p w14:paraId="2FE579F4" w14:textId="77777777" w:rsidR="00662B77" w:rsidRPr="00397B11" w:rsidRDefault="00662B77" w:rsidP="00662B77">
      <w:pPr>
        <w:pStyle w:val="Odsekzoznamu"/>
        <w:rPr>
          <w:b/>
          <w:bCs/>
          <w:sz w:val="20"/>
          <w:szCs w:val="20"/>
        </w:rPr>
      </w:pPr>
    </w:p>
    <w:p w14:paraId="118456F1" w14:textId="77777777" w:rsidR="00662B77" w:rsidRPr="00397B11" w:rsidRDefault="00662B77" w:rsidP="00662B77">
      <w:pPr>
        <w:pStyle w:val="Odsekzoznamu"/>
        <w:numPr>
          <w:ilvl w:val="0"/>
          <w:numId w:val="5"/>
        </w:numPr>
        <w:ind w:left="426" w:hanging="426"/>
        <w:jc w:val="both"/>
        <w:rPr>
          <w:b/>
          <w:bCs/>
          <w:sz w:val="20"/>
          <w:szCs w:val="20"/>
        </w:rPr>
      </w:pPr>
      <w:r>
        <w:rPr>
          <w:b/>
          <w:bCs/>
          <w:sz w:val="20"/>
          <w:szCs w:val="20"/>
        </w:rPr>
        <w:t xml:space="preserve">Osobnostné práva: </w:t>
      </w:r>
      <w:r>
        <w:rPr>
          <w:sz w:val="20"/>
          <w:szCs w:val="20"/>
        </w:rPr>
        <w:t>pojem, zložky osobnosti, nároky z porušenia alebo ohrozenia</w:t>
      </w:r>
    </w:p>
    <w:p w14:paraId="1D08121A" w14:textId="77777777" w:rsidR="00662B77" w:rsidRPr="00397B11" w:rsidRDefault="00662B77" w:rsidP="00662B77">
      <w:pPr>
        <w:pStyle w:val="Odsekzoznamu"/>
        <w:rPr>
          <w:b/>
          <w:bCs/>
          <w:sz w:val="20"/>
          <w:szCs w:val="20"/>
        </w:rPr>
      </w:pPr>
    </w:p>
    <w:p w14:paraId="59AB2BE9" w14:textId="77777777" w:rsidR="00662B77" w:rsidRPr="00397B11" w:rsidRDefault="00662B77" w:rsidP="00662B77">
      <w:pPr>
        <w:pStyle w:val="Odsekzoznamu"/>
        <w:numPr>
          <w:ilvl w:val="0"/>
          <w:numId w:val="5"/>
        </w:numPr>
        <w:ind w:left="426" w:hanging="426"/>
        <w:jc w:val="both"/>
        <w:rPr>
          <w:b/>
          <w:bCs/>
          <w:sz w:val="20"/>
          <w:szCs w:val="20"/>
        </w:rPr>
      </w:pPr>
      <w:r>
        <w:rPr>
          <w:b/>
          <w:bCs/>
          <w:sz w:val="20"/>
          <w:szCs w:val="20"/>
        </w:rPr>
        <w:t xml:space="preserve">Právnické osoby: </w:t>
      </w:r>
      <w:r>
        <w:rPr>
          <w:sz w:val="20"/>
          <w:szCs w:val="20"/>
        </w:rPr>
        <w:t>pojem, subjektivita</w:t>
      </w:r>
      <w:r w:rsidRPr="002F2A97">
        <w:rPr>
          <w:sz w:val="20"/>
          <w:szCs w:val="20"/>
        </w:rPr>
        <w:t xml:space="preserve">, vznik, orgány, štatutárny orgán, premeny, zánik, likvidácia, </w:t>
      </w:r>
      <w:proofErr w:type="spellStart"/>
      <w:r w:rsidRPr="002F2A97">
        <w:rPr>
          <w:sz w:val="20"/>
          <w:szCs w:val="20"/>
        </w:rPr>
        <w:t>pričítateľnosť</w:t>
      </w:r>
      <w:proofErr w:type="spellEnd"/>
      <w:r w:rsidRPr="002F2A97">
        <w:rPr>
          <w:sz w:val="20"/>
          <w:szCs w:val="20"/>
        </w:rPr>
        <w:t xml:space="preserve"> konania</w:t>
      </w:r>
      <w:r>
        <w:rPr>
          <w:sz w:val="20"/>
          <w:szCs w:val="20"/>
        </w:rPr>
        <w:t>, druhy:</w:t>
      </w:r>
      <w:r w:rsidRPr="002F2A97">
        <w:rPr>
          <w:sz w:val="20"/>
          <w:szCs w:val="20"/>
        </w:rPr>
        <w:t xml:space="preserve"> združenia osôb </w:t>
      </w:r>
      <w:r>
        <w:rPr>
          <w:sz w:val="20"/>
          <w:szCs w:val="20"/>
        </w:rPr>
        <w:t>a</w:t>
      </w:r>
      <w:r w:rsidRPr="002F2A97">
        <w:rPr>
          <w:sz w:val="20"/>
          <w:szCs w:val="20"/>
        </w:rPr>
        <w:t xml:space="preserve"> združenia majetku</w:t>
      </w:r>
    </w:p>
    <w:p w14:paraId="16C079E4" w14:textId="77777777" w:rsidR="00662B77" w:rsidRPr="00397B11" w:rsidRDefault="00662B77" w:rsidP="00662B77">
      <w:pPr>
        <w:pStyle w:val="Odsekzoznamu"/>
        <w:rPr>
          <w:b/>
          <w:bCs/>
          <w:sz w:val="20"/>
          <w:szCs w:val="20"/>
        </w:rPr>
      </w:pPr>
    </w:p>
    <w:p w14:paraId="7110D70C" w14:textId="77777777" w:rsidR="00662B77" w:rsidRPr="00397B11" w:rsidRDefault="00662B77" w:rsidP="00662B77">
      <w:pPr>
        <w:pStyle w:val="Odsekzoznamu"/>
        <w:numPr>
          <w:ilvl w:val="0"/>
          <w:numId w:val="5"/>
        </w:numPr>
        <w:ind w:left="426" w:hanging="426"/>
        <w:jc w:val="both"/>
        <w:rPr>
          <w:b/>
          <w:bCs/>
          <w:sz w:val="20"/>
          <w:szCs w:val="20"/>
        </w:rPr>
      </w:pPr>
      <w:r>
        <w:rPr>
          <w:b/>
          <w:bCs/>
          <w:sz w:val="20"/>
          <w:szCs w:val="20"/>
        </w:rPr>
        <w:t xml:space="preserve">Postavenie osôb: </w:t>
      </w:r>
      <w:r>
        <w:rPr>
          <w:sz w:val="20"/>
          <w:szCs w:val="20"/>
        </w:rPr>
        <w:t xml:space="preserve">príbuzenstvo, blízke osoby, spotrebiteľ, dodávateľ, podnikateľ, kde hrá toto rozlišovanie význam </w:t>
      </w:r>
    </w:p>
    <w:p w14:paraId="2E16E28B" w14:textId="77777777" w:rsidR="00662B77" w:rsidRPr="00855783" w:rsidRDefault="00662B77" w:rsidP="00662B77">
      <w:pPr>
        <w:jc w:val="both"/>
        <w:rPr>
          <w:sz w:val="20"/>
          <w:szCs w:val="20"/>
        </w:rPr>
      </w:pPr>
    </w:p>
    <w:p w14:paraId="3EFDB9A6" w14:textId="77777777" w:rsidR="00662B77" w:rsidRDefault="00662B77" w:rsidP="00662B77">
      <w:pPr>
        <w:pStyle w:val="Odsekzoznamu"/>
        <w:numPr>
          <w:ilvl w:val="0"/>
          <w:numId w:val="5"/>
        </w:numPr>
        <w:ind w:left="426" w:hanging="426"/>
        <w:jc w:val="both"/>
        <w:rPr>
          <w:sz w:val="20"/>
          <w:szCs w:val="20"/>
        </w:rPr>
      </w:pPr>
      <w:r w:rsidRPr="00397B11">
        <w:rPr>
          <w:b/>
          <w:bCs/>
          <w:sz w:val="20"/>
          <w:szCs w:val="20"/>
        </w:rPr>
        <w:t xml:space="preserve">Právne predmety </w:t>
      </w:r>
      <w:r>
        <w:rPr>
          <w:b/>
          <w:bCs/>
          <w:sz w:val="20"/>
          <w:szCs w:val="20"/>
        </w:rPr>
        <w:t>1</w:t>
      </w:r>
      <w:r w:rsidRPr="00397B11">
        <w:rPr>
          <w:b/>
          <w:bCs/>
          <w:sz w:val="20"/>
          <w:szCs w:val="20"/>
        </w:rPr>
        <w:t xml:space="preserve">: </w:t>
      </w:r>
      <w:r w:rsidRPr="00397B11">
        <w:rPr>
          <w:sz w:val="20"/>
          <w:szCs w:val="20"/>
        </w:rPr>
        <w:t>pojem, hromadný právny predmet, majetok a imanie, cena právneho predmetu</w:t>
      </w:r>
      <w:r>
        <w:rPr>
          <w:sz w:val="20"/>
          <w:szCs w:val="20"/>
        </w:rPr>
        <w:t xml:space="preserve">, </w:t>
      </w:r>
      <w:r w:rsidRPr="00843F1E">
        <w:rPr>
          <w:sz w:val="20"/>
          <w:szCs w:val="20"/>
        </w:rPr>
        <w:t>súčasti a príslušenstvo, plody a</w:t>
      </w:r>
      <w:r>
        <w:rPr>
          <w:sz w:val="20"/>
          <w:szCs w:val="20"/>
        </w:rPr>
        <w:t> </w:t>
      </w:r>
      <w:r w:rsidRPr="00843F1E">
        <w:rPr>
          <w:sz w:val="20"/>
          <w:szCs w:val="20"/>
        </w:rPr>
        <w:t>úžitky</w:t>
      </w:r>
    </w:p>
    <w:p w14:paraId="26C7F644" w14:textId="77777777" w:rsidR="00662B77" w:rsidRPr="00397B11" w:rsidRDefault="00662B77" w:rsidP="00662B77">
      <w:pPr>
        <w:pStyle w:val="Odsekzoznamu"/>
        <w:rPr>
          <w:sz w:val="20"/>
          <w:szCs w:val="20"/>
        </w:rPr>
      </w:pPr>
    </w:p>
    <w:p w14:paraId="603F43D3" w14:textId="77777777" w:rsidR="00662B77" w:rsidRDefault="00662B77" w:rsidP="00662B77">
      <w:pPr>
        <w:pStyle w:val="Odsekzoznamu"/>
        <w:numPr>
          <w:ilvl w:val="0"/>
          <w:numId w:val="5"/>
        </w:numPr>
        <w:ind w:left="426" w:hanging="426"/>
        <w:jc w:val="both"/>
        <w:rPr>
          <w:sz w:val="20"/>
          <w:szCs w:val="20"/>
        </w:rPr>
      </w:pPr>
      <w:r w:rsidRPr="00397B11">
        <w:rPr>
          <w:b/>
          <w:bCs/>
          <w:sz w:val="20"/>
          <w:szCs w:val="20"/>
        </w:rPr>
        <w:t xml:space="preserve">Právne predmety 2: </w:t>
      </w:r>
      <w:r w:rsidRPr="00397B11">
        <w:rPr>
          <w:sz w:val="20"/>
          <w:szCs w:val="20"/>
        </w:rPr>
        <w:t>veci, iné právne predmety (zvieratá, byty a nebytové priestory, digitálny obsah, práva, iné majetkové hodnoty, prírodné zdroje a energie, obchodný podiel, podnik)</w:t>
      </w:r>
    </w:p>
    <w:p w14:paraId="7619ED89" w14:textId="77777777" w:rsidR="00662B77" w:rsidRPr="00C96C49" w:rsidRDefault="00662B77" w:rsidP="00662B77">
      <w:pPr>
        <w:pStyle w:val="Odsekzoznamu"/>
        <w:rPr>
          <w:sz w:val="20"/>
          <w:szCs w:val="20"/>
        </w:rPr>
      </w:pPr>
    </w:p>
    <w:p w14:paraId="5BBA9296" w14:textId="77777777" w:rsidR="00662B77" w:rsidRDefault="00662B77" w:rsidP="00662B77">
      <w:pPr>
        <w:pStyle w:val="Odsekzoznamu"/>
        <w:numPr>
          <w:ilvl w:val="0"/>
          <w:numId w:val="5"/>
        </w:numPr>
        <w:ind w:left="426" w:hanging="426"/>
        <w:jc w:val="both"/>
        <w:rPr>
          <w:sz w:val="20"/>
          <w:szCs w:val="20"/>
        </w:rPr>
      </w:pPr>
      <w:r w:rsidRPr="00397B11">
        <w:rPr>
          <w:b/>
          <w:bCs/>
          <w:sz w:val="20"/>
          <w:szCs w:val="20"/>
        </w:rPr>
        <w:t xml:space="preserve">Právne predmety </w:t>
      </w:r>
      <w:r>
        <w:rPr>
          <w:b/>
          <w:bCs/>
          <w:sz w:val="20"/>
          <w:szCs w:val="20"/>
        </w:rPr>
        <w:t>3</w:t>
      </w:r>
      <w:r w:rsidRPr="00397B11">
        <w:rPr>
          <w:b/>
          <w:bCs/>
          <w:sz w:val="20"/>
          <w:szCs w:val="20"/>
        </w:rPr>
        <w:t>:</w:t>
      </w:r>
      <w:r>
        <w:rPr>
          <w:b/>
          <w:bCs/>
          <w:sz w:val="20"/>
          <w:szCs w:val="20"/>
        </w:rPr>
        <w:t xml:space="preserve"> </w:t>
      </w:r>
      <w:r w:rsidRPr="00C96C49">
        <w:rPr>
          <w:sz w:val="20"/>
          <w:szCs w:val="20"/>
        </w:rPr>
        <w:t>nakladanie s právnymi predmetmi (prevoditeľnosť, prevod cudzích práv, účinnosť prevodu, rozpor s uloženým zákazom nakladania s právom, rozpor so zmluvou)</w:t>
      </w:r>
    </w:p>
    <w:p w14:paraId="1F965B09" w14:textId="77777777" w:rsidR="00662B77" w:rsidRPr="00C96C49" w:rsidRDefault="00662B77" w:rsidP="00662B77">
      <w:pPr>
        <w:jc w:val="both"/>
        <w:rPr>
          <w:sz w:val="20"/>
          <w:szCs w:val="20"/>
        </w:rPr>
      </w:pPr>
    </w:p>
    <w:p w14:paraId="662F3A3D" w14:textId="77777777" w:rsidR="00662B77" w:rsidRDefault="00662B77" w:rsidP="00662B77">
      <w:pPr>
        <w:pStyle w:val="Odsekzoznamu"/>
        <w:numPr>
          <w:ilvl w:val="0"/>
          <w:numId w:val="5"/>
        </w:numPr>
        <w:ind w:left="426" w:hanging="426"/>
        <w:jc w:val="both"/>
        <w:rPr>
          <w:sz w:val="20"/>
          <w:szCs w:val="20"/>
        </w:rPr>
      </w:pPr>
      <w:r w:rsidRPr="00C96C49">
        <w:rPr>
          <w:b/>
          <w:bCs/>
          <w:sz w:val="20"/>
          <w:szCs w:val="20"/>
        </w:rPr>
        <w:t xml:space="preserve">Právne úkony 1: </w:t>
      </w:r>
      <w:r w:rsidRPr="00C96C49">
        <w:rPr>
          <w:sz w:val="20"/>
          <w:szCs w:val="20"/>
        </w:rPr>
        <w:t>pojem (právny úkon a prejav vôle, úkony podobné právnym úkonom)</w:t>
      </w:r>
      <w:r>
        <w:rPr>
          <w:sz w:val="20"/>
          <w:szCs w:val="20"/>
        </w:rPr>
        <w:t xml:space="preserve">, </w:t>
      </w:r>
      <w:r w:rsidRPr="000A2A6D">
        <w:rPr>
          <w:sz w:val="20"/>
          <w:szCs w:val="20"/>
        </w:rPr>
        <w:t xml:space="preserve">druhy (jednostranné/zmluvy/uznesenia, kauzálne/abstraktné, konsenzuálne/reálne, zaväzujúce/ dispozičné, odplatné/bezodplatné, </w:t>
      </w:r>
      <w:proofErr w:type="spellStart"/>
      <w:r w:rsidRPr="000A2A6D">
        <w:rPr>
          <w:i/>
          <w:iCs/>
          <w:sz w:val="20"/>
          <w:szCs w:val="20"/>
        </w:rPr>
        <w:t>inter</w:t>
      </w:r>
      <w:proofErr w:type="spellEnd"/>
      <w:r w:rsidRPr="000A2A6D">
        <w:rPr>
          <w:i/>
          <w:iCs/>
          <w:sz w:val="20"/>
          <w:szCs w:val="20"/>
        </w:rPr>
        <w:t xml:space="preserve"> </w:t>
      </w:r>
      <w:proofErr w:type="spellStart"/>
      <w:r w:rsidRPr="000A2A6D">
        <w:rPr>
          <w:i/>
          <w:iCs/>
          <w:sz w:val="20"/>
          <w:szCs w:val="20"/>
        </w:rPr>
        <w:t>vivos</w:t>
      </w:r>
      <w:proofErr w:type="spellEnd"/>
      <w:r w:rsidRPr="000A2A6D">
        <w:rPr>
          <w:i/>
          <w:iCs/>
          <w:sz w:val="20"/>
          <w:szCs w:val="20"/>
        </w:rPr>
        <w:t>/</w:t>
      </w:r>
      <w:proofErr w:type="spellStart"/>
      <w:r w:rsidRPr="000A2A6D">
        <w:rPr>
          <w:i/>
          <w:iCs/>
          <w:sz w:val="20"/>
          <w:szCs w:val="20"/>
        </w:rPr>
        <w:t>mortis</w:t>
      </w:r>
      <w:proofErr w:type="spellEnd"/>
      <w:r w:rsidRPr="000A2A6D">
        <w:rPr>
          <w:i/>
          <w:iCs/>
          <w:sz w:val="20"/>
          <w:szCs w:val="20"/>
        </w:rPr>
        <w:t xml:space="preserve"> </w:t>
      </w:r>
      <w:proofErr w:type="spellStart"/>
      <w:r w:rsidRPr="000A2A6D">
        <w:rPr>
          <w:i/>
          <w:iCs/>
          <w:sz w:val="20"/>
          <w:szCs w:val="20"/>
        </w:rPr>
        <w:t>causa</w:t>
      </w:r>
      <w:proofErr w:type="spellEnd"/>
      <w:r w:rsidRPr="000A2A6D">
        <w:rPr>
          <w:sz w:val="20"/>
          <w:szCs w:val="20"/>
        </w:rPr>
        <w:t>)</w:t>
      </w:r>
    </w:p>
    <w:p w14:paraId="3CDA2B6C" w14:textId="77777777" w:rsidR="00662B77" w:rsidRPr="000A2A6D" w:rsidRDefault="00662B77" w:rsidP="00662B77">
      <w:pPr>
        <w:pStyle w:val="Odsekzoznamu"/>
        <w:rPr>
          <w:sz w:val="20"/>
          <w:szCs w:val="20"/>
        </w:rPr>
      </w:pPr>
    </w:p>
    <w:p w14:paraId="18C0B257" w14:textId="77777777" w:rsidR="00662B77" w:rsidRPr="000A2A6D" w:rsidRDefault="00662B77" w:rsidP="00662B77">
      <w:pPr>
        <w:pStyle w:val="Odsekzoznamu"/>
        <w:numPr>
          <w:ilvl w:val="0"/>
          <w:numId w:val="5"/>
        </w:numPr>
        <w:ind w:left="426" w:hanging="426"/>
        <w:jc w:val="both"/>
        <w:rPr>
          <w:sz w:val="20"/>
          <w:szCs w:val="20"/>
        </w:rPr>
      </w:pPr>
      <w:r w:rsidRPr="00C96C49">
        <w:rPr>
          <w:b/>
          <w:bCs/>
          <w:sz w:val="20"/>
          <w:szCs w:val="20"/>
        </w:rPr>
        <w:t xml:space="preserve">Právne úkony </w:t>
      </w:r>
      <w:r>
        <w:rPr>
          <w:b/>
          <w:bCs/>
          <w:sz w:val="20"/>
          <w:szCs w:val="20"/>
        </w:rPr>
        <w:t>2</w:t>
      </w:r>
      <w:r w:rsidRPr="00C96C49">
        <w:rPr>
          <w:b/>
          <w:bCs/>
          <w:sz w:val="20"/>
          <w:szCs w:val="20"/>
        </w:rPr>
        <w:t>:</w:t>
      </w:r>
      <w:r>
        <w:rPr>
          <w:b/>
          <w:bCs/>
          <w:sz w:val="20"/>
          <w:szCs w:val="20"/>
        </w:rPr>
        <w:t xml:space="preserve"> </w:t>
      </w:r>
      <w:r w:rsidRPr="000A2A6D">
        <w:rPr>
          <w:sz w:val="20"/>
          <w:szCs w:val="20"/>
        </w:rPr>
        <w:t>predpoklady vzniku</w:t>
      </w:r>
      <w:r>
        <w:rPr>
          <w:sz w:val="20"/>
          <w:szCs w:val="20"/>
        </w:rPr>
        <w:t xml:space="preserve">, </w:t>
      </w:r>
      <w:r w:rsidRPr="000A2A6D">
        <w:rPr>
          <w:sz w:val="20"/>
          <w:szCs w:val="20"/>
        </w:rPr>
        <w:t>následky</w:t>
      </w:r>
    </w:p>
    <w:p w14:paraId="338680DC" w14:textId="77777777" w:rsidR="00662B77" w:rsidRDefault="00662B77" w:rsidP="00662B77">
      <w:pPr>
        <w:pStyle w:val="Odsekzoznamu"/>
        <w:ind w:left="709"/>
        <w:jc w:val="both"/>
        <w:rPr>
          <w:sz w:val="20"/>
          <w:szCs w:val="20"/>
        </w:rPr>
      </w:pPr>
    </w:p>
    <w:p w14:paraId="4A0A35D0" w14:textId="77777777" w:rsidR="00662B77" w:rsidRDefault="00662B77" w:rsidP="00662B77">
      <w:pPr>
        <w:pStyle w:val="Odsekzoznamu"/>
        <w:numPr>
          <w:ilvl w:val="0"/>
          <w:numId w:val="5"/>
        </w:numPr>
        <w:ind w:left="426" w:hanging="426"/>
        <w:jc w:val="both"/>
        <w:rPr>
          <w:sz w:val="20"/>
          <w:szCs w:val="20"/>
        </w:rPr>
      </w:pPr>
      <w:r w:rsidRPr="00C96C49">
        <w:rPr>
          <w:b/>
          <w:bCs/>
          <w:sz w:val="20"/>
          <w:szCs w:val="20"/>
        </w:rPr>
        <w:t xml:space="preserve">Právne úkony </w:t>
      </w:r>
      <w:r>
        <w:rPr>
          <w:b/>
          <w:bCs/>
          <w:sz w:val="20"/>
          <w:szCs w:val="20"/>
        </w:rPr>
        <w:t>3</w:t>
      </w:r>
      <w:r w:rsidRPr="00C96C49">
        <w:rPr>
          <w:b/>
          <w:bCs/>
          <w:sz w:val="20"/>
          <w:szCs w:val="20"/>
        </w:rPr>
        <w:t xml:space="preserve">: </w:t>
      </w:r>
      <w:r>
        <w:rPr>
          <w:sz w:val="20"/>
          <w:szCs w:val="20"/>
        </w:rPr>
        <w:t>u</w:t>
      </w:r>
      <w:r w:rsidRPr="00855783">
        <w:rPr>
          <w:sz w:val="20"/>
          <w:szCs w:val="20"/>
        </w:rPr>
        <w:t>skutočňovanie</w:t>
      </w:r>
      <w:r>
        <w:rPr>
          <w:sz w:val="20"/>
          <w:szCs w:val="20"/>
        </w:rPr>
        <w:t xml:space="preserve"> všeobecne</w:t>
      </w:r>
      <w:r w:rsidRPr="00855783">
        <w:rPr>
          <w:sz w:val="20"/>
          <w:szCs w:val="20"/>
        </w:rPr>
        <w:t xml:space="preserve"> </w:t>
      </w:r>
      <w:r>
        <w:rPr>
          <w:sz w:val="20"/>
          <w:szCs w:val="20"/>
        </w:rPr>
        <w:t>(</w:t>
      </w:r>
      <w:r w:rsidRPr="005974A2">
        <w:rPr>
          <w:sz w:val="20"/>
          <w:szCs w:val="20"/>
        </w:rPr>
        <w:t>pôsobenie/dôjdenie prejavu vôle, adresované/neadresované úkony, účinnosť, konkludentné úkony</w:t>
      </w:r>
      <w:r>
        <w:rPr>
          <w:sz w:val="20"/>
          <w:szCs w:val="20"/>
        </w:rPr>
        <w:t>), forma</w:t>
      </w:r>
    </w:p>
    <w:p w14:paraId="04BF47C1" w14:textId="77777777" w:rsidR="00662B77" w:rsidRPr="00ED77AC" w:rsidRDefault="00662B77" w:rsidP="00662B77">
      <w:pPr>
        <w:pStyle w:val="Odsekzoznamu"/>
        <w:rPr>
          <w:sz w:val="20"/>
          <w:szCs w:val="20"/>
        </w:rPr>
      </w:pPr>
    </w:p>
    <w:p w14:paraId="39306CC3" w14:textId="77777777" w:rsidR="00662B77" w:rsidRDefault="00662B77" w:rsidP="00662B77">
      <w:pPr>
        <w:pStyle w:val="Odsekzoznamu"/>
        <w:numPr>
          <w:ilvl w:val="0"/>
          <w:numId w:val="5"/>
        </w:numPr>
        <w:ind w:left="426" w:hanging="426"/>
        <w:jc w:val="both"/>
        <w:rPr>
          <w:sz w:val="20"/>
          <w:szCs w:val="20"/>
        </w:rPr>
      </w:pPr>
      <w:r w:rsidRPr="00C96C49">
        <w:rPr>
          <w:b/>
          <w:bCs/>
          <w:sz w:val="20"/>
          <w:szCs w:val="20"/>
        </w:rPr>
        <w:t xml:space="preserve">Právne úkony </w:t>
      </w:r>
      <w:r>
        <w:rPr>
          <w:b/>
          <w:bCs/>
          <w:sz w:val="20"/>
          <w:szCs w:val="20"/>
        </w:rPr>
        <w:t>4</w:t>
      </w:r>
      <w:r w:rsidRPr="00C96C49">
        <w:rPr>
          <w:b/>
          <w:bCs/>
          <w:sz w:val="20"/>
          <w:szCs w:val="20"/>
        </w:rPr>
        <w:t>:</w:t>
      </w:r>
      <w:r>
        <w:rPr>
          <w:b/>
          <w:bCs/>
          <w:sz w:val="20"/>
          <w:szCs w:val="20"/>
        </w:rPr>
        <w:t xml:space="preserve"> </w:t>
      </w:r>
      <w:r w:rsidRPr="00ED77AC">
        <w:rPr>
          <w:sz w:val="20"/>
          <w:szCs w:val="20"/>
        </w:rPr>
        <w:t>uzatváranie zmlúv, prijímanie uznesení</w:t>
      </w:r>
      <w:r>
        <w:rPr>
          <w:sz w:val="20"/>
          <w:szCs w:val="20"/>
        </w:rPr>
        <w:t xml:space="preserve">, </w:t>
      </w:r>
      <w:r w:rsidRPr="00ED77AC">
        <w:rPr>
          <w:sz w:val="20"/>
          <w:szCs w:val="20"/>
        </w:rPr>
        <w:t>rozsudky nahrádzajúce prejav vôle</w:t>
      </w:r>
    </w:p>
    <w:p w14:paraId="11C950C8" w14:textId="77777777" w:rsidR="00662B77" w:rsidRPr="00ED77AC" w:rsidRDefault="00662B77" w:rsidP="00662B77">
      <w:pPr>
        <w:pStyle w:val="Odsekzoznamu"/>
        <w:rPr>
          <w:sz w:val="20"/>
          <w:szCs w:val="20"/>
        </w:rPr>
      </w:pPr>
    </w:p>
    <w:p w14:paraId="732CB742" w14:textId="4AFADAFC" w:rsidR="00662B77" w:rsidRDefault="00662B77" w:rsidP="00662B77">
      <w:pPr>
        <w:pStyle w:val="Odsekzoznamu"/>
        <w:numPr>
          <w:ilvl w:val="0"/>
          <w:numId w:val="5"/>
        </w:numPr>
        <w:ind w:left="426" w:hanging="426"/>
        <w:jc w:val="both"/>
        <w:rPr>
          <w:sz w:val="20"/>
          <w:szCs w:val="20"/>
        </w:rPr>
      </w:pPr>
      <w:r w:rsidRPr="00C96C49">
        <w:rPr>
          <w:b/>
          <w:bCs/>
          <w:sz w:val="20"/>
          <w:szCs w:val="20"/>
        </w:rPr>
        <w:t xml:space="preserve">Právne úkony </w:t>
      </w:r>
      <w:r>
        <w:rPr>
          <w:b/>
          <w:bCs/>
          <w:sz w:val="20"/>
          <w:szCs w:val="20"/>
        </w:rPr>
        <w:t>5</w:t>
      </w:r>
      <w:r w:rsidRPr="00C96C49">
        <w:rPr>
          <w:b/>
          <w:bCs/>
          <w:sz w:val="20"/>
          <w:szCs w:val="20"/>
        </w:rPr>
        <w:t>:</w:t>
      </w:r>
      <w:r>
        <w:rPr>
          <w:b/>
          <w:bCs/>
          <w:sz w:val="20"/>
          <w:szCs w:val="20"/>
        </w:rPr>
        <w:t xml:space="preserve"> </w:t>
      </w:r>
      <w:r w:rsidRPr="00ED77AC">
        <w:rPr>
          <w:sz w:val="20"/>
          <w:szCs w:val="20"/>
        </w:rPr>
        <w:t xml:space="preserve">nedostatky pri uskutočňovaní a ich následky </w:t>
      </w:r>
      <w:r w:rsidR="000D61C2">
        <w:rPr>
          <w:sz w:val="20"/>
          <w:szCs w:val="20"/>
        </w:rPr>
        <w:t xml:space="preserve">1 </w:t>
      </w:r>
      <w:r w:rsidRPr="00ED77AC">
        <w:rPr>
          <w:sz w:val="20"/>
          <w:szCs w:val="20"/>
        </w:rPr>
        <w:t>(dočasná duševná porucha, bezprávna vyhrážka, úžera, podvod, omyl, skreslenie obsahu pri prenose)</w:t>
      </w:r>
    </w:p>
    <w:p w14:paraId="157F5E6F" w14:textId="77777777" w:rsidR="00662B77" w:rsidRPr="00ED77AC" w:rsidRDefault="00662B77" w:rsidP="00662B77">
      <w:pPr>
        <w:pStyle w:val="Odsekzoznamu"/>
        <w:rPr>
          <w:sz w:val="20"/>
          <w:szCs w:val="20"/>
        </w:rPr>
      </w:pPr>
    </w:p>
    <w:p w14:paraId="52567AC0" w14:textId="366C2961" w:rsidR="00662B77" w:rsidRPr="00ED77AC" w:rsidRDefault="00662B77" w:rsidP="00662B77">
      <w:pPr>
        <w:pStyle w:val="Odsekzoznamu"/>
        <w:numPr>
          <w:ilvl w:val="0"/>
          <w:numId w:val="5"/>
        </w:numPr>
        <w:ind w:left="426" w:hanging="426"/>
        <w:jc w:val="both"/>
        <w:rPr>
          <w:sz w:val="20"/>
          <w:szCs w:val="20"/>
        </w:rPr>
      </w:pPr>
      <w:r w:rsidRPr="00C96C49">
        <w:rPr>
          <w:b/>
          <w:bCs/>
          <w:sz w:val="20"/>
          <w:szCs w:val="20"/>
        </w:rPr>
        <w:t xml:space="preserve">Právne úkony </w:t>
      </w:r>
      <w:r>
        <w:rPr>
          <w:b/>
          <w:bCs/>
          <w:sz w:val="20"/>
          <w:szCs w:val="20"/>
        </w:rPr>
        <w:t>6</w:t>
      </w:r>
      <w:r w:rsidRPr="00C96C49">
        <w:rPr>
          <w:b/>
          <w:bCs/>
          <w:sz w:val="20"/>
          <w:szCs w:val="20"/>
        </w:rPr>
        <w:t>:</w:t>
      </w:r>
      <w:r>
        <w:rPr>
          <w:b/>
          <w:bCs/>
          <w:sz w:val="20"/>
          <w:szCs w:val="20"/>
        </w:rPr>
        <w:t xml:space="preserve"> </w:t>
      </w:r>
      <w:r w:rsidRPr="00ED77AC">
        <w:rPr>
          <w:sz w:val="20"/>
          <w:szCs w:val="20"/>
        </w:rPr>
        <w:t xml:space="preserve">nedostatky pri uskutočňovaní a ich následky </w:t>
      </w:r>
      <w:r w:rsidR="000D61C2">
        <w:rPr>
          <w:sz w:val="20"/>
          <w:szCs w:val="20"/>
        </w:rPr>
        <w:t xml:space="preserve">2 </w:t>
      </w:r>
      <w:r w:rsidRPr="00ED77AC">
        <w:rPr>
          <w:sz w:val="20"/>
          <w:szCs w:val="20"/>
        </w:rPr>
        <w:t>(</w:t>
      </w:r>
      <w:r>
        <w:rPr>
          <w:sz w:val="20"/>
          <w:szCs w:val="20"/>
        </w:rPr>
        <w:t>ukrátenie veriteľovej pohľadávky – odporovateľnosť</w:t>
      </w:r>
      <w:r w:rsidRPr="00ED77AC">
        <w:rPr>
          <w:sz w:val="20"/>
          <w:szCs w:val="20"/>
        </w:rPr>
        <w:t>)</w:t>
      </w:r>
    </w:p>
    <w:p w14:paraId="5AAFFAF4" w14:textId="77777777" w:rsidR="00662B77" w:rsidRPr="00855783" w:rsidRDefault="00662B77" w:rsidP="00662B77">
      <w:pPr>
        <w:jc w:val="both"/>
        <w:rPr>
          <w:sz w:val="20"/>
          <w:szCs w:val="20"/>
        </w:rPr>
      </w:pPr>
    </w:p>
    <w:p w14:paraId="2C3B4F5D" w14:textId="77777777" w:rsidR="00662B77" w:rsidRPr="00ED77AC" w:rsidRDefault="00662B77" w:rsidP="00662B77">
      <w:pPr>
        <w:pStyle w:val="Odsekzoznamu"/>
        <w:numPr>
          <w:ilvl w:val="0"/>
          <w:numId w:val="5"/>
        </w:numPr>
        <w:ind w:left="426" w:hanging="426"/>
        <w:jc w:val="both"/>
        <w:rPr>
          <w:b/>
          <w:bCs/>
          <w:sz w:val="20"/>
          <w:szCs w:val="20"/>
        </w:rPr>
      </w:pPr>
      <w:r w:rsidRPr="00BB3B90">
        <w:rPr>
          <w:b/>
          <w:bCs/>
          <w:sz w:val="20"/>
          <w:szCs w:val="20"/>
        </w:rPr>
        <w:t xml:space="preserve">Právne úkony </w:t>
      </w:r>
      <w:r>
        <w:rPr>
          <w:b/>
          <w:bCs/>
          <w:sz w:val="20"/>
          <w:szCs w:val="20"/>
        </w:rPr>
        <w:t xml:space="preserve">7: </w:t>
      </w:r>
      <w:r w:rsidRPr="00ED77AC">
        <w:rPr>
          <w:sz w:val="20"/>
          <w:szCs w:val="20"/>
        </w:rPr>
        <w:t xml:space="preserve">obsah (obsah právneho úkonu a právneho vzťahu, podstatné/pravidelné/náhodné zložky, podmienky, určenie času, príkaz, povinné zverejnenie) </w:t>
      </w:r>
    </w:p>
    <w:p w14:paraId="7A606BC3" w14:textId="77777777" w:rsidR="00662B77" w:rsidRPr="00ED77AC" w:rsidRDefault="00662B77" w:rsidP="00662B77">
      <w:pPr>
        <w:pStyle w:val="Odsekzoznamu"/>
        <w:rPr>
          <w:b/>
          <w:bCs/>
          <w:sz w:val="20"/>
          <w:szCs w:val="20"/>
        </w:rPr>
      </w:pPr>
    </w:p>
    <w:p w14:paraId="601314E5" w14:textId="77777777" w:rsidR="00662B77" w:rsidRPr="007B3676" w:rsidRDefault="00662B77" w:rsidP="00662B77">
      <w:pPr>
        <w:pStyle w:val="Odsekzoznamu"/>
        <w:numPr>
          <w:ilvl w:val="0"/>
          <w:numId w:val="5"/>
        </w:numPr>
        <w:ind w:left="426" w:hanging="426"/>
        <w:jc w:val="both"/>
        <w:rPr>
          <w:sz w:val="20"/>
          <w:szCs w:val="20"/>
        </w:rPr>
      </w:pPr>
      <w:r w:rsidRPr="00BB3B90">
        <w:rPr>
          <w:b/>
          <w:bCs/>
          <w:sz w:val="20"/>
          <w:szCs w:val="20"/>
        </w:rPr>
        <w:t xml:space="preserve">Právne úkony </w:t>
      </w:r>
      <w:r>
        <w:rPr>
          <w:b/>
          <w:bCs/>
          <w:sz w:val="20"/>
          <w:szCs w:val="20"/>
        </w:rPr>
        <w:t xml:space="preserve">8: </w:t>
      </w:r>
      <w:r w:rsidRPr="007B3676">
        <w:rPr>
          <w:sz w:val="20"/>
          <w:szCs w:val="20"/>
        </w:rPr>
        <w:t xml:space="preserve">výklad </w:t>
      </w:r>
      <w:r>
        <w:rPr>
          <w:sz w:val="20"/>
          <w:szCs w:val="20"/>
        </w:rPr>
        <w:t>(</w:t>
      </w:r>
      <w:r w:rsidRPr="007B3676">
        <w:rPr>
          <w:sz w:val="20"/>
          <w:szCs w:val="20"/>
        </w:rPr>
        <w:t xml:space="preserve">skutočná </w:t>
      </w:r>
      <w:r>
        <w:rPr>
          <w:sz w:val="20"/>
          <w:szCs w:val="20"/>
        </w:rPr>
        <w:t>a</w:t>
      </w:r>
      <w:r w:rsidRPr="007B3676">
        <w:rPr>
          <w:sz w:val="20"/>
          <w:szCs w:val="20"/>
        </w:rPr>
        <w:t xml:space="preserve"> normatívna vôľa, mlčanie</w:t>
      </w:r>
      <w:r>
        <w:rPr>
          <w:sz w:val="20"/>
          <w:szCs w:val="20"/>
        </w:rPr>
        <w:t>)</w:t>
      </w:r>
    </w:p>
    <w:p w14:paraId="5715752C" w14:textId="77777777" w:rsidR="00662B77" w:rsidRPr="00855783" w:rsidRDefault="00662B77" w:rsidP="00662B77">
      <w:pPr>
        <w:jc w:val="both"/>
        <w:rPr>
          <w:sz w:val="20"/>
          <w:szCs w:val="20"/>
        </w:rPr>
      </w:pPr>
    </w:p>
    <w:p w14:paraId="6D3D0CF9" w14:textId="77777777" w:rsidR="00662B77" w:rsidRPr="00ED77AC" w:rsidRDefault="00662B77" w:rsidP="00662B77">
      <w:pPr>
        <w:pStyle w:val="Odsekzoznamu"/>
        <w:numPr>
          <w:ilvl w:val="0"/>
          <w:numId w:val="5"/>
        </w:numPr>
        <w:ind w:left="426" w:hanging="426"/>
        <w:jc w:val="both"/>
        <w:rPr>
          <w:b/>
          <w:bCs/>
          <w:sz w:val="20"/>
          <w:szCs w:val="20"/>
        </w:rPr>
      </w:pPr>
      <w:r w:rsidRPr="005974A2">
        <w:rPr>
          <w:b/>
          <w:bCs/>
          <w:sz w:val="20"/>
          <w:szCs w:val="20"/>
        </w:rPr>
        <w:t xml:space="preserve">Právne úkony </w:t>
      </w:r>
      <w:r>
        <w:rPr>
          <w:b/>
          <w:bCs/>
          <w:sz w:val="20"/>
          <w:szCs w:val="20"/>
        </w:rPr>
        <w:t xml:space="preserve">9: </w:t>
      </w:r>
      <w:r w:rsidRPr="00ED77AC">
        <w:rPr>
          <w:sz w:val="20"/>
          <w:szCs w:val="20"/>
        </w:rPr>
        <w:t xml:space="preserve">neplatnosť (pojem, absolútna/relatívna, čiastočná neplatnosť, </w:t>
      </w:r>
      <w:proofErr w:type="spellStart"/>
      <w:r w:rsidRPr="00ED77AC">
        <w:rPr>
          <w:sz w:val="20"/>
          <w:szCs w:val="20"/>
        </w:rPr>
        <w:t>neexistentnosť</w:t>
      </w:r>
      <w:proofErr w:type="spellEnd"/>
      <w:r w:rsidRPr="00ED77AC">
        <w:rPr>
          <w:sz w:val="20"/>
          <w:szCs w:val="20"/>
        </w:rPr>
        <w:t>)</w:t>
      </w:r>
      <w:r>
        <w:rPr>
          <w:sz w:val="20"/>
          <w:szCs w:val="20"/>
        </w:rPr>
        <w:t xml:space="preserve">, </w:t>
      </w:r>
      <w:r w:rsidRPr="00ED77AC">
        <w:rPr>
          <w:sz w:val="20"/>
          <w:szCs w:val="20"/>
        </w:rPr>
        <w:t>následky neplatnost</w:t>
      </w:r>
      <w:r>
        <w:rPr>
          <w:sz w:val="20"/>
          <w:szCs w:val="20"/>
        </w:rPr>
        <w:t xml:space="preserve">i, </w:t>
      </w:r>
      <w:r w:rsidRPr="00ED77AC">
        <w:rPr>
          <w:sz w:val="20"/>
          <w:szCs w:val="20"/>
        </w:rPr>
        <w:t>premena</w:t>
      </w:r>
      <w:r>
        <w:rPr>
          <w:sz w:val="20"/>
          <w:szCs w:val="20"/>
        </w:rPr>
        <w:t xml:space="preserve">, </w:t>
      </w:r>
      <w:r w:rsidRPr="00ED77AC">
        <w:rPr>
          <w:sz w:val="20"/>
          <w:szCs w:val="20"/>
        </w:rPr>
        <w:t>konvalidácia</w:t>
      </w:r>
    </w:p>
    <w:p w14:paraId="5A278D30" w14:textId="77777777" w:rsidR="00662B77" w:rsidRDefault="00662B77" w:rsidP="00662B77">
      <w:pPr>
        <w:jc w:val="both"/>
        <w:rPr>
          <w:sz w:val="20"/>
          <w:szCs w:val="20"/>
        </w:rPr>
      </w:pPr>
    </w:p>
    <w:p w14:paraId="3A605775" w14:textId="77777777" w:rsidR="00662B77" w:rsidRPr="00ED77AC" w:rsidRDefault="00662B77" w:rsidP="00662B77">
      <w:pPr>
        <w:pStyle w:val="Odsekzoznamu"/>
        <w:numPr>
          <w:ilvl w:val="0"/>
          <w:numId w:val="5"/>
        </w:numPr>
        <w:ind w:left="426" w:hanging="426"/>
        <w:jc w:val="both"/>
        <w:rPr>
          <w:b/>
          <w:bCs/>
          <w:sz w:val="20"/>
          <w:szCs w:val="20"/>
        </w:rPr>
      </w:pPr>
      <w:r w:rsidRPr="005C7E76">
        <w:rPr>
          <w:b/>
          <w:bCs/>
          <w:sz w:val="20"/>
          <w:szCs w:val="20"/>
        </w:rPr>
        <w:t>Vplyv času</w:t>
      </w:r>
      <w:r>
        <w:rPr>
          <w:b/>
          <w:bCs/>
          <w:sz w:val="20"/>
          <w:szCs w:val="20"/>
        </w:rPr>
        <w:t xml:space="preserve"> 1: </w:t>
      </w:r>
      <w:r w:rsidRPr="00ED77AC">
        <w:rPr>
          <w:sz w:val="20"/>
          <w:szCs w:val="20"/>
        </w:rPr>
        <w:t xml:space="preserve">počítanie času, prepadnutie práva, </w:t>
      </w:r>
      <w:proofErr w:type="spellStart"/>
      <w:r w:rsidRPr="00ED77AC">
        <w:rPr>
          <w:sz w:val="20"/>
          <w:szCs w:val="20"/>
        </w:rPr>
        <w:t>zmlčanie</w:t>
      </w:r>
      <w:proofErr w:type="spellEnd"/>
      <w:r w:rsidRPr="00ED77AC">
        <w:rPr>
          <w:sz w:val="20"/>
          <w:szCs w:val="20"/>
        </w:rPr>
        <w:t xml:space="preserve"> práva a iné následky plynutia času</w:t>
      </w:r>
    </w:p>
    <w:p w14:paraId="1D08085C" w14:textId="77777777" w:rsidR="00662B77" w:rsidRPr="00ED77AC" w:rsidRDefault="00662B77" w:rsidP="00662B77">
      <w:pPr>
        <w:pStyle w:val="Odsekzoznamu"/>
        <w:rPr>
          <w:b/>
          <w:bCs/>
          <w:sz w:val="20"/>
          <w:szCs w:val="20"/>
        </w:rPr>
      </w:pPr>
    </w:p>
    <w:p w14:paraId="583577A1" w14:textId="77777777" w:rsidR="00662B77" w:rsidRPr="005317F4" w:rsidRDefault="00662B77" w:rsidP="00662B77">
      <w:pPr>
        <w:pStyle w:val="Odsekzoznamu"/>
        <w:numPr>
          <w:ilvl w:val="0"/>
          <w:numId w:val="5"/>
        </w:numPr>
        <w:ind w:left="426" w:hanging="426"/>
        <w:jc w:val="both"/>
        <w:rPr>
          <w:b/>
          <w:bCs/>
          <w:sz w:val="20"/>
          <w:szCs w:val="20"/>
        </w:rPr>
      </w:pPr>
      <w:r w:rsidRPr="005317F4">
        <w:rPr>
          <w:b/>
          <w:bCs/>
          <w:sz w:val="20"/>
          <w:szCs w:val="20"/>
        </w:rPr>
        <w:t xml:space="preserve">Vplyv času 2: </w:t>
      </w:r>
      <w:r w:rsidRPr="005317F4">
        <w:rPr>
          <w:sz w:val="20"/>
          <w:szCs w:val="20"/>
        </w:rPr>
        <w:t>premlčanie práva</w:t>
      </w:r>
    </w:p>
    <w:p w14:paraId="163B3CE6" w14:textId="77777777" w:rsidR="00662B77" w:rsidRPr="005317F4" w:rsidRDefault="00662B77" w:rsidP="00662B77">
      <w:pPr>
        <w:jc w:val="both"/>
        <w:rPr>
          <w:sz w:val="20"/>
          <w:szCs w:val="20"/>
        </w:rPr>
      </w:pPr>
    </w:p>
    <w:p w14:paraId="5B59E568" w14:textId="0930BA6A" w:rsidR="00C071C5" w:rsidRDefault="00662B77" w:rsidP="005317F4">
      <w:pPr>
        <w:pStyle w:val="Odsekzoznamu"/>
        <w:numPr>
          <w:ilvl w:val="0"/>
          <w:numId w:val="5"/>
        </w:numPr>
        <w:ind w:left="426" w:hanging="426"/>
        <w:jc w:val="both"/>
      </w:pPr>
      <w:r w:rsidRPr="005317F4">
        <w:rPr>
          <w:b/>
          <w:bCs/>
          <w:sz w:val="20"/>
          <w:szCs w:val="20"/>
        </w:rPr>
        <w:t xml:space="preserve">Zastúpenie: </w:t>
      </w:r>
      <w:r w:rsidRPr="005317F4">
        <w:rPr>
          <w:sz w:val="20"/>
          <w:szCs w:val="20"/>
        </w:rPr>
        <w:t>zastúpenie (pojem, druhy), konanie neoprávnenej osoby</w:t>
      </w:r>
    </w:p>
    <w:sectPr w:rsidR="00C071C5" w:rsidSect="005317F4">
      <w:pgSz w:w="11900" w:h="16840"/>
      <w:pgMar w:top="1417" w:right="1417" w:bottom="122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D18FD"/>
    <w:multiLevelType w:val="hybridMultilevel"/>
    <w:tmpl w:val="F59A9EFA"/>
    <w:lvl w:ilvl="0" w:tplc="66C04BCC">
      <w:start w:val="1"/>
      <w:numFmt w:val="decimal"/>
      <w:lvlText w:val="%1"/>
      <w:lvlJc w:val="center"/>
      <w:pPr>
        <w:ind w:left="720" w:hanging="360"/>
      </w:pPr>
      <w:rPr>
        <w:rFonts w:asciiTheme="minorHAnsi" w:hAnsiTheme="minorHAnsi" w:cstheme="minorHAnsi" w:hint="default"/>
        <w:b w:val="0"/>
        <w:bCs/>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3440F0"/>
    <w:multiLevelType w:val="hybridMultilevel"/>
    <w:tmpl w:val="9664E88E"/>
    <w:lvl w:ilvl="0" w:tplc="5900DD0A">
      <w:start w:val="1"/>
      <w:numFmt w:val="decimal"/>
      <w:lvlText w:val="§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95644C9"/>
    <w:multiLevelType w:val="hybridMultilevel"/>
    <w:tmpl w:val="EB5AA332"/>
    <w:lvl w:ilvl="0" w:tplc="34760008">
      <w:start w:val="1"/>
      <w:numFmt w:val="decimal"/>
      <w:lvlText w:val="%1"/>
      <w:lvlJc w:val="left"/>
      <w:pPr>
        <w:ind w:left="720" w:hanging="360"/>
      </w:pPr>
      <w:rPr>
        <w:rFonts w:hint="default"/>
        <w:b/>
        <w:bCs/>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B246183"/>
    <w:multiLevelType w:val="hybridMultilevel"/>
    <w:tmpl w:val="E4645A50"/>
    <w:lvl w:ilvl="0" w:tplc="1E3E755C">
      <w:start w:val="1"/>
      <w:numFmt w:val="decimal"/>
      <w:lvlText w:val="%1"/>
      <w:lvlJc w:val="left"/>
      <w:pPr>
        <w:ind w:left="928" w:hanging="360"/>
      </w:pPr>
      <w:rPr>
        <w:rFonts w:hint="default"/>
        <w:b/>
        <w:bCs/>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EFD72DB"/>
    <w:multiLevelType w:val="hybridMultilevel"/>
    <w:tmpl w:val="3322FC9C"/>
    <w:lvl w:ilvl="0" w:tplc="041B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16cid:durableId="682517304">
    <w:abstractNumId w:val="0"/>
  </w:num>
  <w:num w:numId="2" w16cid:durableId="533537465">
    <w:abstractNumId w:val="2"/>
  </w:num>
  <w:num w:numId="3" w16cid:durableId="797261891">
    <w:abstractNumId w:val="4"/>
  </w:num>
  <w:num w:numId="4" w16cid:durableId="1043404343">
    <w:abstractNumId w:val="1"/>
  </w:num>
  <w:num w:numId="5" w16cid:durableId="526874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C5"/>
    <w:rsid w:val="000B1E09"/>
    <w:rsid w:val="000D61C2"/>
    <w:rsid w:val="0010707C"/>
    <w:rsid w:val="001E5FD0"/>
    <w:rsid w:val="00217FB8"/>
    <w:rsid w:val="002F2A97"/>
    <w:rsid w:val="003A6ACA"/>
    <w:rsid w:val="004138C7"/>
    <w:rsid w:val="00447556"/>
    <w:rsid w:val="00455309"/>
    <w:rsid w:val="004B63B8"/>
    <w:rsid w:val="00513314"/>
    <w:rsid w:val="005317F4"/>
    <w:rsid w:val="0056568A"/>
    <w:rsid w:val="005974A2"/>
    <w:rsid w:val="005C7E76"/>
    <w:rsid w:val="00651079"/>
    <w:rsid w:val="00662B77"/>
    <w:rsid w:val="007B3676"/>
    <w:rsid w:val="007F396A"/>
    <w:rsid w:val="00805095"/>
    <w:rsid w:val="00843F1E"/>
    <w:rsid w:val="00845182"/>
    <w:rsid w:val="008513AC"/>
    <w:rsid w:val="00852801"/>
    <w:rsid w:val="00855783"/>
    <w:rsid w:val="00917EEF"/>
    <w:rsid w:val="009F27EE"/>
    <w:rsid w:val="00BB3B90"/>
    <w:rsid w:val="00C071C5"/>
    <w:rsid w:val="00C31BB4"/>
    <w:rsid w:val="00D1053B"/>
    <w:rsid w:val="00E22923"/>
    <w:rsid w:val="00EB30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33DCAF06"/>
  <w15:chartTrackingRefBased/>
  <w15:docId w15:val="{3BA057EC-92A1-9645-9EF4-FFCF25B8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pocta">
    <w:name w:val="Štýl_pocta"/>
    <w:link w:val="tlpoctaChar"/>
    <w:qFormat/>
    <w:rsid w:val="004138C7"/>
    <w:rPr>
      <w:rFonts w:ascii="Times New Roman" w:eastAsiaTheme="majorEastAsia" w:hAnsi="Times New Roman" w:cstheme="majorBidi"/>
      <w:b/>
      <w:color w:val="000000" w:themeColor="text1"/>
      <w:szCs w:val="32"/>
      <w:lang w:eastAsia="sk-SK"/>
    </w:rPr>
  </w:style>
  <w:style w:type="character" w:customStyle="1" w:styleId="tlpoctaChar">
    <w:name w:val="Štýl_pocta Char"/>
    <w:basedOn w:val="Predvolenpsmoodseku"/>
    <w:link w:val="tlpocta"/>
    <w:rsid w:val="004138C7"/>
    <w:rPr>
      <w:rFonts w:ascii="Times New Roman" w:eastAsiaTheme="majorEastAsia" w:hAnsi="Times New Roman" w:cstheme="majorBidi"/>
      <w:b/>
      <w:color w:val="000000" w:themeColor="text1"/>
      <w:szCs w:val="32"/>
      <w:lang w:eastAsia="sk-SK"/>
    </w:rPr>
  </w:style>
  <w:style w:type="paragraph" w:styleId="Odsekzoznamu">
    <w:name w:val="List Paragraph"/>
    <w:aliases w:val="body,Odsek zoznamu2"/>
    <w:basedOn w:val="Normlny"/>
    <w:link w:val="OdsekzoznamuChar"/>
    <w:uiPriority w:val="34"/>
    <w:qFormat/>
    <w:rsid w:val="00C071C5"/>
    <w:pPr>
      <w:ind w:left="720"/>
      <w:contextualSpacing/>
    </w:pPr>
  </w:style>
  <w:style w:type="character" w:customStyle="1" w:styleId="OdsekzoznamuChar">
    <w:name w:val="Odsek zoznamu Char"/>
    <w:aliases w:val="body Char,Odsek zoznamu2 Char"/>
    <w:basedOn w:val="Predvolenpsmoodseku"/>
    <w:link w:val="Odsekzoznamu"/>
    <w:uiPriority w:val="34"/>
    <w:locked/>
    <w:rsid w:val="0084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985</Words>
  <Characters>5670</Characters>
  <Application>Microsoft Office Word</Application>
  <DocSecurity>0</DocSecurity>
  <Lines>81</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Hlušák</dc:creator>
  <cp:keywords/>
  <dc:description/>
  <cp:lastModifiedBy>Milan Hlušák</cp:lastModifiedBy>
  <cp:revision>4</cp:revision>
  <cp:lastPrinted>2022-09-14T11:18:00Z</cp:lastPrinted>
  <dcterms:created xsi:type="dcterms:W3CDTF">2022-09-14T12:42:00Z</dcterms:created>
  <dcterms:modified xsi:type="dcterms:W3CDTF">2022-09-16T08:16:00Z</dcterms:modified>
</cp:coreProperties>
</file>