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40BE" w14:textId="77777777" w:rsidR="00203782" w:rsidRDefault="00203782" w:rsidP="00203782">
      <w:r w:rsidRPr="00203782">
        <w:t xml:space="preserve">JUDr. Metod Špaček, PhD.  </w:t>
      </w:r>
    </w:p>
    <w:p w14:paraId="69BC629F" w14:textId="77777777" w:rsidR="00203782" w:rsidRDefault="00203782" w:rsidP="00203782"/>
    <w:p w14:paraId="217BA434" w14:textId="77777777" w:rsidR="00203782" w:rsidRDefault="00203782" w:rsidP="00203782">
      <w:pPr>
        <w:jc w:val="both"/>
      </w:pPr>
      <w:r w:rsidRPr="00203782">
        <w:t>Diplomová práca</w:t>
      </w:r>
    </w:p>
    <w:p w14:paraId="10AB30A9" w14:textId="6E50C4D0" w:rsidR="00203782" w:rsidRPr="00203782" w:rsidRDefault="00203782" w:rsidP="00203782">
      <w:pPr>
        <w:jc w:val="both"/>
      </w:pPr>
      <w:r w:rsidRPr="00203782">
        <w:br/>
        <w:t>Téma: Zločin agresie v medzinárodnom práve / Crime of Aggression in International Law</w:t>
      </w:r>
      <w:r w:rsidRPr="00203782">
        <w:br/>
      </w:r>
      <w:r w:rsidRPr="00203782">
        <w:br/>
      </w:r>
      <w:r w:rsidRPr="00203782">
        <w:br/>
        <w:t>Anotácia:</w:t>
      </w:r>
      <w:r w:rsidRPr="00203782">
        <w:br/>
        <w:t>Práca sa zameria na zločin agresie ako jeden z trestných činov podľa</w:t>
      </w:r>
      <w:r w:rsidRPr="00203782">
        <w:br/>
        <w:t>medzinárodného práva. Práca by komplexne mala popísať definíciu, historický</w:t>
      </w:r>
      <w:r w:rsidRPr="00203782">
        <w:br/>
        <w:t>vývoj tohto zločinu a sústrediť sa na vymedzenie jeho miesta v súčasnom</w:t>
      </w:r>
      <w:r w:rsidRPr="00203782">
        <w:br/>
        <w:t>medzinárodnom trestnom práve, zmluvnom a obyčajovom. V rámci hypotézy je</w:t>
      </w:r>
      <w:r w:rsidRPr="00203782">
        <w:br/>
        <w:t>o.i. možné riešiť a pripadne overiť, či v moderných medzinárodných vzťahoch</w:t>
      </w:r>
      <w:r w:rsidRPr="00203782">
        <w:br/>
        <w:t>a súčasnom medzinárodnom práve, vymedzenom Rímskym štatútom MTS, je možné</w:t>
      </w:r>
      <w:r w:rsidRPr="00203782">
        <w:br/>
        <w:t>realisticky vnímať zločin agresie ako efektívny nástroj na stíhanie a</w:t>
      </w:r>
      <w:r w:rsidRPr="00203782">
        <w:br/>
        <w:t>trestanie strojcov prípadnej agresie pred Medzinárodným trestným súdom,</w:t>
      </w:r>
      <w:r w:rsidRPr="00203782">
        <w:br/>
        <w:t>alebo tento zločin slúži skôr ako deterent agresie bez potenciálu reálneho</w:t>
      </w:r>
      <w:r w:rsidRPr="00203782">
        <w:br/>
        <w:t>stíhania osôb.</w:t>
      </w:r>
    </w:p>
    <w:p w14:paraId="27CA2D7A" w14:textId="77777777" w:rsidR="00203782" w:rsidRDefault="00203782" w:rsidP="00203782"/>
    <w:sectPr w:rsidR="00203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82"/>
    <w:rsid w:val="002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1A6B76"/>
  <w15:chartTrackingRefBased/>
  <w15:docId w15:val="{DACA9E60-0736-FB4B-AEFC-3431006B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 Martin</dc:creator>
  <cp:keywords/>
  <dc:description/>
  <cp:lastModifiedBy>Bulla Martin</cp:lastModifiedBy>
  <cp:revision>1</cp:revision>
  <dcterms:created xsi:type="dcterms:W3CDTF">2021-12-13T18:03:00Z</dcterms:created>
  <dcterms:modified xsi:type="dcterms:W3CDTF">2021-12-13T18:09:00Z</dcterms:modified>
</cp:coreProperties>
</file>