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22"/>
        <w:gridCol w:w="3776"/>
        <w:gridCol w:w="5559"/>
      </w:tblGrid>
      <w:tr w:rsidR="00FF6B5A" w:rsidRPr="003952F4" w14:paraId="4A870736" w14:textId="77777777" w:rsidTr="00544020">
        <w:trPr>
          <w:trHeight w:val="204"/>
        </w:trPr>
        <w:tc>
          <w:tcPr>
            <w:tcW w:w="160" w:type="dxa"/>
            <w:shd w:val="clear" w:color="auto" w:fill="auto"/>
            <w:vAlign w:val="bottom"/>
            <w:hideMark/>
          </w:tcPr>
          <w:p w14:paraId="3F64479A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051BB5B7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14:paraId="1316EDFF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hideMark/>
          </w:tcPr>
          <w:p w14:paraId="71B5122C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FF6B5A" w:rsidRPr="003952F4" w14:paraId="160C076F" w14:textId="77777777" w:rsidTr="00544020">
        <w:trPr>
          <w:trHeight w:val="450"/>
        </w:trPr>
        <w:tc>
          <w:tcPr>
            <w:tcW w:w="160" w:type="dxa"/>
            <w:shd w:val="clear" w:color="auto" w:fill="auto"/>
            <w:vAlign w:val="center"/>
            <w:hideMark/>
          </w:tcPr>
          <w:p w14:paraId="392C8BBE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9757" w:type="dxa"/>
            <w:gridSpan w:val="3"/>
            <w:vMerge w:val="restart"/>
            <w:shd w:val="clear" w:color="0563C1" w:fill="2F5597"/>
            <w:vAlign w:val="center"/>
            <w:hideMark/>
          </w:tcPr>
          <w:p w14:paraId="7CF9CBCA" w14:textId="77777777" w:rsidR="00FF6B5A" w:rsidRPr="003952F4" w:rsidRDefault="00FF6B5A" w:rsidP="00FF6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/>
                <w:bCs/>
                <w:color w:val="FFFFFF"/>
                <w:lang w:eastAsia="sk-SK"/>
              </w:rPr>
              <w:t>output</w:t>
            </w:r>
            <w:proofErr w:type="spellEnd"/>
          </w:p>
        </w:tc>
      </w:tr>
      <w:tr w:rsidR="00FF6B5A" w:rsidRPr="003952F4" w14:paraId="633AD420" w14:textId="77777777" w:rsidTr="00544020">
        <w:trPr>
          <w:trHeight w:val="450"/>
        </w:trPr>
        <w:tc>
          <w:tcPr>
            <w:tcW w:w="160" w:type="dxa"/>
            <w:shd w:val="clear" w:color="auto" w:fill="auto"/>
            <w:vAlign w:val="center"/>
            <w:hideMark/>
          </w:tcPr>
          <w:p w14:paraId="6685FB53" w14:textId="77777777" w:rsidR="00FF6B5A" w:rsidRPr="003952F4" w:rsidRDefault="00FF6B5A" w:rsidP="00FF6B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9757" w:type="dxa"/>
            <w:gridSpan w:val="3"/>
            <w:vMerge/>
            <w:vAlign w:val="center"/>
            <w:hideMark/>
          </w:tcPr>
          <w:p w14:paraId="3D077C5D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FF6B5A" w:rsidRPr="003952F4" w14:paraId="1A780001" w14:textId="77777777" w:rsidTr="00544020">
        <w:trPr>
          <w:trHeight w:val="60"/>
        </w:trPr>
        <w:tc>
          <w:tcPr>
            <w:tcW w:w="160" w:type="dxa"/>
            <w:shd w:val="clear" w:color="auto" w:fill="auto"/>
            <w:vAlign w:val="bottom"/>
            <w:hideMark/>
          </w:tcPr>
          <w:p w14:paraId="62E8AF62" w14:textId="77777777" w:rsidR="00FF6B5A" w:rsidRPr="003952F4" w:rsidRDefault="00FF6B5A" w:rsidP="00FF6B5A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139D21B0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14:paraId="0E2223AC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hideMark/>
          </w:tcPr>
          <w:p w14:paraId="4EBF42F1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FF6B5A" w:rsidRPr="003952F4" w14:paraId="37A82A18" w14:textId="77777777" w:rsidTr="00544020">
        <w:trPr>
          <w:trHeight w:val="375"/>
        </w:trPr>
        <w:tc>
          <w:tcPr>
            <w:tcW w:w="160" w:type="dxa"/>
            <w:shd w:val="clear" w:color="auto" w:fill="auto"/>
            <w:vAlign w:val="bottom"/>
            <w:hideMark/>
          </w:tcPr>
          <w:p w14:paraId="08A4E1C9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9757" w:type="dxa"/>
            <w:gridSpan w:val="3"/>
            <w:vMerge w:val="restart"/>
            <w:shd w:val="clear" w:color="auto" w:fill="auto"/>
            <w:vAlign w:val="bottom"/>
            <w:hideMark/>
          </w:tcPr>
          <w:p w14:paraId="38769112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i/>
                <w:iCs/>
                <w:color w:val="2F5597"/>
                <w:lang w:eastAsia="sk-SK"/>
              </w:rPr>
            </w:pPr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FF6B5A" w:rsidRPr="003952F4" w14:paraId="0F6D3922" w14:textId="77777777" w:rsidTr="00544020">
        <w:trPr>
          <w:trHeight w:val="375"/>
        </w:trPr>
        <w:tc>
          <w:tcPr>
            <w:tcW w:w="160" w:type="dxa"/>
            <w:shd w:val="clear" w:color="auto" w:fill="auto"/>
            <w:vAlign w:val="bottom"/>
            <w:hideMark/>
          </w:tcPr>
          <w:p w14:paraId="4963AA4B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9757" w:type="dxa"/>
            <w:gridSpan w:val="3"/>
            <w:vMerge/>
            <w:vAlign w:val="center"/>
            <w:hideMark/>
          </w:tcPr>
          <w:p w14:paraId="0F88D558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="00FF6B5A" w:rsidRPr="003952F4" w14:paraId="037F6775" w14:textId="77777777" w:rsidTr="00544020">
        <w:trPr>
          <w:trHeight w:val="90"/>
        </w:trPr>
        <w:tc>
          <w:tcPr>
            <w:tcW w:w="160" w:type="dxa"/>
            <w:shd w:val="clear" w:color="auto" w:fill="auto"/>
            <w:vAlign w:val="bottom"/>
            <w:hideMark/>
          </w:tcPr>
          <w:p w14:paraId="6C358E9D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5DACFEE4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14:paraId="50BB535C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hideMark/>
          </w:tcPr>
          <w:p w14:paraId="3D79C4CB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FF6B5A" w:rsidRPr="003952F4" w14:paraId="00F26D84" w14:textId="77777777" w:rsidTr="00544020">
        <w:trPr>
          <w:trHeight w:val="345"/>
        </w:trPr>
        <w:tc>
          <w:tcPr>
            <w:tcW w:w="160" w:type="dxa"/>
            <w:shd w:val="clear" w:color="auto" w:fill="auto"/>
            <w:vAlign w:val="bottom"/>
            <w:hideMark/>
          </w:tcPr>
          <w:p w14:paraId="49B0A076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1808A81C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000000" w:fill="D9E1F2"/>
            <w:vAlign w:val="center"/>
            <w:hideMark/>
          </w:tcPr>
          <w:p w14:paraId="1F25FA76" w14:textId="77777777" w:rsidR="00FF6B5A" w:rsidRPr="003952F4" w:rsidRDefault="00DF52DC" w:rsidP="004E484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12" w:anchor="'poznamky_explanatory notes'!A1" w:history="1"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ID konania/ID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procedure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>:</w:t>
              </w:r>
            </w:hyperlink>
            <w:r w:rsidR="004E4845" w:rsidRPr="003952F4">
              <w:rPr>
                <w:rStyle w:val="Odkaznapoznmkupodiarou"/>
                <w:rFonts w:eastAsia="Times New Roman" w:cs="Times New Roman"/>
                <w:lang w:eastAsia="sk-SK"/>
              </w:rPr>
              <w:footnoteReference w:id="1"/>
            </w:r>
          </w:p>
        </w:tc>
        <w:tc>
          <w:tcPr>
            <w:tcW w:w="5559" w:type="dxa"/>
            <w:shd w:val="clear" w:color="auto" w:fill="auto"/>
            <w:hideMark/>
          </w:tcPr>
          <w:p w14:paraId="0F0654DD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FF6B5A" w:rsidRPr="003952F4" w14:paraId="7F371B08" w14:textId="77777777" w:rsidTr="00544020">
        <w:trPr>
          <w:trHeight w:val="345"/>
        </w:trPr>
        <w:tc>
          <w:tcPr>
            <w:tcW w:w="160" w:type="dxa"/>
            <w:shd w:val="clear" w:color="auto" w:fill="auto"/>
            <w:vAlign w:val="bottom"/>
            <w:hideMark/>
          </w:tcPr>
          <w:p w14:paraId="6F602283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5618F952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bookmarkStart w:id="0" w:name="RANGE!C9"/>
        <w:tc>
          <w:tcPr>
            <w:tcW w:w="3776" w:type="dxa"/>
            <w:shd w:val="clear" w:color="000000" w:fill="D9E1F2"/>
            <w:vAlign w:val="center"/>
            <w:hideMark/>
          </w:tcPr>
          <w:p w14:paraId="17219C3A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3952F4">
              <w:rPr>
                <w:rFonts w:eastAsia="Times New Roman" w:cs="Times New Roman"/>
                <w:lang w:eastAsia="sk-SK"/>
              </w:rPr>
              <w:fldChar w:fldCharType="begin"/>
            </w:r>
            <w:r w:rsidRPr="003952F4">
              <w:rPr>
                <w:rFonts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3952F4">
              <w:rPr>
                <w:rFonts w:eastAsia="Times New Roman" w:cs="Times New Roman"/>
                <w:lang w:eastAsia="sk-SK"/>
              </w:rPr>
              <w:fldChar w:fldCharType="separate"/>
            </w:r>
            <w:r w:rsidRPr="003952F4">
              <w:rPr>
                <w:rFonts w:eastAsia="Times New Roman" w:cs="Times New Roman"/>
                <w:lang w:eastAsia="sk-SK"/>
              </w:rPr>
              <w:t>Kód VTC/</w:t>
            </w:r>
            <w:proofErr w:type="spellStart"/>
            <w:r w:rsidRPr="003952F4">
              <w:rPr>
                <w:rFonts w:eastAsia="Times New Roman" w:cs="Times New Roman"/>
                <w:lang w:eastAsia="sk-SK"/>
              </w:rPr>
              <w:t>Code</w:t>
            </w:r>
            <w:proofErr w:type="spellEnd"/>
            <w:r w:rsidRPr="003952F4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lang w:eastAsia="sk-SK"/>
              </w:rPr>
              <w:t>research</w:t>
            </w:r>
            <w:proofErr w:type="spellEnd"/>
            <w:r w:rsidRPr="003952F4">
              <w:rPr>
                <w:rFonts w:eastAsia="Times New Roman" w:cs="Times New Roman"/>
                <w:lang w:eastAsia="sk-SK"/>
              </w:rPr>
              <w:t>/</w:t>
            </w:r>
            <w:proofErr w:type="spellStart"/>
            <w:r w:rsidRPr="003952F4">
              <w:rPr>
                <w:rFonts w:eastAsia="Times New Roman" w:cs="Times New Roman"/>
                <w:lang w:eastAsia="sk-SK"/>
              </w:rPr>
              <w:t>artistic</w:t>
            </w:r>
            <w:proofErr w:type="spellEnd"/>
            <w:r w:rsidRPr="003952F4">
              <w:rPr>
                <w:rFonts w:eastAsia="Times New Roman" w:cs="Times New Roman"/>
                <w:lang w:eastAsia="sk-SK"/>
              </w:rPr>
              <w:t>/</w:t>
            </w:r>
            <w:proofErr w:type="spellStart"/>
            <w:r w:rsidRPr="003952F4">
              <w:rPr>
                <w:rFonts w:eastAsia="Times New Roman" w:cs="Times New Roman"/>
                <w:lang w:eastAsia="sk-SK"/>
              </w:rPr>
              <w:t>other</w:t>
            </w:r>
            <w:proofErr w:type="spellEnd"/>
            <w:r w:rsidRPr="003952F4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lang w:eastAsia="sk-SK"/>
              </w:rPr>
              <w:t>output</w:t>
            </w:r>
            <w:proofErr w:type="spellEnd"/>
            <w:r w:rsidRPr="003952F4">
              <w:rPr>
                <w:rFonts w:eastAsia="Times New Roman" w:cs="Times New Roman"/>
                <w:lang w:eastAsia="sk-SK"/>
              </w:rPr>
              <w:t xml:space="preserve"> (RAOO):</w:t>
            </w:r>
            <w:r w:rsidRPr="003952F4">
              <w:rPr>
                <w:rFonts w:eastAsia="Times New Roman" w:cs="Times New Roman"/>
                <w:vertAlign w:val="superscript"/>
                <w:lang w:eastAsia="sk-SK"/>
              </w:rPr>
              <w:t>1</w:t>
            </w:r>
            <w:r w:rsidRPr="003952F4">
              <w:rPr>
                <w:rFonts w:eastAsia="Times New Roman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5559" w:type="dxa"/>
            <w:shd w:val="clear" w:color="auto" w:fill="auto"/>
            <w:hideMark/>
          </w:tcPr>
          <w:p w14:paraId="7F7323F3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FF6B5A" w:rsidRPr="003952F4" w14:paraId="56341DF5" w14:textId="77777777" w:rsidTr="00544020">
        <w:trPr>
          <w:trHeight w:val="405"/>
        </w:trPr>
        <w:tc>
          <w:tcPr>
            <w:tcW w:w="160" w:type="dxa"/>
            <w:shd w:val="clear" w:color="auto" w:fill="auto"/>
            <w:vAlign w:val="bottom"/>
            <w:hideMark/>
          </w:tcPr>
          <w:p w14:paraId="0015088E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shd w:val="clear" w:color="auto" w:fill="auto"/>
            <w:vAlign w:val="center"/>
            <w:hideMark/>
          </w:tcPr>
          <w:p w14:paraId="41F5F2CC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776" w:type="dxa"/>
            <w:shd w:val="clear" w:color="auto" w:fill="auto"/>
            <w:vAlign w:val="center"/>
            <w:hideMark/>
          </w:tcPr>
          <w:p w14:paraId="13705355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5559" w:type="dxa"/>
            <w:shd w:val="clear" w:color="auto" w:fill="auto"/>
            <w:hideMark/>
          </w:tcPr>
          <w:p w14:paraId="57398F1D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FF6B5A" w:rsidRPr="003952F4" w14:paraId="47BD288B" w14:textId="77777777" w:rsidTr="00544020">
        <w:trPr>
          <w:trHeight w:val="510"/>
        </w:trPr>
        <w:tc>
          <w:tcPr>
            <w:tcW w:w="160" w:type="dxa"/>
            <w:shd w:val="clear" w:color="auto" w:fill="auto"/>
            <w:vAlign w:val="bottom"/>
            <w:hideMark/>
          </w:tcPr>
          <w:p w14:paraId="286E125A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21C2D213" w14:textId="77777777" w:rsidR="00FF6B5A" w:rsidRPr="003952F4" w:rsidRDefault="00DF52DC" w:rsidP="004E484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13" w:anchor="'poznamky_explanatory notes'!A1" w:history="1">
              <w:r w:rsidR="00FF6B5A" w:rsidRPr="003952F4">
                <w:rPr>
                  <w:rFonts w:eastAsia="Times New Roman" w:cs="Times New Roman"/>
                  <w:lang w:eastAsia="sk-SK"/>
                </w:rPr>
                <w:t>OCA1.</w:t>
              </w:r>
              <w:r w:rsidR="00FF6B5A" w:rsidRPr="003952F4">
                <w:rPr>
                  <w:rFonts w:eastAsia="Times New Roman" w:cs="Times New Roman"/>
                  <w:b/>
                  <w:lang w:eastAsia="sk-SK"/>
                </w:rPr>
                <w:t xml:space="preserve"> Priezvisko hodnotenej osob</w:t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y /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Surname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awarded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assessed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person </w:t>
              </w:r>
            </w:hyperlink>
            <w:r w:rsidR="004E4845" w:rsidRPr="003952F4">
              <w:rPr>
                <w:rStyle w:val="Odkaznapoznmkupodiarou"/>
                <w:rFonts w:eastAsia="Times New Roman" w:cs="Times New Roman"/>
                <w:lang w:eastAsia="sk-SK"/>
              </w:rPr>
              <w:footnoteReference w:id="2"/>
            </w:r>
          </w:p>
        </w:tc>
        <w:tc>
          <w:tcPr>
            <w:tcW w:w="5559" w:type="dxa"/>
            <w:shd w:val="clear" w:color="auto" w:fill="auto"/>
            <w:hideMark/>
          </w:tcPr>
          <w:p w14:paraId="4A01F267" w14:textId="2E9387AC" w:rsidR="00FF6B5A" w:rsidRPr="003952F4" w:rsidRDefault="00BD0E94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Olšovská</w:t>
            </w:r>
            <w:proofErr w:type="spellEnd"/>
          </w:p>
        </w:tc>
      </w:tr>
      <w:tr w:rsidR="00FF6B5A" w:rsidRPr="003952F4" w14:paraId="56D267D0" w14:textId="77777777" w:rsidTr="00544020">
        <w:trPr>
          <w:trHeight w:val="315"/>
        </w:trPr>
        <w:tc>
          <w:tcPr>
            <w:tcW w:w="160" w:type="dxa"/>
            <w:shd w:val="clear" w:color="auto" w:fill="auto"/>
            <w:vAlign w:val="bottom"/>
            <w:hideMark/>
          </w:tcPr>
          <w:p w14:paraId="3EC92F24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47225F54" w14:textId="77777777" w:rsidR="00FF6B5A" w:rsidRPr="003952F4" w:rsidRDefault="00DF52DC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14" w:anchor="'poznamky_explanatory notes'!A1" w:history="1"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OCA2. </w:t>
              </w:r>
              <w:r w:rsidR="00FF6B5A" w:rsidRPr="003952F4">
                <w:rPr>
                  <w:rFonts w:eastAsia="Times New Roman" w:cs="Times New Roman"/>
                  <w:b/>
                  <w:lang w:eastAsia="sk-SK"/>
                </w:rPr>
                <w:t>Meno hodnotenej osoby</w:t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Name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awarded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assessed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person </w:t>
              </w:r>
              <w:r w:rsidR="00FF6B5A" w:rsidRPr="003952F4">
                <w:rPr>
                  <w:rFonts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5559" w:type="dxa"/>
            <w:shd w:val="clear" w:color="auto" w:fill="auto"/>
            <w:hideMark/>
          </w:tcPr>
          <w:p w14:paraId="0CAFFEE6" w14:textId="6CC8954B" w:rsidR="00FF6B5A" w:rsidRPr="003952F4" w:rsidRDefault="00BD0E94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>Andrea</w:t>
            </w:r>
          </w:p>
        </w:tc>
      </w:tr>
      <w:tr w:rsidR="00FF6B5A" w:rsidRPr="003952F4" w14:paraId="635553D7" w14:textId="77777777" w:rsidTr="00544020">
        <w:trPr>
          <w:trHeight w:val="510"/>
        </w:trPr>
        <w:tc>
          <w:tcPr>
            <w:tcW w:w="160" w:type="dxa"/>
            <w:shd w:val="clear" w:color="auto" w:fill="auto"/>
            <w:vAlign w:val="bottom"/>
            <w:hideMark/>
          </w:tcPr>
          <w:p w14:paraId="60E5817C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5FA5539A" w14:textId="77777777" w:rsidR="00FF6B5A" w:rsidRPr="003952F4" w:rsidRDefault="00DF52DC" w:rsidP="00FF6B5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15" w:anchor="'poznamky_explanatory notes'!A1" w:history="1"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OCA3. </w:t>
              </w:r>
              <w:r w:rsidR="00FF6B5A" w:rsidRPr="003952F4">
                <w:rPr>
                  <w:rFonts w:eastAsia="Times New Roman" w:cs="Times New Roman"/>
                  <w:b/>
                  <w:lang w:eastAsia="sk-SK"/>
                </w:rPr>
                <w:t>Tituly hodnotenej osoby</w:t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Degrees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awarded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assessed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person </w:t>
              </w:r>
              <w:r w:rsidR="00FF6B5A" w:rsidRPr="003952F4">
                <w:rPr>
                  <w:rFonts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5559" w:type="dxa"/>
            <w:shd w:val="clear" w:color="auto" w:fill="auto"/>
            <w:hideMark/>
          </w:tcPr>
          <w:p w14:paraId="648527D0" w14:textId="661446D8" w:rsidR="00FF6B5A" w:rsidRPr="003952F4" w:rsidRDefault="00BD0E94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>prof. JUDr. Mgr. PhD.</w:t>
            </w:r>
          </w:p>
        </w:tc>
      </w:tr>
      <w:tr w:rsidR="00FF6B5A" w:rsidRPr="003952F4" w14:paraId="26E83153" w14:textId="77777777" w:rsidTr="00544020">
        <w:trPr>
          <w:trHeight w:val="660"/>
        </w:trPr>
        <w:tc>
          <w:tcPr>
            <w:tcW w:w="160" w:type="dxa"/>
            <w:shd w:val="clear" w:color="auto" w:fill="auto"/>
            <w:vAlign w:val="bottom"/>
            <w:hideMark/>
          </w:tcPr>
          <w:p w14:paraId="5B7E53EB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18663F08" w14:textId="77777777" w:rsidR="00FF6B5A" w:rsidRPr="003952F4" w:rsidRDefault="00DF52DC" w:rsidP="004E484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16" w:anchor="'poznamky_explanatory notes'!A1" w:history="1"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OCA4.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entry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Register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university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staff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</w:hyperlink>
            <w:r w:rsidR="004E4845" w:rsidRPr="003952F4">
              <w:rPr>
                <w:rStyle w:val="Odkaznapoznmkupodiarou"/>
                <w:rFonts w:eastAsia="Times New Roman" w:cs="Times New Roman"/>
                <w:lang w:eastAsia="sk-SK"/>
              </w:rPr>
              <w:footnoteReference w:id="3"/>
            </w:r>
          </w:p>
        </w:tc>
        <w:tc>
          <w:tcPr>
            <w:tcW w:w="5559" w:type="dxa"/>
            <w:shd w:val="clear" w:color="auto" w:fill="auto"/>
            <w:hideMark/>
          </w:tcPr>
          <w:p w14:paraId="160E7A2A" w14:textId="32EEBC30" w:rsidR="00FF6B5A" w:rsidRPr="003952F4" w:rsidRDefault="00DF52DC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hyperlink r:id="rId17" w:history="1">
              <w:r w:rsidR="004266F8" w:rsidRPr="003952F4">
                <w:rPr>
                  <w:rStyle w:val="Hypertextovprepojenie"/>
                  <w:rFonts w:eastAsia="Times New Roman" w:cs="Times New Roman"/>
                  <w:lang w:eastAsia="sk-SK"/>
                </w:rPr>
                <w:t>https://www.portalvs.sk/regzam/detail/8768</w:t>
              </w:r>
            </w:hyperlink>
          </w:p>
          <w:p w14:paraId="258CD586" w14:textId="165F716C" w:rsidR="004266F8" w:rsidRPr="003952F4" w:rsidRDefault="004266F8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B5A" w:rsidRPr="003952F4" w14:paraId="17E8B394" w14:textId="77777777" w:rsidTr="00544020">
        <w:trPr>
          <w:trHeight w:val="300"/>
        </w:trPr>
        <w:tc>
          <w:tcPr>
            <w:tcW w:w="160" w:type="dxa"/>
            <w:shd w:val="clear" w:color="auto" w:fill="auto"/>
            <w:vAlign w:val="bottom"/>
            <w:hideMark/>
          </w:tcPr>
          <w:p w14:paraId="34B9071C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39527B5D" w14:textId="77777777" w:rsidR="00FF6B5A" w:rsidRPr="003952F4" w:rsidRDefault="00DF52DC" w:rsidP="004E4845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18" w:anchor="'poznamky_explanatory notes'!A1" w:history="1"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OCA5. </w:t>
              </w:r>
              <w:r w:rsidR="00FF6B5A" w:rsidRPr="003952F4">
                <w:rPr>
                  <w:rFonts w:eastAsia="Times New Roman" w:cs="Times New Roman"/>
                  <w:b/>
                  <w:lang w:eastAsia="sk-SK"/>
                </w:rPr>
                <w:t>Oblasť posudzovania</w:t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Area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assessment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</w:hyperlink>
            <w:r w:rsidR="004E4845" w:rsidRPr="003952F4">
              <w:rPr>
                <w:rStyle w:val="Odkaznapoznmkupodiarou"/>
                <w:rFonts w:eastAsia="Times New Roman" w:cs="Times New Roman"/>
                <w:lang w:eastAsia="sk-SK"/>
              </w:rPr>
              <w:footnoteReference w:id="4"/>
            </w:r>
          </w:p>
        </w:tc>
        <w:tc>
          <w:tcPr>
            <w:tcW w:w="5559" w:type="dxa"/>
            <w:shd w:val="clear" w:color="auto" w:fill="auto"/>
            <w:hideMark/>
          </w:tcPr>
          <w:p w14:paraId="2C536F7C" w14:textId="0BB6509D" w:rsidR="00FF6B5A" w:rsidRPr="003952F4" w:rsidRDefault="00422600" w:rsidP="00422600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t xml:space="preserve">Študijný program Pracovné právo, 3. stupeň / </w:t>
            </w:r>
            <w:proofErr w:type="spellStart"/>
            <w:r w:rsidRPr="003952F4">
              <w:t>Third</w:t>
            </w:r>
            <w:proofErr w:type="spellEnd"/>
            <w:r w:rsidRPr="003952F4">
              <w:t xml:space="preserve"> </w:t>
            </w:r>
            <w:proofErr w:type="spellStart"/>
            <w:r w:rsidRPr="003952F4">
              <w:t>degree</w:t>
            </w:r>
            <w:proofErr w:type="spellEnd"/>
            <w:r w:rsidRPr="003952F4">
              <w:t xml:space="preserve"> study programe "</w:t>
            </w:r>
            <w:proofErr w:type="spellStart"/>
            <w:r w:rsidRPr="003952F4">
              <w:t>Labour</w:t>
            </w:r>
            <w:proofErr w:type="spellEnd"/>
            <w:r w:rsidRPr="003952F4">
              <w:t xml:space="preserve"> </w:t>
            </w:r>
            <w:proofErr w:type="spellStart"/>
            <w:r w:rsidRPr="003952F4">
              <w:t>law</w:t>
            </w:r>
            <w:proofErr w:type="spellEnd"/>
            <w:r w:rsidRPr="003952F4">
              <w:t>"</w:t>
            </w:r>
          </w:p>
        </w:tc>
      </w:tr>
      <w:tr w:rsidR="008E2108" w:rsidRPr="003952F4" w14:paraId="4F3C3E8B" w14:textId="77777777" w:rsidTr="00544020">
        <w:trPr>
          <w:trHeight w:val="300"/>
        </w:trPr>
        <w:tc>
          <w:tcPr>
            <w:tcW w:w="160" w:type="dxa"/>
            <w:shd w:val="clear" w:color="auto" w:fill="auto"/>
            <w:vAlign w:val="bottom"/>
          </w:tcPr>
          <w:p w14:paraId="553DEBD6" w14:textId="77777777" w:rsidR="008E2108" w:rsidRPr="003952F4" w:rsidRDefault="008E2108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auto" w:fill="auto"/>
            <w:vAlign w:val="center"/>
          </w:tcPr>
          <w:p w14:paraId="438D5DFD" w14:textId="17CCF6A7" w:rsidR="008E2108" w:rsidRPr="003952F4" w:rsidRDefault="001C2DB4" w:rsidP="004E4845">
            <w:pPr>
              <w:spacing w:after="0" w:line="240" w:lineRule="auto"/>
            </w:pPr>
            <w:r>
              <w:t>Zaradenie (PF TU)</w:t>
            </w:r>
          </w:p>
        </w:tc>
        <w:tc>
          <w:tcPr>
            <w:tcW w:w="5559" w:type="dxa"/>
            <w:shd w:val="clear" w:color="auto" w:fill="auto"/>
          </w:tcPr>
          <w:p w14:paraId="215B864F" w14:textId="6C3F3BF9" w:rsidR="008E2108" w:rsidRPr="003952F4" w:rsidRDefault="005F597E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>A</w:t>
            </w:r>
            <w:r w:rsidR="006D029F" w:rsidRPr="003952F4">
              <w:rPr>
                <w:rFonts w:eastAsia="Times New Roman" w:cs="Times New Roman"/>
                <w:color w:val="000000"/>
                <w:lang w:eastAsia="sk-SK"/>
              </w:rPr>
              <w:t>-</w:t>
            </w:r>
          </w:p>
        </w:tc>
      </w:tr>
      <w:tr w:rsidR="00FF6B5A" w:rsidRPr="003952F4" w14:paraId="16E739B7" w14:textId="77777777" w:rsidTr="00544020">
        <w:trPr>
          <w:trHeight w:val="660"/>
        </w:trPr>
        <w:tc>
          <w:tcPr>
            <w:tcW w:w="160" w:type="dxa"/>
            <w:shd w:val="clear" w:color="auto" w:fill="auto"/>
            <w:vAlign w:val="bottom"/>
            <w:hideMark/>
          </w:tcPr>
          <w:p w14:paraId="55383D07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698A09E9" w14:textId="77777777" w:rsidR="00FF6B5A" w:rsidRPr="003952F4" w:rsidRDefault="00DF52DC" w:rsidP="008E2108">
            <w:pPr>
              <w:spacing w:after="0" w:line="240" w:lineRule="auto"/>
              <w:rPr>
                <w:rFonts w:eastAsia="Times New Roman" w:cs="Times New Roman"/>
                <w:i/>
                <w:iCs/>
                <w:color w:val="808080"/>
                <w:lang w:eastAsia="sk-SK"/>
              </w:rPr>
            </w:pPr>
            <w:hyperlink r:id="rId19" w:anchor="Expl.OCA6!A1" w:history="1"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OCA6. </w:t>
              </w:r>
              <w:r w:rsidR="00FF6B5A" w:rsidRPr="003952F4">
                <w:rPr>
                  <w:rFonts w:eastAsia="Times New Roman" w:cs="Times New Roman"/>
                  <w:b/>
                  <w:lang w:eastAsia="sk-SK"/>
                </w:rPr>
                <w:t>Kategória výstupu tvorivej činnosti</w:t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Category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research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/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other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br/>
              </w:r>
              <w:r w:rsidR="008E2108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14:paraId="6FAB1DB6" w14:textId="77777777" w:rsidR="008E2108" w:rsidRPr="003952F4" w:rsidRDefault="008E2108" w:rsidP="008E210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3952F4">
              <w:rPr>
                <w:rFonts w:eastAsia="Times New Roman" w:cs="Times New Roman"/>
                <w:b/>
                <w:color w:val="000000"/>
                <w:lang w:eastAsia="sk-SK"/>
              </w:rPr>
              <w:t>vedecký výstup</w:t>
            </w: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scientific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r w:rsidRPr="003952F4">
              <w:rPr>
                <w:rFonts w:eastAsia="Times New Roman" w:cs="Times New Roman"/>
                <w:b/>
                <w:color w:val="000000"/>
                <w:lang w:eastAsia="sk-SK"/>
              </w:rPr>
              <w:t>odborný výstup</w:t>
            </w: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professional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r w:rsidRPr="003952F4">
              <w:rPr>
                <w:rFonts w:eastAsia="Times New Roman" w:cs="Times New Roman"/>
                <w:b/>
                <w:color w:val="000000"/>
                <w:lang w:eastAsia="sk-SK"/>
              </w:rPr>
              <w:t>pedagogický výstup</w:t>
            </w: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pedagogical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r w:rsidRPr="003952F4">
              <w:rPr>
                <w:rFonts w:eastAsia="Times New Roman" w:cs="Times New Roman"/>
                <w:b/>
                <w:color w:val="000000"/>
                <w:lang w:eastAsia="sk-SK"/>
              </w:rPr>
              <w:t>umelecký výstup</w:t>
            </w: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,  dokument práv duševného vlastníctva a norma /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intellectual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property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rights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document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standard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r w:rsidRPr="003952F4">
              <w:rPr>
                <w:rFonts w:eastAsia="Times New Roman" w:cs="Times New Roman"/>
                <w:b/>
                <w:color w:val="000000"/>
                <w:lang w:eastAsia="sk-SK"/>
              </w:rPr>
              <w:t>iný výstup</w:t>
            </w: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129FC8CE" w14:textId="702F7B06" w:rsidR="00FF6B5A" w:rsidRPr="003952F4" w:rsidRDefault="00BD0E94" w:rsidP="00FF6B5A">
            <w:pPr>
              <w:spacing w:after="0" w:line="240" w:lineRule="auto"/>
              <w:rPr>
                <w:rFonts w:eastAsia="Times New Roman" w:cs="Times New Roman"/>
                <w:iCs/>
                <w:color w:val="00B0F0"/>
                <w:lang w:eastAsia="sk-SK"/>
              </w:rPr>
            </w:pPr>
            <w:r w:rsidRPr="003952F4">
              <w:rPr>
                <w:rFonts w:eastAsia="Times New Roman" w:cs="Times New Roman"/>
                <w:iCs/>
                <w:lang w:eastAsia="sk-SK"/>
              </w:rPr>
              <w:t>V</w:t>
            </w:r>
            <w:r w:rsidR="00422600" w:rsidRPr="003952F4">
              <w:rPr>
                <w:rFonts w:eastAsia="Times New Roman" w:cs="Times New Roman"/>
                <w:iCs/>
                <w:lang w:eastAsia="sk-SK"/>
              </w:rPr>
              <w:t>edecký výstup</w:t>
            </w:r>
          </w:p>
        </w:tc>
      </w:tr>
      <w:tr w:rsidR="00FF6B5A" w:rsidRPr="003952F4" w14:paraId="188A5F10" w14:textId="77777777" w:rsidTr="00544020">
        <w:trPr>
          <w:trHeight w:val="510"/>
        </w:trPr>
        <w:tc>
          <w:tcPr>
            <w:tcW w:w="160" w:type="dxa"/>
            <w:shd w:val="clear" w:color="auto" w:fill="auto"/>
            <w:vAlign w:val="bottom"/>
            <w:hideMark/>
          </w:tcPr>
          <w:p w14:paraId="3F9DE1C5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FBE5D6" w:fill="DAE3F3"/>
            <w:vAlign w:val="center"/>
            <w:hideMark/>
          </w:tcPr>
          <w:p w14:paraId="26EB1690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OCA7. </w:t>
            </w:r>
            <w:r w:rsidRPr="003952F4">
              <w:rPr>
                <w:rFonts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23CD5D8B" w14:textId="783B722C" w:rsidR="00FF6B5A" w:rsidRPr="003952F4" w:rsidRDefault="006D029F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>2004</w:t>
            </w:r>
          </w:p>
        </w:tc>
      </w:tr>
      <w:tr w:rsidR="00FF6B5A" w:rsidRPr="003952F4" w14:paraId="2192C25B" w14:textId="77777777" w:rsidTr="00544020">
        <w:trPr>
          <w:trHeight w:val="660"/>
        </w:trPr>
        <w:tc>
          <w:tcPr>
            <w:tcW w:w="160" w:type="dxa"/>
            <w:shd w:val="clear" w:color="auto" w:fill="auto"/>
            <w:vAlign w:val="bottom"/>
            <w:hideMark/>
          </w:tcPr>
          <w:p w14:paraId="0F6D99D2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7AB2B8D2" w14:textId="77777777" w:rsidR="00FF6B5A" w:rsidRPr="003952F4" w:rsidRDefault="00DF52DC" w:rsidP="00532F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20" w:anchor="'poznamky_explanatory notes'!A1" w:history="1"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OCA8. </w:t>
              </w:r>
              <w:r w:rsidR="00FF6B5A" w:rsidRPr="003952F4">
                <w:rPr>
                  <w:rFonts w:eastAsia="Times New Roman" w:cs="Times New Roman"/>
                  <w:b/>
                  <w:lang w:eastAsia="sk-SK"/>
                </w:rPr>
                <w:t>ID záznamu v CREPČ alebo CREUČ</w:t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r w:rsidR="00FF6B5A" w:rsidRPr="003952F4">
                <w:rPr>
                  <w:rFonts w:eastAsia="Times New Roman" w:cs="Times New Roman"/>
                  <w:i/>
                  <w:iCs/>
                  <w:lang w:eastAsia="sk-SK"/>
                </w:rPr>
                <w:t>(ak je)</w:t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/ ID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record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in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Central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Registry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lastRenderedPageBreak/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Publication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Activity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Central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Registry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Activity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(CRAA)</w:t>
              </w:r>
            </w:hyperlink>
            <w:r w:rsidR="00532FE9" w:rsidRPr="003952F4">
              <w:rPr>
                <w:rStyle w:val="Odkaznapoznmkupodiarou"/>
                <w:rFonts w:eastAsia="Times New Roman" w:cs="Times New Roman"/>
                <w:lang w:eastAsia="sk-SK"/>
              </w:rPr>
              <w:footnoteReference w:id="5"/>
            </w:r>
          </w:p>
        </w:tc>
        <w:tc>
          <w:tcPr>
            <w:tcW w:w="5559" w:type="dxa"/>
            <w:shd w:val="clear" w:color="auto" w:fill="auto"/>
            <w:hideMark/>
          </w:tcPr>
          <w:p w14:paraId="35693E96" w14:textId="6197D2E7" w:rsidR="00422600" w:rsidRPr="003952F4" w:rsidRDefault="003952F4" w:rsidP="003952F4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cs="Helvetica"/>
                <w:shd w:val="clear" w:color="auto" w:fill="FFFFFF"/>
              </w:rPr>
              <w:lastRenderedPageBreak/>
              <w:t>ID: 453702 | </w:t>
            </w:r>
            <w:r w:rsidRPr="003952F4">
              <w:rPr>
                <w:rStyle w:val="Siln"/>
              </w:rPr>
              <w:t>Atypické pracovnoprávne vzťahy v práve Európskej únie</w:t>
            </w:r>
            <w:r w:rsidRPr="003952F4">
              <w:rPr>
                <w:rFonts w:cs="Helvetica"/>
                <w:shd w:val="clear" w:color="auto" w:fill="FFFFFF"/>
              </w:rPr>
              <w:t xml:space="preserve"> / </w:t>
            </w:r>
            <w:proofErr w:type="spellStart"/>
            <w:r w:rsidRPr="003952F4">
              <w:rPr>
                <w:rFonts w:cs="Helvetica"/>
                <w:shd w:val="clear" w:color="auto" w:fill="FFFFFF"/>
              </w:rPr>
              <w:t>Olšovská</w:t>
            </w:r>
            <w:proofErr w:type="spellEnd"/>
            <w:r w:rsidRPr="003952F4">
              <w:rPr>
                <w:rFonts w:cs="Helvetica"/>
                <w:shd w:val="clear" w:color="auto" w:fill="FFFFFF"/>
              </w:rPr>
              <w:t xml:space="preserve">, Andrea [Autor, 100%] ; Pracovné </w:t>
            </w:r>
            <w:r w:rsidRPr="003952F4">
              <w:rPr>
                <w:rFonts w:cs="Helvetica"/>
                <w:shd w:val="clear" w:color="auto" w:fill="FFFFFF"/>
              </w:rPr>
              <w:lastRenderedPageBreak/>
              <w:t>právo v zjednotenej Európe [11.09.2004-12.09.2004, Trenčianske Teplice, Slovensko]</w:t>
            </w:r>
            <w:r w:rsidRPr="003952F4">
              <w:rPr>
                <w:rFonts w:cs="Helvetica"/>
              </w:rPr>
              <w:br/>
            </w:r>
            <w:r w:rsidRPr="003952F4">
              <w:rPr>
                <w:rFonts w:cs="Helvetica"/>
                <w:b/>
                <w:bCs/>
                <w:shd w:val="clear" w:color="auto" w:fill="FFFFFF"/>
              </w:rPr>
              <w:t>In:</w:t>
            </w:r>
            <w:r w:rsidRPr="003952F4">
              <w:rPr>
                <w:rFonts w:cs="Helvetica"/>
                <w:shd w:val="clear" w:color="auto" w:fill="FFFFFF"/>
              </w:rPr>
              <w:t> </w:t>
            </w:r>
            <w:r w:rsidRPr="003952F4">
              <w:rPr>
                <w:rFonts w:cs="Helvetica"/>
                <w:i/>
                <w:iCs/>
                <w:shd w:val="clear" w:color="auto" w:fill="FFFFFF"/>
              </w:rPr>
              <w:t>Pracovné právo v zjednotenej Európe</w:t>
            </w:r>
            <w:r w:rsidRPr="003952F4">
              <w:rPr>
                <w:rFonts w:cs="Helvetica"/>
                <w:shd w:val="clear" w:color="auto" w:fill="FFFFFF"/>
              </w:rPr>
              <w:t> [textový dokument (</w:t>
            </w:r>
            <w:proofErr w:type="spellStart"/>
            <w:r w:rsidRPr="003952F4">
              <w:rPr>
                <w:rFonts w:cs="Helvetica"/>
                <w:shd w:val="clear" w:color="auto" w:fill="FFFFFF"/>
              </w:rPr>
              <w:t>print</w:t>
            </w:r>
            <w:proofErr w:type="spellEnd"/>
            <w:r w:rsidRPr="003952F4">
              <w:rPr>
                <w:rFonts w:cs="Helvetica"/>
                <w:shd w:val="clear" w:color="auto" w:fill="FFFFFF"/>
              </w:rPr>
              <w:t xml:space="preserve">)] : sympózium s medzinárodnou účasťou : Trenčianske Teplice - Omšenie 8.-10. september 2004 / Barancová, Helena [Zostavovateľ, editor] ; Gregorová, </w:t>
            </w:r>
            <w:proofErr w:type="spellStart"/>
            <w:r w:rsidRPr="003952F4">
              <w:rPr>
                <w:rFonts w:cs="Helvetica"/>
                <w:shd w:val="clear" w:color="auto" w:fill="FFFFFF"/>
              </w:rPr>
              <w:t>Zdeňka</w:t>
            </w:r>
            <w:proofErr w:type="spellEnd"/>
            <w:r w:rsidRPr="003952F4">
              <w:rPr>
                <w:rFonts w:cs="Helvetica"/>
                <w:shd w:val="clear" w:color="auto" w:fill="FFFFFF"/>
              </w:rPr>
              <w:t xml:space="preserve"> [Recenzent]. – 1. vyd. – Žilina (Slovensko) : Poradca podnikateľa, 2004. – ISBN 80-88931-33-9, s. 157-188 [tlačená forma]</w:t>
            </w:r>
          </w:p>
        </w:tc>
      </w:tr>
      <w:tr w:rsidR="00FF6B5A" w:rsidRPr="003952F4" w14:paraId="43238B04" w14:textId="77777777" w:rsidTr="00544020">
        <w:trPr>
          <w:trHeight w:val="525"/>
        </w:trPr>
        <w:tc>
          <w:tcPr>
            <w:tcW w:w="160" w:type="dxa"/>
            <w:shd w:val="clear" w:color="auto" w:fill="auto"/>
            <w:vAlign w:val="bottom"/>
            <w:hideMark/>
          </w:tcPr>
          <w:p w14:paraId="1636E9F0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53B95D99" w14:textId="77777777" w:rsidR="00FF6B5A" w:rsidRPr="003952F4" w:rsidRDefault="00DF52DC" w:rsidP="00532F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21" w:anchor="'poznamky_explanatory notes'!A1" w:history="1"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OCA9. </w:t>
              </w:r>
              <w:proofErr w:type="spellStart"/>
              <w:r w:rsidR="00FF6B5A" w:rsidRPr="003952F4">
                <w:rPr>
                  <w:rFonts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="00FF6B5A" w:rsidRPr="003952F4">
                <w:rPr>
                  <w:rFonts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record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in CRPA or CRAA </w:t>
              </w:r>
            </w:hyperlink>
            <w:r w:rsidR="00532FE9" w:rsidRPr="003952F4">
              <w:rPr>
                <w:rStyle w:val="Odkaznapoznmkupodiarou"/>
                <w:rFonts w:eastAsia="Times New Roman" w:cs="Times New Roman"/>
                <w:lang w:eastAsia="sk-SK"/>
              </w:rPr>
              <w:footnoteReference w:id="6"/>
            </w:r>
          </w:p>
        </w:tc>
        <w:tc>
          <w:tcPr>
            <w:tcW w:w="5559" w:type="dxa"/>
            <w:shd w:val="clear" w:color="auto" w:fill="auto"/>
            <w:hideMark/>
          </w:tcPr>
          <w:p w14:paraId="531B9821" w14:textId="7B694754" w:rsidR="002E50A3" w:rsidRPr="003952F4" w:rsidRDefault="00DF52DC" w:rsidP="00FE27EC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hyperlink r:id="rId22" w:history="1">
              <w:r w:rsidR="003952F4" w:rsidRPr="003952F4">
                <w:rPr>
                  <w:rStyle w:val="Hypertextovprepojenie"/>
                  <w:rFonts w:eastAsia="Times New Roman" w:cs="Times New Roman"/>
                  <w:lang w:eastAsia="sk-SK"/>
                </w:rPr>
                <w:t>https://app.crepc.sk/?fn=detailBiblioFormChildSSHAE&amp;sid=2CDF48EDF69E3B979EDDA5BF19&amp;seo=CREP%C4%8C-detail-kapitola-/-pr%C3%ADspevok</w:t>
              </w:r>
            </w:hyperlink>
          </w:p>
          <w:p w14:paraId="0948A661" w14:textId="4B8547AD" w:rsidR="003952F4" w:rsidRPr="003952F4" w:rsidRDefault="003952F4" w:rsidP="00FE27EC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86832" w:rsidRPr="003952F4" w14:paraId="320B8C94" w14:textId="77777777" w:rsidTr="00544020">
        <w:trPr>
          <w:trHeight w:val="525"/>
        </w:trPr>
        <w:tc>
          <w:tcPr>
            <w:tcW w:w="160" w:type="dxa"/>
            <w:shd w:val="clear" w:color="auto" w:fill="auto"/>
            <w:vAlign w:val="bottom"/>
          </w:tcPr>
          <w:p w14:paraId="4598DFA3" w14:textId="77777777" w:rsidR="00C86832" w:rsidRPr="003952F4" w:rsidRDefault="00C86832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</w:tcPr>
          <w:p w14:paraId="14C8391F" w14:textId="77777777" w:rsidR="00C86832" w:rsidRPr="003952F4" w:rsidRDefault="00C86832" w:rsidP="00532FE9">
            <w:pPr>
              <w:spacing w:after="0" w:line="240" w:lineRule="auto"/>
            </w:pPr>
          </w:p>
        </w:tc>
        <w:tc>
          <w:tcPr>
            <w:tcW w:w="5559" w:type="dxa"/>
            <w:shd w:val="clear" w:color="auto" w:fill="auto"/>
          </w:tcPr>
          <w:p w14:paraId="604429FC" w14:textId="77777777" w:rsidR="00C86832" w:rsidRPr="003952F4" w:rsidRDefault="00C86832" w:rsidP="00FE27EC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B5A" w:rsidRPr="003952F4" w14:paraId="6089D11A" w14:textId="77777777" w:rsidTr="00544020">
        <w:trPr>
          <w:trHeight w:val="1065"/>
        </w:trPr>
        <w:tc>
          <w:tcPr>
            <w:tcW w:w="160" w:type="dxa"/>
            <w:shd w:val="clear" w:color="auto" w:fill="auto"/>
            <w:vAlign w:val="bottom"/>
            <w:hideMark/>
          </w:tcPr>
          <w:p w14:paraId="001CD00D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 w:val="restart"/>
            <w:shd w:val="clear" w:color="FBE5D6" w:fill="DAE3F3"/>
            <w:textDirection w:val="btLr"/>
            <w:vAlign w:val="center"/>
            <w:hideMark/>
          </w:tcPr>
          <w:p w14:paraId="6C6644BB" w14:textId="77777777" w:rsidR="00FF6B5A" w:rsidRPr="003952F4" w:rsidRDefault="00FF6B5A" w:rsidP="00FF6B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3776" w:type="dxa"/>
            <w:shd w:val="clear" w:color="000000" w:fill="D9E1F2"/>
            <w:vAlign w:val="center"/>
            <w:hideMark/>
          </w:tcPr>
          <w:p w14:paraId="2A67BB1D" w14:textId="77777777" w:rsidR="00FF6B5A" w:rsidRPr="003952F4" w:rsidRDefault="00DF52DC" w:rsidP="00532F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23" w:anchor="'poznamky_explanatory notes'!A1" w:history="1"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OCA10. </w:t>
              </w:r>
              <w:proofErr w:type="spellStart"/>
              <w:r w:rsidR="00FF6B5A" w:rsidRPr="003952F4">
                <w:rPr>
                  <w:rFonts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="00FF6B5A" w:rsidRPr="003952F4">
                <w:rPr>
                  <w:rFonts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Hyperlink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to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record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in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another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publicly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accessible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catalogue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research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/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other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outputs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</w:hyperlink>
            <w:r w:rsidR="00532FE9" w:rsidRPr="003952F4">
              <w:rPr>
                <w:rStyle w:val="Odkaznapoznmkupodiarou"/>
                <w:rFonts w:eastAsia="Times New Roman" w:cs="Times New Roman"/>
                <w:lang w:eastAsia="sk-SK"/>
              </w:rPr>
              <w:footnoteReference w:id="7"/>
            </w:r>
          </w:p>
        </w:tc>
        <w:tc>
          <w:tcPr>
            <w:tcW w:w="5559" w:type="dxa"/>
            <w:shd w:val="clear" w:color="auto" w:fill="auto"/>
            <w:hideMark/>
          </w:tcPr>
          <w:p w14:paraId="68820F17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FF6B5A" w:rsidRPr="003952F4" w14:paraId="22BF24EF" w14:textId="77777777" w:rsidTr="00544020">
        <w:trPr>
          <w:trHeight w:val="1515"/>
        </w:trPr>
        <w:tc>
          <w:tcPr>
            <w:tcW w:w="160" w:type="dxa"/>
            <w:shd w:val="clear" w:color="auto" w:fill="auto"/>
            <w:vAlign w:val="bottom"/>
            <w:hideMark/>
          </w:tcPr>
          <w:p w14:paraId="2227B3EE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682E70FF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FBE5D6" w:fill="DAE3F3"/>
            <w:vAlign w:val="center"/>
            <w:hideMark/>
          </w:tcPr>
          <w:p w14:paraId="58B1E809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3C1F95B5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> </w:t>
            </w:r>
            <w:r w:rsidR="00422600" w:rsidRPr="003952F4">
              <w:rPr>
                <w:rFonts w:eastAsia="Times New Roman" w:cs="Times New Roman"/>
                <w:color w:val="000000"/>
                <w:lang w:eastAsia="sk-SK"/>
              </w:rPr>
              <w:t>x</w:t>
            </w:r>
          </w:p>
        </w:tc>
      </w:tr>
      <w:tr w:rsidR="00FF6B5A" w:rsidRPr="003952F4" w14:paraId="1245048F" w14:textId="77777777" w:rsidTr="00544020">
        <w:trPr>
          <w:trHeight w:val="1290"/>
        </w:trPr>
        <w:tc>
          <w:tcPr>
            <w:tcW w:w="160" w:type="dxa"/>
            <w:shd w:val="clear" w:color="auto" w:fill="auto"/>
            <w:vAlign w:val="bottom"/>
            <w:hideMark/>
          </w:tcPr>
          <w:p w14:paraId="19F8B90C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75DFBB20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000000" w:fill="D9E1F2"/>
            <w:vAlign w:val="center"/>
            <w:hideMark/>
          </w:tcPr>
          <w:p w14:paraId="231ABC8E" w14:textId="77777777" w:rsidR="00FF6B5A" w:rsidRPr="003952F4" w:rsidRDefault="00DF52DC" w:rsidP="00087B3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24" w:anchor="Expl.OCA12!A1" w:history="1"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(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if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is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not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registered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in CRPA or CRAA)</w:t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5559" w:type="dxa"/>
            <w:shd w:val="clear" w:color="auto" w:fill="auto"/>
            <w:hideMark/>
          </w:tcPr>
          <w:p w14:paraId="53C045DD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i/>
                <w:iCs/>
                <w:color w:val="000000"/>
                <w:lang w:eastAsia="sk-SK"/>
              </w:rPr>
              <w:t> </w:t>
            </w:r>
            <w:r w:rsidR="00087B3E" w:rsidRPr="003952F4">
              <w:rPr>
                <w:rFonts w:eastAsia="Times New Roman" w:cs="Times New Roman"/>
                <w:iCs/>
                <w:color w:val="000000"/>
                <w:lang w:eastAsia="sk-SK"/>
              </w:rPr>
              <w:t>x</w:t>
            </w:r>
          </w:p>
        </w:tc>
      </w:tr>
      <w:tr w:rsidR="00FF6B5A" w:rsidRPr="003952F4" w14:paraId="0D5AF657" w14:textId="77777777" w:rsidTr="00544020">
        <w:trPr>
          <w:trHeight w:val="1110"/>
        </w:trPr>
        <w:tc>
          <w:tcPr>
            <w:tcW w:w="160" w:type="dxa"/>
            <w:shd w:val="clear" w:color="auto" w:fill="auto"/>
            <w:vAlign w:val="bottom"/>
            <w:hideMark/>
          </w:tcPr>
          <w:p w14:paraId="7CCC8A2F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4DDE1BAB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FBE5D6" w:fill="DAE3F3"/>
            <w:vAlign w:val="center"/>
            <w:hideMark/>
          </w:tcPr>
          <w:p w14:paraId="5CD84CDB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3952F4">
              <w:rPr>
                <w:rFonts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3952F4">
              <w:rPr>
                <w:rFonts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etc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>.)</w:t>
            </w:r>
          </w:p>
        </w:tc>
        <w:tc>
          <w:tcPr>
            <w:tcW w:w="5559" w:type="dxa"/>
            <w:shd w:val="clear" w:color="auto" w:fill="auto"/>
            <w:hideMark/>
          </w:tcPr>
          <w:p w14:paraId="71095050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FF6B5A" w:rsidRPr="003952F4" w14:paraId="5D04EAD3" w14:textId="77777777" w:rsidTr="00544020">
        <w:trPr>
          <w:trHeight w:val="765"/>
        </w:trPr>
        <w:tc>
          <w:tcPr>
            <w:tcW w:w="160" w:type="dxa"/>
            <w:shd w:val="clear" w:color="auto" w:fill="auto"/>
            <w:vAlign w:val="bottom"/>
            <w:hideMark/>
          </w:tcPr>
          <w:p w14:paraId="75A92305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74B17897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FBE5D6" w:fill="DAE3F3"/>
            <w:vAlign w:val="center"/>
            <w:hideMark/>
          </w:tcPr>
          <w:p w14:paraId="576C29C5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6B8B6093" w14:textId="77777777" w:rsidR="00FF6B5A" w:rsidRPr="003952F4" w:rsidRDefault="00422600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>x</w:t>
            </w:r>
            <w:r w:rsidR="00FF6B5A" w:rsidRPr="003952F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FF6B5A" w:rsidRPr="003952F4" w14:paraId="776E91F2" w14:textId="77777777" w:rsidTr="00544020">
        <w:trPr>
          <w:trHeight w:val="2310"/>
        </w:trPr>
        <w:tc>
          <w:tcPr>
            <w:tcW w:w="160" w:type="dxa"/>
            <w:shd w:val="clear" w:color="auto" w:fill="auto"/>
            <w:vAlign w:val="bottom"/>
            <w:hideMark/>
          </w:tcPr>
          <w:p w14:paraId="20B19192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14:paraId="572A5D9D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3776" w:type="dxa"/>
            <w:shd w:val="clear" w:color="000000" w:fill="D9E1F2"/>
            <w:vAlign w:val="center"/>
            <w:hideMark/>
          </w:tcPr>
          <w:p w14:paraId="0F562622" w14:textId="77777777" w:rsidR="00FF6B5A" w:rsidRPr="003952F4" w:rsidRDefault="00DF52DC" w:rsidP="00532F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25" w:anchor="'poznamky_explanatory notes'!A1" w:history="1"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OCA15. </w:t>
              </w:r>
              <w:r w:rsidR="00FF6B5A" w:rsidRPr="003952F4">
                <w:rPr>
                  <w:rFonts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. /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Annotation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with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contextual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information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concerning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description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creative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process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and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content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research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artistic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>/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other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activity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,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etc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. </w:t>
              </w:r>
              <w:r w:rsidR="00532FE9" w:rsidRPr="003952F4">
                <w:rPr>
                  <w:rStyle w:val="Odkaznapoznmkupodiarou"/>
                  <w:rFonts w:eastAsia="Times New Roman" w:cs="Times New Roman"/>
                  <w:lang w:eastAsia="sk-SK"/>
                </w:rPr>
                <w:footnoteReference w:id="8"/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br w:type="page"/>
              </w:r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in </w:t>
              </w:r>
              <w:proofErr w:type="spellStart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English</w:t>
              </w:r>
              <w:proofErr w:type="spellEnd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</w:hyperlink>
          </w:p>
        </w:tc>
        <w:tc>
          <w:tcPr>
            <w:tcW w:w="5559" w:type="dxa"/>
            <w:shd w:val="clear" w:color="auto" w:fill="auto"/>
            <w:hideMark/>
          </w:tcPr>
          <w:p w14:paraId="77018E83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  <w:p w14:paraId="11C51F38" w14:textId="77777777" w:rsidR="00422600" w:rsidRPr="003952F4" w:rsidRDefault="00422600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  <w:p w14:paraId="524B62E9" w14:textId="77777777" w:rsidR="00422600" w:rsidRPr="003952F4" w:rsidRDefault="00422600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  <w:p w14:paraId="311E6DFF" w14:textId="77777777" w:rsidR="00422600" w:rsidRPr="003952F4" w:rsidRDefault="00422600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B5A" w:rsidRPr="003952F4" w14:paraId="10C26268" w14:textId="77777777" w:rsidTr="00544020">
        <w:trPr>
          <w:trHeight w:val="915"/>
        </w:trPr>
        <w:tc>
          <w:tcPr>
            <w:tcW w:w="160" w:type="dxa"/>
            <w:shd w:val="clear" w:color="auto" w:fill="auto"/>
            <w:vAlign w:val="bottom"/>
            <w:hideMark/>
          </w:tcPr>
          <w:p w14:paraId="67E1E799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000000" w:fill="D9E1F2"/>
            <w:vAlign w:val="center"/>
            <w:hideMark/>
          </w:tcPr>
          <w:p w14:paraId="607ECDFE" w14:textId="77777777" w:rsidR="00FF6B5A" w:rsidRPr="003952F4" w:rsidRDefault="00DF52DC" w:rsidP="00532FE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hyperlink r:id="rId26" w:anchor="'poznamky_explanatory notes'!A1" w:history="1"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OCA16. </w:t>
              </w:r>
              <w:r w:rsidR="00FF6B5A" w:rsidRPr="003952F4">
                <w:rPr>
                  <w:rFonts w:eastAsia="Times New Roman" w:cs="Times New Roman"/>
                  <w:b/>
                  <w:lang w:eastAsia="sk-SK"/>
                </w:rPr>
                <w:t>Anotácia výstupu v anglickom jazyku</w:t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/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Annotation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of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the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output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in </w:t>
              </w:r>
              <w:proofErr w:type="spellStart"/>
              <w:r w:rsidR="00FF6B5A" w:rsidRPr="003952F4">
                <w:rPr>
                  <w:rFonts w:eastAsia="Times New Roman" w:cs="Times New Roman"/>
                  <w:lang w:eastAsia="sk-SK"/>
                </w:rPr>
                <w:t>English</w:t>
              </w:r>
              <w:proofErr w:type="spellEnd"/>
              <w:r w:rsidR="00FF6B5A" w:rsidRPr="003952F4">
                <w:rPr>
                  <w:rFonts w:eastAsia="Times New Roman" w:cs="Times New Roman"/>
                  <w:lang w:eastAsia="sk-SK"/>
                </w:rPr>
                <w:t xml:space="preserve"> </w:t>
              </w:r>
              <w:r w:rsidR="00532FE9" w:rsidRPr="003952F4">
                <w:rPr>
                  <w:rStyle w:val="Odkaznapoznmkupodiarou"/>
                  <w:rFonts w:eastAsia="Times New Roman" w:cs="Times New Roman"/>
                  <w:lang w:eastAsia="sk-SK"/>
                </w:rPr>
                <w:footnoteReference w:id="9"/>
              </w:r>
              <w:r w:rsidR="00FF6B5A" w:rsidRPr="003952F4">
                <w:rPr>
                  <w:rFonts w:eastAsia="Times New Roman" w:cs="Times New Roman"/>
                  <w:lang w:eastAsia="sk-SK"/>
                </w:rPr>
                <w:br w:type="page"/>
              </w:r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3952F4">
                <w:rPr>
                  <w:rFonts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5559" w:type="dxa"/>
            <w:shd w:val="clear" w:color="auto" w:fill="auto"/>
            <w:hideMark/>
          </w:tcPr>
          <w:p w14:paraId="1BDDD115" w14:textId="77777777" w:rsidR="00544020" w:rsidRDefault="006D029F" w:rsidP="00544020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3952F4">
              <w:rPr>
                <w:rFonts w:eastAsia="Times New Roman" w:cs="Times New Roman"/>
                <w:lang w:eastAsia="sk-SK"/>
              </w:rPr>
              <w:t>Skúmanie možných foriem výkonu závislej práce je stále aktuálne. V predloženom výstupe sú skúmané tzv. atypické formy, ktoré v čase skúmania boli vnímané ako určité flexibilné variácie výkonu závislej práce, v rámci ktorých sú síce flexibilnejšie nastavené určité pracovné podmienky, ale ochrana zamestnancov</w:t>
            </w:r>
            <w:bookmarkStart w:id="1" w:name="_GoBack"/>
            <w:bookmarkEnd w:id="1"/>
            <w:r w:rsidRPr="003952F4">
              <w:rPr>
                <w:rFonts w:eastAsia="Times New Roman" w:cs="Times New Roman"/>
                <w:lang w:eastAsia="sk-SK"/>
              </w:rPr>
              <w:t xml:space="preserve"> by mala byť stále také, aby garantovala dôstojné pracovné podmienky. Predmetom skúmania je tak pracovný pomer na kratší pracovný čas, pracovný pomer na dobu určitú, č</w:t>
            </w:r>
            <w:r w:rsidR="00501083" w:rsidRPr="003952F4">
              <w:rPr>
                <w:rFonts w:eastAsia="Times New Roman" w:cs="Times New Roman"/>
                <w:lang w:eastAsia="sk-SK"/>
              </w:rPr>
              <w:t>i</w:t>
            </w:r>
            <w:r w:rsidRPr="003952F4">
              <w:rPr>
                <w:rFonts w:eastAsia="Times New Roman" w:cs="Times New Roman"/>
                <w:lang w:eastAsia="sk-SK"/>
              </w:rPr>
              <w:t xml:space="preserve"> ďalšie varianty pracovného pomeru.</w:t>
            </w:r>
            <w:r w:rsidR="00544020">
              <w:rPr>
                <w:rFonts w:eastAsia="Times New Roman" w:cs="Times New Roman"/>
                <w:lang w:eastAsia="sk-SK"/>
              </w:rPr>
              <w:t xml:space="preserve"> /</w:t>
            </w:r>
          </w:p>
          <w:p w14:paraId="62D4976F" w14:textId="4DEFDD16" w:rsidR="00A90BE3" w:rsidRPr="003952F4" w:rsidRDefault="00542F62" w:rsidP="00544020">
            <w:pPr>
              <w:spacing w:after="0" w:line="240" w:lineRule="auto"/>
              <w:jc w:val="both"/>
              <w:rPr>
                <w:rFonts w:eastAsia="Times New Roman" w:cs="Times New Roman"/>
                <w:color w:val="00B050"/>
                <w:lang w:eastAsia="sk-SK"/>
              </w:rPr>
            </w:pP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study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possible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forms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performance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dependent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work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is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still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actual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. In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presented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output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,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so-called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atypical</w:t>
            </w:r>
            <w:proofErr w:type="spellEnd"/>
            <w:r w:rsidR="00544020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forms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are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examined,which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were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perceive</w:t>
            </w:r>
            <w:r w:rsidR="00501083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d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at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time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investigation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as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certain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flexible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variations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performance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dependent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work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within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which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there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are 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a</w:t>
            </w:r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lthough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more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flexible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certain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working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conditions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set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up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,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but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employees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protection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should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still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be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such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as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that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it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can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guarantee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decent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working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conditions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.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Subject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 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research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is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thus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an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employment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for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shorter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working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hours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,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temporary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employment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, or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other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options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 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employment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.</w:t>
            </w:r>
          </w:p>
        </w:tc>
      </w:tr>
      <w:tr w:rsidR="00FF6B5A" w:rsidRPr="003952F4" w14:paraId="6DC67298" w14:textId="77777777" w:rsidTr="00544020">
        <w:trPr>
          <w:trHeight w:val="810"/>
        </w:trPr>
        <w:tc>
          <w:tcPr>
            <w:tcW w:w="160" w:type="dxa"/>
            <w:shd w:val="clear" w:color="auto" w:fill="auto"/>
            <w:vAlign w:val="bottom"/>
            <w:hideMark/>
          </w:tcPr>
          <w:p w14:paraId="0C45E489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FBE5D6" w:fill="DAE3F3"/>
            <w:vAlign w:val="center"/>
            <w:hideMark/>
          </w:tcPr>
          <w:p w14:paraId="705D0A72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OCA17. </w:t>
            </w:r>
            <w:r w:rsidRPr="003952F4">
              <w:rPr>
                <w:rFonts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 / List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maximum 5 most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 w:rsidRPr="003952F4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1CAFE7EF" w14:textId="70E875BD" w:rsidR="00422600" w:rsidRPr="003952F4" w:rsidRDefault="00A949D8" w:rsidP="00544020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3952F4">
              <w:rPr>
                <w:shd w:val="clear" w:color="auto" w:fill="FFFFFF"/>
              </w:rPr>
              <w:t xml:space="preserve">2007 [1] HAMERNIK, P. Slovakia. In </w:t>
            </w:r>
            <w:proofErr w:type="spellStart"/>
            <w:r w:rsidRPr="003952F4">
              <w:rPr>
                <w:shd w:val="clear" w:color="auto" w:fill="FFFFFF"/>
              </w:rPr>
              <w:t>Siekmann</w:t>
            </w:r>
            <w:proofErr w:type="spellEnd"/>
            <w:r w:rsidRPr="003952F4">
              <w:rPr>
                <w:shd w:val="clear" w:color="auto" w:fill="FFFFFF"/>
              </w:rPr>
              <w:t xml:space="preserve">, R.C.R. </w:t>
            </w:r>
            <w:proofErr w:type="spellStart"/>
            <w:r w:rsidRPr="003952F4">
              <w:rPr>
                <w:shd w:val="clear" w:color="auto" w:fill="FFFFFF"/>
              </w:rPr>
              <w:t>et</w:t>
            </w:r>
            <w:proofErr w:type="spellEnd"/>
            <w:r w:rsidRPr="003952F4">
              <w:rPr>
                <w:shd w:val="clear" w:color="auto" w:fill="FFFFFF"/>
              </w:rPr>
              <w:t xml:space="preserve"> al. (</w:t>
            </w:r>
            <w:proofErr w:type="spellStart"/>
            <w:r w:rsidRPr="003952F4">
              <w:rPr>
                <w:shd w:val="clear" w:color="auto" w:fill="FFFFFF"/>
              </w:rPr>
              <w:t>eds</w:t>
            </w:r>
            <w:proofErr w:type="spellEnd"/>
            <w:r w:rsidRPr="003952F4">
              <w:rPr>
                <w:shd w:val="clear" w:color="auto" w:fill="FFFFFF"/>
              </w:rPr>
              <w:t xml:space="preserve">.) </w:t>
            </w:r>
            <w:proofErr w:type="spellStart"/>
            <w:r w:rsidRPr="003952F4">
              <w:rPr>
                <w:shd w:val="clear" w:color="auto" w:fill="FFFFFF"/>
              </w:rPr>
              <w:t>Players</w:t>
            </w:r>
            <w:proofErr w:type="spellEnd"/>
            <w:r w:rsidRPr="003952F4">
              <w:rPr>
                <w:shd w:val="clear" w:color="auto" w:fill="FFFFFF"/>
              </w:rPr>
              <w:t xml:space="preserve">' </w:t>
            </w:r>
            <w:proofErr w:type="spellStart"/>
            <w:r w:rsidRPr="003952F4">
              <w:rPr>
                <w:shd w:val="clear" w:color="auto" w:fill="FFFFFF"/>
              </w:rPr>
              <w:t>agents</w:t>
            </w:r>
            <w:proofErr w:type="spellEnd"/>
            <w:r w:rsidRPr="003952F4">
              <w:rPr>
                <w:shd w:val="clear" w:color="auto" w:fill="FFFFFF"/>
              </w:rPr>
              <w:t xml:space="preserve"> </w:t>
            </w:r>
            <w:proofErr w:type="spellStart"/>
            <w:r w:rsidRPr="003952F4">
              <w:rPr>
                <w:shd w:val="clear" w:color="auto" w:fill="FFFFFF"/>
              </w:rPr>
              <w:t>worldwide</w:t>
            </w:r>
            <w:proofErr w:type="spellEnd"/>
            <w:r w:rsidRPr="003952F4">
              <w:rPr>
                <w:shd w:val="clear" w:color="auto" w:fill="FFFFFF"/>
              </w:rPr>
              <w:t xml:space="preserve"> : </w:t>
            </w:r>
            <w:proofErr w:type="spellStart"/>
            <w:r w:rsidRPr="003952F4">
              <w:rPr>
                <w:shd w:val="clear" w:color="auto" w:fill="FFFFFF"/>
              </w:rPr>
              <w:t>legal</w:t>
            </w:r>
            <w:proofErr w:type="spellEnd"/>
            <w:r w:rsidRPr="003952F4">
              <w:rPr>
                <w:shd w:val="clear" w:color="auto" w:fill="FFFFFF"/>
              </w:rPr>
              <w:t xml:space="preserve"> </w:t>
            </w:r>
            <w:proofErr w:type="spellStart"/>
            <w:r w:rsidRPr="003952F4">
              <w:rPr>
                <w:shd w:val="clear" w:color="auto" w:fill="FFFFFF"/>
              </w:rPr>
              <w:t>aspects</w:t>
            </w:r>
            <w:proofErr w:type="spellEnd"/>
            <w:r w:rsidRPr="003952F4">
              <w:rPr>
                <w:shd w:val="clear" w:color="auto" w:fill="FFFFFF"/>
              </w:rPr>
              <w:t xml:space="preserve">. </w:t>
            </w:r>
            <w:proofErr w:type="spellStart"/>
            <w:r w:rsidRPr="003952F4">
              <w:rPr>
                <w:shd w:val="clear" w:color="auto" w:fill="FFFFFF"/>
              </w:rPr>
              <w:t>The</w:t>
            </w:r>
            <w:proofErr w:type="spellEnd"/>
            <w:r w:rsidRPr="003952F4">
              <w:rPr>
                <w:shd w:val="clear" w:color="auto" w:fill="FFFFFF"/>
              </w:rPr>
              <w:t xml:space="preserve"> </w:t>
            </w:r>
            <w:proofErr w:type="spellStart"/>
            <w:r w:rsidRPr="003952F4">
              <w:rPr>
                <w:shd w:val="clear" w:color="auto" w:fill="FFFFFF"/>
              </w:rPr>
              <w:t>Hague</w:t>
            </w:r>
            <w:proofErr w:type="spellEnd"/>
            <w:r w:rsidRPr="003952F4">
              <w:rPr>
                <w:shd w:val="clear" w:color="auto" w:fill="FFFFFF"/>
              </w:rPr>
              <w:t xml:space="preserve"> : T.M.C. </w:t>
            </w:r>
            <w:proofErr w:type="spellStart"/>
            <w:r w:rsidRPr="003952F4">
              <w:rPr>
                <w:shd w:val="clear" w:color="auto" w:fill="FFFFFF"/>
              </w:rPr>
              <w:t>Asser</w:t>
            </w:r>
            <w:proofErr w:type="spellEnd"/>
            <w:r w:rsidRPr="003952F4">
              <w:rPr>
                <w:shd w:val="clear" w:color="auto" w:fill="FFFFFF"/>
              </w:rPr>
              <w:t xml:space="preserve"> Press, 2007, p. 471-478. ISBN 978-90-6704-245-1. – WOS</w:t>
            </w:r>
          </w:p>
          <w:p w14:paraId="1CBDABAA" w14:textId="13B8DF7C" w:rsidR="00A949D8" w:rsidRPr="003952F4" w:rsidRDefault="00A949D8" w:rsidP="00544020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3952F4">
              <w:rPr>
                <w:shd w:val="clear" w:color="auto" w:fill="FFFFFF"/>
              </w:rPr>
              <w:t>2009 [4] DOLOBÁČ, M. Právna ochrana atypických pracovnoprávnych vzťahov z pohľadu práva EÚ.</w:t>
            </w:r>
            <w:r w:rsidR="00501083" w:rsidRPr="003952F4">
              <w:rPr>
                <w:shd w:val="clear" w:color="auto" w:fill="FFFFFF"/>
              </w:rPr>
              <w:t xml:space="preserve"> /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Legal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protection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of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atypical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employment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relations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from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EU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law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perspective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>.</w:t>
            </w:r>
            <w:r w:rsidRPr="003952F4">
              <w:rPr>
                <w:shd w:val="clear" w:color="auto" w:fill="FFFFFF"/>
              </w:rPr>
              <w:t xml:space="preserve"> In </w:t>
            </w:r>
            <w:proofErr w:type="spellStart"/>
            <w:r w:rsidRPr="003952F4">
              <w:rPr>
                <w:shd w:val="clear" w:color="auto" w:fill="FFFFFF"/>
              </w:rPr>
              <w:t>Barinková</w:t>
            </w:r>
            <w:proofErr w:type="spellEnd"/>
            <w:r w:rsidRPr="003952F4">
              <w:rPr>
                <w:shd w:val="clear" w:color="auto" w:fill="FFFFFF"/>
              </w:rPr>
              <w:t>, M. (</w:t>
            </w:r>
            <w:proofErr w:type="spellStart"/>
            <w:r w:rsidRPr="003952F4">
              <w:rPr>
                <w:shd w:val="clear" w:color="auto" w:fill="FFFFFF"/>
              </w:rPr>
              <w:t>zost</w:t>
            </w:r>
            <w:proofErr w:type="spellEnd"/>
            <w:r w:rsidRPr="003952F4">
              <w:rPr>
                <w:shd w:val="clear" w:color="auto" w:fill="FFFFFF"/>
              </w:rPr>
              <w:t>.) Európska dimenzia podnikovej sociálnej zodpovednosti a jej vplyv na reguláciu pracovnoprávnych vzťahov.</w:t>
            </w:r>
            <w:r w:rsidR="00501083" w:rsidRPr="003952F4">
              <w:rPr>
                <w:shd w:val="clear" w:color="auto" w:fill="FFFFFF"/>
              </w:rPr>
              <w:t xml:space="preserve"> /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The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European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dimension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of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corporate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social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responsibility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and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its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impact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on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the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regulation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of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labour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law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relations</w:t>
            </w:r>
            <w:proofErr w:type="spellEnd"/>
            <w:r w:rsidR="00501083" w:rsidRPr="003952F4">
              <w:rPr>
                <w:shd w:val="clear" w:color="auto" w:fill="FFFFFF"/>
              </w:rPr>
              <w:t>.</w:t>
            </w:r>
            <w:r w:rsidRPr="003952F4">
              <w:rPr>
                <w:shd w:val="clear" w:color="auto" w:fill="FFFFFF"/>
              </w:rPr>
              <w:t xml:space="preserve"> Košice : </w:t>
            </w:r>
            <w:r w:rsidRPr="003952F4">
              <w:rPr>
                <w:shd w:val="clear" w:color="auto" w:fill="FFFFFF"/>
              </w:rPr>
              <w:lastRenderedPageBreak/>
              <w:t>UPJŠ, 2009, s. 264,266,271. ISBN 978-80-7097-780-4</w:t>
            </w:r>
          </w:p>
          <w:p w14:paraId="69736F7F" w14:textId="461C7077" w:rsidR="00A949D8" w:rsidRPr="003952F4" w:rsidRDefault="00A949D8" w:rsidP="00544020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3952F4">
              <w:rPr>
                <w:shd w:val="clear" w:color="auto" w:fill="FFFFFF"/>
              </w:rPr>
              <w:t xml:space="preserve">2011 [4] PORUBAN, A. </w:t>
            </w:r>
            <w:proofErr w:type="spellStart"/>
            <w:r w:rsidRPr="003952F4">
              <w:rPr>
                <w:shd w:val="clear" w:color="auto" w:fill="FFFFFF"/>
              </w:rPr>
              <w:t>Telework</w:t>
            </w:r>
            <w:proofErr w:type="spellEnd"/>
            <w:r w:rsidRPr="003952F4">
              <w:rPr>
                <w:shd w:val="clear" w:color="auto" w:fill="FFFFFF"/>
              </w:rPr>
              <w:t xml:space="preserve"> - </w:t>
            </w:r>
            <w:proofErr w:type="spellStart"/>
            <w:r w:rsidRPr="003952F4">
              <w:rPr>
                <w:shd w:val="clear" w:color="auto" w:fill="FFFFFF"/>
              </w:rPr>
              <w:t>iStratégia</w:t>
            </w:r>
            <w:proofErr w:type="spellEnd"/>
            <w:r w:rsidRPr="003952F4">
              <w:rPr>
                <w:shd w:val="clear" w:color="auto" w:fill="FFFFFF"/>
              </w:rPr>
              <w:t xml:space="preserve"> zamestnanosti.</w:t>
            </w:r>
            <w:r w:rsidR="00501083" w:rsidRPr="003952F4">
              <w:rPr>
                <w:shd w:val="clear" w:color="auto" w:fill="FFFFFF"/>
              </w:rPr>
              <w:t xml:space="preserve"> /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Employment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strategy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>.</w:t>
            </w:r>
            <w:r w:rsidRPr="003952F4">
              <w:rPr>
                <w:shd w:val="clear" w:color="auto" w:fill="FFFFFF"/>
              </w:rPr>
              <w:t xml:space="preserve"> In </w:t>
            </w:r>
            <w:proofErr w:type="spellStart"/>
            <w:r w:rsidRPr="003952F4">
              <w:rPr>
                <w:shd w:val="clear" w:color="auto" w:fill="FFFFFF"/>
              </w:rPr>
              <w:t>Hamuľák</w:t>
            </w:r>
            <w:proofErr w:type="spellEnd"/>
            <w:r w:rsidRPr="003952F4">
              <w:rPr>
                <w:shd w:val="clear" w:color="auto" w:fill="FFFFFF"/>
              </w:rPr>
              <w:t>, J. (</w:t>
            </w:r>
            <w:proofErr w:type="spellStart"/>
            <w:r w:rsidRPr="003952F4">
              <w:rPr>
                <w:shd w:val="clear" w:color="auto" w:fill="FFFFFF"/>
              </w:rPr>
              <w:t>zost</w:t>
            </w:r>
            <w:proofErr w:type="spellEnd"/>
            <w:r w:rsidRPr="003952F4">
              <w:rPr>
                <w:shd w:val="clear" w:color="auto" w:fill="FFFFFF"/>
              </w:rPr>
              <w:t>.) Míľniky práva v stredoeurópskom priestore 2010. 1. časť.</w:t>
            </w:r>
            <w:r w:rsidR="00501083" w:rsidRPr="003952F4">
              <w:rPr>
                <w:shd w:val="clear" w:color="auto" w:fill="FFFFFF"/>
              </w:rPr>
              <w:t xml:space="preserve"> /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Milestones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in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law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in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Central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Europe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2010</w:t>
            </w:r>
            <w:r w:rsidR="00501083" w:rsidRPr="003952F4">
              <w:rPr>
                <w:shd w:val="clear" w:color="auto" w:fill="FFFFFF"/>
              </w:rPr>
              <w:t>. Part 1.</w:t>
            </w:r>
            <w:r w:rsidRPr="003952F4">
              <w:rPr>
                <w:shd w:val="clear" w:color="auto" w:fill="FFFFFF"/>
              </w:rPr>
              <w:t xml:space="preserve"> Bratislava : Univerzita Komenského, Právnická fakulta, 2011, s. 140,145. ISBN 978-80-7160-308-5</w:t>
            </w:r>
          </w:p>
          <w:p w14:paraId="080CBDA0" w14:textId="41FEDB6B" w:rsidR="00A949D8" w:rsidRPr="003952F4" w:rsidRDefault="00A949D8" w:rsidP="00544020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3952F4">
              <w:rPr>
                <w:shd w:val="clear" w:color="auto" w:fill="FFFFFF"/>
              </w:rPr>
              <w:t>2012 [3] BARANCOVÁ, H. Zákonník práce : komentár.</w:t>
            </w:r>
            <w:r w:rsidR="00501083" w:rsidRPr="003952F4">
              <w:rPr>
                <w:shd w:val="clear" w:color="auto" w:fill="FFFFFF"/>
              </w:rPr>
              <w:t xml:space="preserve"> / </w:t>
            </w:r>
            <w:proofErr w:type="spellStart"/>
            <w:r w:rsidR="00501083" w:rsidRPr="003952F4">
              <w:rPr>
                <w:shd w:val="clear" w:color="auto" w:fill="FFFFFF"/>
              </w:rPr>
              <w:t>Labour</w:t>
            </w:r>
            <w:proofErr w:type="spellEnd"/>
            <w:r w:rsidR="00501083" w:rsidRPr="003952F4">
              <w:rPr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shd w:val="clear" w:color="auto" w:fill="FFFFFF"/>
              </w:rPr>
              <w:t>code</w:t>
            </w:r>
            <w:proofErr w:type="spellEnd"/>
            <w:r w:rsidR="00501083" w:rsidRPr="003952F4">
              <w:rPr>
                <w:shd w:val="clear" w:color="auto" w:fill="FFFFFF"/>
              </w:rPr>
              <w:t xml:space="preserve">: </w:t>
            </w:r>
            <w:proofErr w:type="spellStart"/>
            <w:r w:rsidR="00501083" w:rsidRPr="003952F4">
              <w:rPr>
                <w:shd w:val="clear" w:color="auto" w:fill="FFFFFF"/>
              </w:rPr>
              <w:t>comment</w:t>
            </w:r>
            <w:proofErr w:type="spellEnd"/>
            <w:r w:rsidR="00501083" w:rsidRPr="003952F4">
              <w:rPr>
                <w:shd w:val="clear" w:color="auto" w:fill="FFFFFF"/>
              </w:rPr>
              <w:t>.</w:t>
            </w:r>
            <w:r w:rsidRPr="003952F4">
              <w:rPr>
                <w:shd w:val="clear" w:color="auto" w:fill="FFFFFF"/>
              </w:rPr>
              <w:t xml:space="preserve"> Praha : C.H. </w:t>
            </w:r>
            <w:proofErr w:type="spellStart"/>
            <w:r w:rsidRPr="003952F4">
              <w:rPr>
                <w:shd w:val="clear" w:color="auto" w:fill="FFFFFF"/>
              </w:rPr>
              <w:t>Beck</w:t>
            </w:r>
            <w:proofErr w:type="spellEnd"/>
            <w:r w:rsidRPr="003952F4">
              <w:rPr>
                <w:shd w:val="clear" w:color="auto" w:fill="FFFFFF"/>
              </w:rPr>
              <w:t>, 2012, s. 223. ISBN 978-80-7400-416-2</w:t>
            </w:r>
          </w:p>
          <w:p w14:paraId="4C8D8F7C" w14:textId="1CD3A63F" w:rsidR="00A949D8" w:rsidRPr="003952F4" w:rsidRDefault="00A949D8" w:rsidP="00544020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shd w:val="clear" w:color="auto" w:fill="FFFFFF"/>
              </w:rPr>
              <w:t>2014 [4] BARINKOVÁ, M. a kol. Regionalizmus v pracovnom práve.</w:t>
            </w:r>
            <w:r w:rsidR="00501083" w:rsidRPr="003952F4">
              <w:rPr>
                <w:shd w:val="clear" w:color="auto" w:fill="FFFFFF"/>
              </w:rPr>
              <w:t xml:space="preserve"> /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Regionalism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in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labour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 xml:space="preserve"> </w:t>
            </w:r>
            <w:proofErr w:type="spellStart"/>
            <w:r w:rsidR="00501083" w:rsidRPr="003952F4">
              <w:rPr>
                <w:i/>
                <w:shd w:val="clear" w:color="auto" w:fill="FFFFFF"/>
              </w:rPr>
              <w:t>law</w:t>
            </w:r>
            <w:proofErr w:type="spellEnd"/>
            <w:r w:rsidR="00501083" w:rsidRPr="003952F4">
              <w:rPr>
                <w:i/>
                <w:shd w:val="clear" w:color="auto" w:fill="FFFFFF"/>
              </w:rPr>
              <w:t>.</w:t>
            </w:r>
            <w:r w:rsidR="00501083" w:rsidRPr="003952F4">
              <w:rPr>
                <w:shd w:val="clear" w:color="auto" w:fill="FFFFFF"/>
              </w:rPr>
              <w:t xml:space="preserve"> </w:t>
            </w:r>
            <w:r w:rsidRPr="003952F4">
              <w:rPr>
                <w:shd w:val="clear" w:color="auto" w:fill="FFFFFF"/>
              </w:rPr>
              <w:t>Košice : UPJŠ, 2014, s. 92,94,102,199. ISBN 978-80-8152-186-7</w:t>
            </w:r>
          </w:p>
        </w:tc>
      </w:tr>
      <w:tr w:rsidR="00FF6B5A" w:rsidRPr="003952F4" w14:paraId="3AF17312" w14:textId="77777777" w:rsidTr="00544020">
        <w:trPr>
          <w:trHeight w:val="1170"/>
        </w:trPr>
        <w:tc>
          <w:tcPr>
            <w:tcW w:w="160" w:type="dxa"/>
            <w:shd w:val="clear" w:color="auto" w:fill="auto"/>
            <w:vAlign w:val="bottom"/>
            <w:hideMark/>
          </w:tcPr>
          <w:p w14:paraId="7127164B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FBE5D6" w:fill="DAE3F3"/>
            <w:vAlign w:val="center"/>
            <w:hideMark/>
          </w:tcPr>
          <w:p w14:paraId="038F3CCD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OCA18. </w:t>
            </w:r>
            <w:r w:rsidRPr="003952F4">
              <w:rPr>
                <w:rFonts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socio-economic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r w:rsidRPr="003952F4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19377083" w14:textId="77777777" w:rsidR="00544020" w:rsidRDefault="00A949D8" w:rsidP="00544020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3952F4">
              <w:rPr>
                <w:rFonts w:eastAsia="Times New Roman" w:cs="Times New Roman"/>
                <w:lang w:eastAsia="sk-SK"/>
              </w:rPr>
              <w:t>Pracovné právo ovplyvňuje výrazne hospodársku prax, čo platí aj</w:t>
            </w:r>
            <w:r w:rsidR="00445457" w:rsidRPr="003952F4">
              <w:rPr>
                <w:rFonts w:eastAsia="Times New Roman" w:cs="Times New Roman"/>
                <w:lang w:eastAsia="sk-SK"/>
              </w:rPr>
              <w:t xml:space="preserve"> naopak. Hľadanie efektívnych foriem výkonu práce so zohľadnením aktuálneho vývoja sa pretavoval do využívania atypických pracovnoprávnych vzťahov, ktoré ponúkajú flexibilnejší model ako tradičný pracovný pomer na neurčitý čas a na plný úväzok. Skúmanie tejto oblasti, analyzovanie a formulovanie možných návrhov </w:t>
            </w:r>
            <w:proofErr w:type="spellStart"/>
            <w:r w:rsidR="00445457" w:rsidRPr="003952F4">
              <w:rPr>
                <w:rFonts w:eastAsia="Times New Roman" w:cs="Times New Roman"/>
                <w:lang w:eastAsia="sk-SK"/>
              </w:rPr>
              <w:t>de</w:t>
            </w:r>
            <w:proofErr w:type="spellEnd"/>
            <w:r w:rsidR="00445457" w:rsidRPr="003952F4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="00445457" w:rsidRPr="003952F4">
              <w:rPr>
                <w:rFonts w:eastAsia="Times New Roman" w:cs="Times New Roman"/>
                <w:lang w:eastAsia="sk-SK"/>
              </w:rPr>
              <w:t>lege</w:t>
            </w:r>
            <w:proofErr w:type="spellEnd"/>
            <w:r w:rsidR="00445457" w:rsidRPr="003952F4">
              <w:rPr>
                <w:rFonts w:eastAsia="Times New Roman" w:cs="Times New Roman"/>
                <w:lang w:eastAsia="sk-SK"/>
              </w:rPr>
              <w:t xml:space="preserve"> </w:t>
            </w:r>
            <w:proofErr w:type="spellStart"/>
            <w:r w:rsidR="00445457" w:rsidRPr="003952F4">
              <w:rPr>
                <w:rFonts w:eastAsia="Times New Roman" w:cs="Times New Roman"/>
                <w:lang w:eastAsia="sk-SK"/>
              </w:rPr>
              <w:t>ferenda</w:t>
            </w:r>
            <w:proofErr w:type="spellEnd"/>
            <w:r w:rsidR="00445457" w:rsidRPr="003952F4">
              <w:rPr>
                <w:rFonts w:eastAsia="Times New Roman" w:cs="Times New Roman"/>
                <w:lang w:eastAsia="sk-SK"/>
              </w:rPr>
              <w:t xml:space="preserve"> má tak priamy vplyv na hospodársku prax.</w:t>
            </w:r>
            <w:r w:rsidR="007511EA" w:rsidRPr="003952F4">
              <w:rPr>
                <w:rFonts w:eastAsia="Times New Roman" w:cs="Times New Roman"/>
                <w:lang w:eastAsia="sk-SK"/>
              </w:rPr>
              <w:t xml:space="preserve"> /</w:t>
            </w:r>
          </w:p>
          <w:p w14:paraId="291C3A33" w14:textId="3A285450" w:rsidR="002E50A3" w:rsidRPr="003952F4" w:rsidRDefault="007511EA" w:rsidP="0054402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Labo</w:t>
            </w:r>
            <w:r w:rsidR="00501083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u</w:t>
            </w:r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r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law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significantly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affects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economic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practice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,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where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br/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opposite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is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also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true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.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Searching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for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effective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forms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work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performance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considering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current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developments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, has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been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transformed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into</w:t>
            </w:r>
            <w:proofErr w:type="spellEnd"/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use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atypical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labor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law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relation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which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 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offer</w:t>
            </w:r>
            <w:proofErr w:type="spellEnd"/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more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flexible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model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than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a</w:t>
            </w:r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 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traditional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employment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 </w:t>
            </w:r>
            <w:proofErr w:type="spellStart"/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with</w:t>
            </w:r>
            <w:proofErr w:type="spellEnd"/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indeterminate</w:t>
            </w:r>
            <w:proofErr w:type="spellEnd"/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duration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and</w:t>
            </w:r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the</w:t>
            </w:r>
            <w:proofErr w:type="spellEnd"/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full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time</w:t>
            </w:r>
            <w:proofErr w:type="spellEnd"/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job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.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Exploring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this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area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, 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analyzing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and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formulating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possible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proposals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de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lege</w:t>
            </w:r>
            <w:proofErr w:type="spellEnd"/>
            <w:r w:rsidR="002F6B37"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ferenda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thus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has a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direct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impact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on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economic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practice</w:t>
            </w:r>
            <w:proofErr w:type="spellEnd"/>
            <w:r w:rsidRPr="003952F4">
              <w:rPr>
                <w:rFonts w:eastAsia="Times New Roman" w:cs="Times New Roman"/>
                <w:bCs/>
                <w:i/>
                <w:iCs/>
                <w:lang w:eastAsia="sk-SK"/>
              </w:rPr>
              <w:t>.</w:t>
            </w:r>
          </w:p>
        </w:tc>
      </w:tr>
      <w:tr w:rsidR="00FF6B5A" w:rsidRPr="003952F4" w14:paraId="5BB80C29" w14:textId="77777777" w:rsidTr="00544020">
        <w:trPr>
          <w:trHeight w:val="1290"/>
        </w:trPr>
        <w:tc>
          <w:tcPr>
            <w:tcW w:w="160" w:type="dxa"/>
            <w:shd w:val="clear" w:color="auto" w:fill="auto"/>
            <w:vAlign w:val="bottom"/>
            <w:hideMark/>
          </w:tcPr>
          <w:p w14:paraId="5BD84A63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4198" w:type="dxa"/>
            <w:gridSpan w:val="2"/>
            <w:shd w:val="clear" w:color="FBE5D6" w:fill="DAE3F3"/>
            <w:vAlign w:val="center"/>
            <w:hideMark/>
          </w:tcPr>
          <w:p w14:paraId="13AA916F" w14:textId="77777777" w:rsidR="00FF6B5A" w:rsidRPr="003952F4" w:rsidRDefault="00FF6B5A" w:rsidP="00FF6B5A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OCA19. </w:t>
            </w:r>
            <w:r w:rsidRPr="003952F4">
              <w:rPr>
                <w:rFonts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output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3952F4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5559" w:type="dxa"/>
            <w:shd w:val="clear" w:color="auto" w:fill="auto"/>
            <w:hideMark/>
          </w:tcPr>
          <w:p w14:paraId="22E985F1" w14:textId="77777777" w:rsidR="00544020" w:rsidRDefault="00445457" w:rsidP="00544020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3952F4">
              <w:rPr>
                <w:rFonts w:eastAsia="Times New Roman" w:cs="Times New Roman"/>
                <w:lang w:eastAsia="sk-SK"/>
              </w:rPr>
              <w:t>S prihliadnutím na charakter odvetvia pracovného práva, ktoré je bezprostredne späté s aktuálnou situáciou na trhu práce, si pre výučbu vyžaduje aj podanie aplikačných problémov, a preto skúmanie atypických foriem zamestnaní je potrebné preniesť aj do výučbového procesu.</w:t>
            </w:r>
            <w:r w:rsidR="002F6B37" w:rsidRPr="003952F4">
              <w:rPr>
                <w:rFonts w:eastAsia="Times New Roman" w:cs="Times New Roman"/>
                <w:lang w:eastAsia="sk-SK"/>
              </w:rPr>
              <w:t xml:space="preserve"> /</w:t>
            </w:r>
          </w:p>
          <w:p w14:paraId="1199FE28" w14:textId="44FD0281" w:rsidR="00A90BE3" w:rsidRPr="003952F4" w:rsidRDefault="002F6B37" w:rsidP="00544020">
            <w:pPr>
              <w:spacing w:after="0" w:line="240" w:lineRule="auto"/>
              <w:jc w:val="both"/>
              <w:rPr>
                <w:rFonts w:eastAsia="Times New Roman" w:cs="Times New Roman"/>
                <w:color w:val="00B050"/>
                <w:lang w:eastAsia="sk-SK"/>
              </w:rPr>
            </w:pP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Considering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nature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labo</w:t>
            </w:r>
            <w:r w:rsidR="00501083" w:rsidRPr="003952F4">
              <w:rPr>
                <w:rFonts w:eastAsia="Times New Roman" w:cs="Times New Roman"/>
                <w:i/>
                <w:iCs/>
                <w:lang w:eastAsia="sk-SK"/>
              </w:rPr>
              <w:t>u</w:t>
            </w:r>
            <w:r w:rsidRPr="003952F4">
              <w:rPr>
                <w:rFonts w:eastAsia="Times New Roman" w:cs="Times New Roman"/>
                <w:i/>
                <w:iCs/>
                <w:lang w:eastAsia="sk-SK"/>
              </w:rPr>
              <w:t>r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law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sector,which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is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directly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linked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to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actual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labo</w:t>
            </w:r>
            <w:r w:rsidR="00501083" w:rsidRPr="003952F4">
              <w:rPr>
                <w:rFonts w:eastAsia="Times New Roman" w:cs="Times New Roman"/>
                <w:i/>
                <w:iCs/>
                <w:lang w:eastAsia="sk-SK"/>
              </w:rPr>
              <w:t>u</w:t>
            </w:r>
            <w:r w:rsidRPr="003952F4">
              <w:rPr>
                <w:rFonts w:eastAsia="Times New Roman" w:cs="Times New Roman"/>
                <w:i/>
                <w:iCs/>
                <w:lang w:eastAsia="sk-SK"/>
              </w:rPr>
              <w:t>r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market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situation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,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also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requires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submission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application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 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problems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for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teaching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, and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therefore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research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atypical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forms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of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employments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needs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to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be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transferred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to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the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teaching</w:t>
            </w:r>
            <w:proofErr w:type="spellEnd"/>
            <w:r w:rsidRPr="003952F4">
              <w:rPr>
                <w:rFonts w:eastAsia="Times New Roman" w:cs="Times New Roman"/>
                <w:i/>
                <w:iCs/>
                <w:lang w:eastAsia="sk-SK"/>
              </w:rPr>
              <w:t xml:space="preserve"> </w:t>
            </w:r>
            <w:proofErr w:type="spellStart"/>
            <w:r w:rsidRPr="003952F4">
              <w:rPr>
                <w:rFonts w:eastAsia="Times New Roman" w:cs="Times New Roman"/>
                <w:i/>
                <w:iCs/>
                <w:lang w:eastAsia="sk-SK"/>
              </w:rPr>
              <w:t>process</w:t>
            </w:r>
            <w:proofErr w:type="spellEnd"/>
            <w:r w:rsidR="00544020">
              <w:rPr>
                <w:rFonts w:eastAsia="Times New Roman" w:cs="Times New Roman"/>
                <w:i/>
                <w:iCs/>
                <w:lang w:eastAsia="sk-SK"/>
              </w:rPr>
              <w:t>.</w:t>
            </w:r>
          </w:p>
        </w:tc>
      </w:tr>
    </w:tbl>
    <w:p w14:paraId="6023C9FD" w14:textId="77777777" w:rsidR="00502F15" w:rsidRPr="003952F4" w:rsidRDefault="00502F15"/>
    <w:p w14:paraId="5808D7E2" w14:textId="77777777" w:rsidR="00C86832" w:rsidRPr="003952F4" w:rsidRDefault="00C86832"/>
    <w:sectPr w:rsidR="00C86832" w:rsidRPr="003952F4" w:rsidSect="008E210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D4825" w14:textId="77777777" w:rsidR="00DF52DC" w:rsidRDefault="00DF52DC" w:rsidP="00816E73">
      <w:pPr>
        <w:spacing w:after="0" w:line="240" w:lineRule="auto"/>
      </w:pPr>
      <w:r>
        <w:separator/>
      </w:r>
    </w:p>
  </w:endnote>
  <w:endnote w:type="continuationSeparator" w:id="0">
    <w:p w14:paraId="40023E87" w14:textId="77777777" w:rsidR="00DF52DC" w:rsidRDefault="00DF52DC" w:rsidP="0081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4DBC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C3D38" w14:textId="77777777" w:rsidR="00A23768" w:rsidRDefault="00A23768">
    <w:pPr>
      <w:pStyle w:val="Pta"/>
    </w:pPr>
    <w:r w:rsidRPr="00A23768">
      <w:t>T_Z_VTCAj_1/ 2020</w:t>
    </w:r>
  </w:p>
  <w:p w14:paraId="453546AA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56ED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28744" w14:textId="77777777" w:rsidR="00DF52DC" w:rsidRDefault="00DF52DC" w:rsidP="00816E73">
      <w:pPr>
        <w:spacing w:after="0" w:line="240" w:lineRule="auto"/>
      </w:pPr>
      <w:r>
        <w:separator/>
      </w:r>
    </w:p>
  </w:footnote>
  <w:footnote w:type="continuationSeparator" w:id="0">
    <w:p w14:paraId="6512548F" w14:textId="77777777" w:rsidR="00DF52DC" w:rsidRDefault="00DF52DC" w:rsidP="00816E73">
      <w:pPr>
        <w:spacing w:after="0" w:line="240" w:lineRule="auto"/>
      </w:pPr>
      <w:r>
        <w:continuationSeparator/>
      </w:r>
    </w:p>
  </w:footnote>
  <w:footnote w:id="1">
    <w:p w14:paraId="1B606231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5BA3A5A6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3016C5D2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74AFCE12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17817F01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5DF20395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28804A24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5CA906D7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5B78560C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FE00A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FAE82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015FCB5" wp14:editId="468C9C99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4E96848C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1BF3B" w14:textId="77777777" w:rsidR="00B15040" w:rsidRDefault="00B150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4F8"/>
    <w:multiLevelType w:val="hybridMultilevel"/>
    <w:tmpl w:val="970ACC56"/>
    <w:lvl w:ilvl="0" w:tplc="132868D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D2CC6"/>
    <w:multiLevelType w:val="hybridMultilevel"/>
    <w:tmpl w:val="D76CCC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D"/>
    <w:rsid w:val="00043A49"/>
    <w:rsid w:val="0008088C"/>
    <w:rsid w:val="00087B3E"/>
    <w:rsid w:val="00101D98"/>
    <w:rsid w:val="00102D82"/>
    <w:rsid w:val="00112F47"/>
    <w:rsid w:val="001A42DD"/>
    <w:rsid w:val="001C2DB4"/>
    <w:rsid w:val="001F26CD"/>
    <w:rsid w:val="00222794"/>
    <w:rsid w:val="002D4EFF"/>
    <w:rsid w:val="002E50A3"/>
    <w:rsid w:val="002F6B37"/>
    <w:rsid w:val="00320F0B"/>
    <w:rsid w:val="003952F4"/>
    <w:rsid w:val="00401EB0"/>
    <w:rsid w:val="00422600"/>
    <w:rsid w:val="004266F8"/>
    <w:rsid w:val="00445457"/>
    <w:rsid w:val="00454E1C"/>
    <w:rsid w:val="00460230"/>
    <w:rsid w:val="004A0732"/>
    <w:rsid w:val="004D5CBD"/>
    <w:rsid w:val="004E4845"/>
    <w:rsid w:val="00501083"/>
    <w:rsid w:val="00502F15"/>
    <w:rsid w:val="00532FE9"/>
    <w:rsid w:val="00542F62"/>
    <w:rsid w:val="00544020"/>
    <w:rsid w:val="00572798"/>
    <w:rsid w:val="005F597E"/>
    <w:rsid w:val="00675F63"/>
    <w:rsid w:val="006849EB"/>
    <w:rsid w:val="006D029F"/>
    <w:rsid w:val="007235A7"/>
    <w:rsid w:val="007511EA"/>
    <w:rsid w:val="00816E73"/>
    <w:rsid w:val="0083286D"/>
    <w:rsid w:val="00852CC7"/>
    <w:rsid w:val="008B78D7"/>
    <w:rsid w:val="008E2108"/>
    <w:rsid w:val="00953E4A"/>
    <w:rsid w:val="009547F9"/>
    <w:rsid w:val="00975300"/>
    <w:rsid w:val="00980601"/>
    <w:rsid w:val="009A6647"/>
    <w:rsid w:val="009A66F5"/>
    <w:rsid w:val="00A04BD8"/>
    <w:rsid w:val="00A23768"/>
    <w:rsid w:val="00A63EC8"/>
    <w:rsid w:val="00A90BE3"/>
    <w:rsid w:val="00A949D8"/>
    <w:rsid w:val="00B15040"/>
    <w:rsid w:val="00BA1526"/>
    <w:rsid w:val="00BA2C14"/>
    <w:rsid w:val="00BD0E94"/>
    <w:rsid w:val="00BD3ECD"/>
    <w:rsid w:val="00C40D4D"/>
    <w:rsid w:val="00C86832"/>
    <w:rsid w:val="00D34ED7"/>
    <w:rsid w:val="00D64B7C"/>
    <w:rsid w:val="00D733AB"/>
    <w:rsid w:val="00DF52DC"/>
    <w:rsid w:val="00DF77E6"/>
    <w:rsid w:val="00E84864"/>
    <w:rsid w:val="00EC403D"/>
    <w:rsid w:val="00F165F9"/>
    <w:rsid w:val="00FE27EC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2E5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2E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8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6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17" Type="http://schemas.openxmlformats.org/officeDocument/2006/relationships/hyperlink" Target="https://www.portalvs.sk/regzam/detail/8768" TargetMode="External"/><Relationship Id="rId25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0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3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/><Relationship Id="rId22" Type="http://schemas.openxmlformats.org/officeDocument/2006/relationships/hyperlink" Target="https://app.crepc.sk/?fn=detailBiblioFormChildSSHAE&amp;sid=2CDF48EDF69E3B979EDDA5BF19&amp;seo=CREP%C4%8C-detail-kapitola-/-pr%C3%ADspevok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34F3-2731-4D3A-A778-4FDA8103A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88E06-DE48-4DA6-9EA9-1C866E228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51984-64AD-42FC-ABDB-8FE4A9ED691B}"/>
</file>

<file path=customXml/itemProps4.xml><?xml version="1.0" encoding="utf-8"?>
<ds:datastoreItem xmlns:ds="http://schemas.openxmlformats.org/officeDocument/2006/customXml" ds:itemID="{F1BA0B66-1B6F-4A96-99E5-8BBDD4AE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5</cp:revision>
  <dcterms:created xsi:type="dcterms:W3CDTF">2022-01-27T16:40:00Z</dcterms:created>
  <dcterms:modified xsi:type="dcterms:W3CDTF">2022-01-28T11:36:00Z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83000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