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5"/>
        <w:gridCol w:w="352"/>
        <w:gridCol w:w="1679"/>
        <w:gridCol w:w="7887"/>
      </w:tblGrid>
      <w:tr w:rsidR="00F352C5" w:rsidRPr="00FF6B5A" w14:paraId="4B342E66" w14:textId="77777777" w:rsidTr="1FDFD572">
        <w:trPr>
          <w:trHeight w:val="204"/>
        </w:trPr>
        <w:tc>
          <w:tcPr>
            <w:tcW w:w="0" w:type="auto"/>
            <w:shd w:val="clear" w:color="auto" w:fill="auto"/>
            <w:vAlign w:val="bottom"/>
            <w:hideMark/>
          </w:tcPr>
          <w:p w14:paraId="4B342E6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B342E6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4B342E69" w14:textId="77777777" w:rsidTr="1FDFD572">
        <w:trPr>
          <w:trHeight w:val="450"/>
        </w:trPr>
        <w:tc>
          <w:tcPr>
            <w:tcW w:w="0" w:type="auto"/>
            <w:shd w:val="clear" w:color="auto" w:fill="auto"/>
            <w:vAlign w:val="center"/>
            <w:hideMark/>
          </w:tcPr>
          <w:p w14:paraId="4B342E6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342E68"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B342E6C" w14:textId="77777777" w:rsidTr="1FDFD572">
        <w:trPr>
          <w:trHeight w:val="450"/>
        </w:trPr>
        <w:tc>
          <w:tcPr>
            <w:tcW w:w="0" w:type="auto"/>
            <w:shd w:val="clear" w:color="auto" w:fill="auto"/>
            <w:vAlign w:val="center"/>
            <w:hideMark/>
          </w:tcPr>
          <w:p w14:paraId="4B342E6A"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4B342E6B"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352C5" w:rsidRPr="00FF6B5A" w14:paraId="4B342E71" w14:textId="77777777" w:rsidTr="1FDFD572">
        <w:trPr>
          <w:trHeight w:val="60"/>
        </w:trPr>
        <w:tc>
          <w:tcPr>
            <w:tcW w:w="0" w:type="auto"/>
            <w:shd w:val="clear" w:color="auto" w:fill="auto"/>
            <w:vAlign w:val="bottom"/>
            <w:hideMark/>
          </w:tcPr>
          <w:p w14:paraId="4B342E6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B342E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6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B342E7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4B342E74" w14:textId="77777777" w:rsidTr="1FDFD572">
        <w:trPr>
          <w:trHeight w:val="375"/>
        </w:trPr>
        <w:tc>
          <w:tcPr>
            <w:tcW w:w="0" w:type="auto"/>
            <w:shd w:val="clear" w:color="auto" w:fill="auto"/>
            <w:vAlign w:val="bottom"/>
            <w:hideMark/>
          </w:tcPr>
          <w:p w14:paraId="4B342E7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B342E73"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4B342E77" w14:textId="77777777" w:rsidTr="1FDFD572">
        <w:trPr>
          <w:trHeight w:val="375"/>
        </w:trPr>
        <w:tc>
          <w:tcPr>
            <w:tcW w:w="0" w:type="auto"/>
            <w:shd w:val="clear" w:color="auto" w:fill="auto"/>
            <w:vAlign w:val="bottom"/>
            <w:hideMark/>
          </w:tcPr>
          <w:p w14:paraId="4B342E75"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4B342E76"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352C5" w:rsidRPr="00FF6B5A" w14:paraId="4B342E7C" w14:textId="77777777" w:rsidTr="1FDFD572">
        <w:trPr>
          <w:trHeight w:val="90"/>
        </w:trPr>
        <w:tc>
          <w:tcPr>
            <w:tcW w:w="0" w:type="auto"/>
            <w:shd w:val="clear" w:color="auto" w:fill="auto"/>
            <w:vAlign w:val="bottom"/>
            <w:hideMark/>
          </w:tcPr>
          <w:p w14:paraId="4B342E7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B342E7B"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352C5" w:rsidRPr="00FF6B5A" w14:paraId="4B342E81" w14:textId="77777777" w:rsidTr="1FDFD572">
        <w:trPr>
          <w:trHeight w:val="345"/>
        </w:trPr>
        <w:tc>
          <w:tcPr>
            <w:tcW w:w="0" w:type="auto"/>
            <w:shd w:val="clear" w:color="auto" w:fill="auto"/>
            <w:vAlign w:val="bottom"/>
            <w:hideMark/>
          </w:tcPr>
          <w:p w14:paraId="4B342E7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7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4B342E7F" w14:textId="77777777" w:rsidR="00FF6B5A" w:rsidRPr="00FF6B5A" w:rsidRDefault="000B07AE"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vAlign w:val="center"/>
            <w:hideMark/>
          </w:tcPr>
          <w:p w14:paraId="4B342E80" w14:textId="77777777" w:rsidR="00FF6B5A" w:rsidRPr="00FF6B5A" w:rsidRDefault="00FF6B5A" w:rsidP="00402A98">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352C5" w:rsidRPr="00FF6B5A" w14:paraId="4B342E86" w14:textId="77777777" w:rsidTr="1FDFD572">
        <w:trPr>
          <w:trHeight w:val="345"/>
        </w:trPr>
        <w:tc>
          <w:tcPr>
            <w:tcW w:w="0" w:type="auto"/>
            <w:shd w:val="clear" w:color="auto" w:fill="auto"/>
            <w:vAlign w:val="bottom"/>
            <w:hideMark/>
          </w:tcPr>
          <w:p w14:paraId="4B342E8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B342E83"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4B342E8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vAlign w:val="center"/>
            <w:hideMark/>
          </w:tcPr>
          <w:p w14:paraId="4B342E85" w14:textId="77777777" w:rsidR="00FF6B5A" w:rsidRPr="00FF6B5A" w:rsidRDefault="00FF6B5A" w:rsidP="00402A98">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352C5" w:rsidRPr="00FF6B5A" w14:paraId="4B342E8B" w14:textId="77777777" w:rsidTr="1FDFD572">
        <w:trPr>
          <w:trHeight w:val="405"/>
        </w:trPr>
        <w:tc>
          <w:tcPr>
            <w:tcW w:w="0" w:type="auto"/>
            <w:shd w:val="clear" w:color="auto" w:fill="auto"/>
            <w:vAlign w:val="bottom"/>
            <w:hideMark/>
          </w:tcPr>
          <w:p w14:paraId="4B342E8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B342E8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8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342E8A" w14:textId="77777777" w:rsidR="00FF6B5A" w:rsidRPr="00FF6B5A" w:rsidRDefault="00FF6B5A" w:rsidP="00402A98">
            <w:pPr>
              <w:spacing w:after="0" w:line="240" w:lineRule="auto"/>
              <w:rPr>
                <w:rFonts w:ascii="Times New Roman" w:eastAsia="Times New Roman" w:hAnsi="Times New Roman" w:cs="Times New Roman"/>
                <w:lang w:eastAsia="sk-SK"/>
              </w:rPr>
            </w:pPr>
          </w:p>
        </w:tc>
      </w:tr>
      <w:tr w:rsidR="00F352C5" w:rsidRPr="00FF6B5A" w14:paraId="4B342E8F" w14:textId="77777777" w:rsidTr="1FDFD572">
        <w:trPr>
          <w:trHeight w:val="510"/>
        </w:trPr>
        <w:tc>
          <w:tcPr>
            <w:tcW w:w="0" w:type="auto"/>
            <w:shd w:val="clear" w:color="auto" w:fill="auto"/>
            <w:vAlign w:val="bottom"/>
            <w:hideMark/>
          </w:tcPr>
          <w:p w14:paraId="4B342E8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4B342E8D" w14:textId="77777777" w:rsidR="00FF6B5A" w:rsidRPr="00FF6B5A" w:rsidRDefault="000B07AE"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vAlign w:val="center"/>
            <w:hideMark/>
          </w:tcPr>
          <w:p w14:paraId="4B342E8E" w14:textId="45533C1D" w:rsidR="00FF6B5A" w:rsidRPr="00FF6B5A" w:rsidRDefault="00C8545D" w:rsidP="00402A9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Barancová</w:t>
            </w:r>
          </w:p>
        </w:tc>
      </w:tr>
      <w:tr w:rsidR="00F352C5" w:rsidRPr="00FF6B5A" w14:paraId="4B342E93" w14:textId="77777777" w:rsidTr="1FDFD572">
        <w:trPr>
          <w:trHeight w:val="315"/>
        </w:trPr>
        <w:tc>
          <w:tcPr>
            <w:tcW w:w="0" w:type="auto"/>
            <w:shd w:val="clear" w:color="auto" w:fill="auto"/>
            <w:vAlign w:val="bottom"/>
            <w:hideMark/>
          </w:tcPr>
          <w:p w14:paraId="4B342E9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1" w14:textId="77777777" w:rsidR="00FF6B5A" w:rsidRPr="00FF6B5A" w:rsidRDefault="000B07AE"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vAlign w:val="center"/>
            <w:hideMark/>
          </w:tcPr>
          <w:p w14:paraId="4B342E92" w14:textId="2535FC34" w:rsidR="00FF6B5A" w:rsidRPr="00FF6B5A" w:rsidRDefault="00C8545D" w:rsidP="00402A9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Helena</w:t>
            </w:r>
          </w:p>
        </w:tc>
      </w:tr>
      <w:tr w:rsidR="00F352C5" w:rsidRPr="00FF6B5A" w14:paraId="4B342E97" w14:textId="77777777" w:rsidTr="1FDFD572">
        <w:trPr>
          <w:trHeight w:val="510"/>
        </w:trPr>
        <w:tc>
          <w:tcPr>
            <w:tcW w:w="0" w:type="auto"/>
            <w:shd w:val="clear" w:color="auto" w:fill="auto"/>
            <w:vAlign w:val="bottom"/>
            <w:hideMark/>
          </w:tcPr>
          <w:p w14:paraId="4B342E9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5" w14:textId="77777777" w:rsidR="00FF6B5A" w:rsidRPr="00FF6B5A" w:rsidRDefault="000B07AE"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vAlign w:val="center"/>
            <w:hideMark/>
          </w:tcPr>
          <w:p w14:paraId="4B342E96" w14:textId="23191E4D" w:rsidR="00FF6B5A" w:rsidRPr="00FF6B5A" w:rsidRDefault="00C8545D" w:rsidP="00402A9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prof. </w:t>
            </w:r>
            <w:r w:rsidR="001335DE">
              <w:rPr>
                <w:rFonts w:ascii="Calibri" w:eastAsia="Times New Roman" w:hAnsi="Calibri" w:cs="Times New Roman"/>
                <w:color w:val="000000"/>
                <w:lang w:eastAsia="sk-SK"/>
              </w:rPr>
              <w:t xml:space="preserve">JUDr., </w:t>
            </w:r>
            <w:r>
              <w:rPr>
                <w:rFonts w:ascii="Calibri" w:eastAsia="Times New Roman" w:hAnsi="Calibri" w:cs="Times New Roman"/>
                <w:color w:val="000000"/>
                <w:lang w:eastAsia="sk-SK"/>
              </w:rPr>
              <w:t>DrSc</w:t>
            </w:r>
            <w:r w:rsidR="001335DE">
              <w:rPr>
                <w:rFonts w:ascii="Calibri" w:eastAsia="Times New Roman" w:hAnsi="Calibri" w:cs="Times New Roman"/>
                <w:color w:val="000000"/>
                <w:lang w:eastAsia="sk-SK"/>
              </w:rPr>
              <w:t>.</w:t>
            </w:r>
          </w:p>
        </w:tc>
      </w:tr>
      <w:tr w:rsidR="00F352C5" w:rsidRPr="00FF6B5A" w14:paraId="4B342E9B" w14:textId="77777777" w:rsidTr="1FDFD572">
        <w:trPr>
          <w:trHeight w:val="660"/>
        </w:trPr>
        <w:tc>
          <w:tcPr>
            <w:tcW w:w="0" w:type="auto"/>
            <w:shd w:val="clear" w:color="auto" w:fill="auto"/>
            <w:vAlign w:val="bottom"/>
            <w:hideMark/>
          </w:tcPr>
          <w:p w14:paraId="4B342E9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9" w14:textId="77777777" w:rsidR="00FF6B5A" w:rsidRPr="00FF6B5A" w:rsidRDefault="000B07AE"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vAlign w:val="center"/>
            <w:hideMark/>
          </w:tcPr>
          <w:p w14:paraId="7C3A40B1" w14:textId="14C247EE" w:rsidR="00FF6B5A" w:rsidRDefault="00764ADA" w:rsidP="00402A98">
            <w:pPr>
              <w:spacing w:after="0" w:line="240" w:lineRule="auto"/>
              <w:rPr>
                <w:rFonts w:ascii="Calibri" w:eastAsia="Times New Roman" w:hAnsi="Calibri" w:cs="Times New Roman"/>
                <w:lang w:eastAsia="sk-SK"/>
              </w:rPr>
            </w:pPr>
            <w:hyperlink r:id="rId16" w:history="1">
              <w:r w:rsidRPr="0011563F">
                <w:rPr>
                  <w:rStyle w:val="Hypertextovprepojenie"/>
                  <w:rFonts w:ascii="Calibri" w:eastAsia="Times New Roman" w:hAnsi="Calibri" w:cs="Times New Roman"/>
                  <w:lang w:eastAsia="sk-SK"/>
                </w:rPr>
                <w:t>https://www.po</w:t>
              </w:r>
              <w:bookmarkStart w:id="1" w:name="_GoBack"/>
              <w:bookmarkEnd w:id="1"/>
              <w:r w:rsidRPr="0011563F">
                <w:rPr>
                  <w:rStyle w:val="Hypertextovprepojenie"/>
                  <w:rFonts w:ascii="Calibri" w:eastAsia="Times New Roman" w:hAnsi="Calibri" w:cs="Times New Roman"/>
                  <w:lang w:eastAsia="sk-SK"/>
                </w:rPr>
                <w:t>r</w:t>
              </w:r>
              <w:r w:rsidRPr="0011563F">
                <w:rPr>
                  <w:rStyle w:val="Hypertextovprepojenie"/>
                  <w:rFonts w:ascii="Calibri" w:eastAsia="Times New Roman" w:hAnsi="Calibri" w:cs="Times New Roman"/>
                  <w:lang w:eastAsia="sk-SK"/>
                </w:rPr>
                <w:t>talvs.sk/regzam/detail/8747</w:t>
              </w:r>
            </w:hyperlink>
          </w:p>
          <w:p w14:paraId="4B342E9A" w14:textId="6F53C85B" w:rsidR="00764ADA" w:rsidRPr="00FF6B5A" w:rsidRDefault="00764ADA" w:rsidP="00402A98">
            <w:pPr>
              <w:spacing w:after="0" w:line="240" w:lineRule="auto"/>
              <w:rPr>
                <w:rFonts w:ascii="Calibri" w:eastAsia="Times New Roman" w:hAnsi="Calibri" w:cs="Times New Roman"/>
                <w:color w:val="000000"/>
                <w:lang w:eastAsia="sk-SK"/>
              </w:rPr>
            </w:pPr>
          </w:p>
        </w:tc>
      </w:tr>
      <w:tr w:rsidR="00F352C5" w:rsidRPr="00FF6B5A" w14:paraId="4B342E9F" w14:textId="77777777" w:rsidTr="1FDFD572">
        <w:trPr>
          <w:trHeight w:val="300"/>
        </w:trPr>
        <w:tc>
          <w:tcPr>
            <w:tcW w:w="0" w:type="auto"/>
            <w:shd w:val="clear" w:color="auto" w:fill="auto"/>
            <w:vAlign w:val="bottom"/>
            <w:hideMark/>
          </w:tcPr>
          <w:p w14:paraId="4B342E9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9D" w14:textId="77777777" w:rsidR="00FF6B5A" w:rsidRPr="00FF6B5A" w:rsidRDefault="000B07AE" w:rsidP="004E4845">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vAlign w:val="center"/>
            <w:hideMark/>
          </w:tcPr>
          <w:p w14:paraId="4B342E9E" w14:textId="77777777" w:rsidR="00FF6B5A" w:rsidRPr="00FF6B5A" w:rsidRDefault="00422600" w:rsidP="00402A98">
            <w:pPr>
              <w:spacing w:after="0" w:line="240" w:lineRule="auto"/>
              <w:rPr>
                <w:rFonts w:ascii="Calibri" w:eastAsia="Times New Roman" w:hAnsi="Calibri" w:cs="Times New Roman"/>
                <w:color w:val="000000"/>
                <w:lang w:eastAsia="sk-SK"/>
              </w:rPr>
            </w:pPr>
            <w:r w:rsidRPr="00816DC1">
              <w:t xml:space="preserve">Študijný program Pracovné právo, 3. stupeň / </w:t>
            </w:r>
            <w:proofErr w:type="spellStart"/>
            <w:r w:rsidRPr="00816DC1">
              <w:t>Third</w:t>
            </w:r>
            <w:proofErr w:type="spellEnd"/>
            <w:r w:rsidRPr="00816DC1">
              <w:t xml:space="preserve"> </w:t>
            </w:r>
            <w:proofErr w:type="spellStart"/>
            <w:r w:rsidRPr="00816DC1">
              <w:t>degree</w:t>
            </w:r>
            <w:proofErr w:type="spellEnd"/>
            <w:r w:rsidRPr="00816DC1">
              <w:t xml:space="preserve"> study programe "</w:t>
            </w:r>
            <w:proofErr w:type="spellStart"/>
            <w:r w:rsidRPr="00816DC1">
              <w:t>Labour</w:t>
            </w:r>
            <w:proofErr w:type="spellEnd"/>
            <w:r w:rsidRPr="00816DC1">
              <w:t xml:space="preserve"> </w:t>
            </w:r>
            <w:proofErr w:type="spellStart"/>
            <w:r w:rsidRPr="00816DC1">
              <w:t>law</w:t>
            </w:r>
            <w:proofErr w:type="spellEnd"/>
            <w:r w:rsidRPr="00816DC1">
              <w:t>"</w:t>
            </w:r>
          </w:p>
        </w:tc>
      </w:tr>
      <w:tr w:rsidR="00F352C5" w:rsidRPr="00FF6B5A" w14:paraId="4B342EA3" w14:textId="77777777" w:rsidTr="1FDFD572">
        <w:trPr>
          <w:trHeight w:val="300"/>
        </w:trPr>
        <w:tc>
          <w:tcPr>
            <w:tcW w:w="0" w:type="auto"/>
            <w:shd w:val="clear" w:color="auto" w:fill="auto"/>
            <w:vAlign w:val="bottom"/>
          </w:tcPr>
          <w:p w14:paraId="4B342EA0"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B342EA1" w14:textId="11579C60" w:rsidR="008E2108" w:rsidRDefault="006A5DCD" w:rsidP="004E4845">
            <w:pPr>
              <w:spacing w:after="0" w:line="240" w:lineRule="auto"/>
            </w:pPr>
            <w:r w:rsidRPr="00FE55BD">
              <w:rPr>
                <w:b/>
              </w:rPr>
              <w:t>Zaradenie (PF TU)</w:t>
            </w:r>
          </w:p>
        </w:tc>
        <w:tc>
          <w:tcPr>
            <w:tcW w:w="0" w:type="auto"/>
            <w:shd w:val="clear" w:color="auto" w:fill="auto"/>
            <w:vAlign w:val="center"/>
          </w:tcPr>
          <w:p w14:paraId="4B342EA2" w14:textId="14C13BA0" w:rsidR="008E2108" w:rsidRPr="00FF6B5A" w:rsidRDefault="00F352C5" w:rsidP="00402A9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352C5" w:rsidRPr="00FF6B5A" w14:paraId="4B342EA8" w14:textId="77777777" w:rsidTr="1FDFD572">
        <w:trPr>
          <w:trHeight w:val="660"/>
        </w:trPr>
        <w:tc>
          <w:tcPr>
            <w:tcW w:w="0" w:type="auto"/>
            <w:shd w:val="clear" w:color="auto" w:fill="auto"/>
            <w:vAlign w:val="bottom"/>
            <w:hideMark/>
          </w:tcPr>
          <w:p w14:paraId="4B342E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A5" w14:textId="77777777" w:rsidR="00FF6B5A" w:rsidRDefault="000B07AE" w:rsidP="008E2108">
            <w:pPr>
              <w:spacing w:after="0" w:line="240" w:lineRule="auto"/>
              <w:rPr>
                <w:rFonts w:ascii="Calibri" w:eastAsia="Times New Roman" w:hAnsi="Calibri" w:cs="Times New Roman"/>
                <w:i/>
                <w:iCs/>
                <w:color w:val="808080"/>
                <w:lang w:eastAsia="sk-SK"/>
              </w:rPr>
            </w:pPr>
            <w:hyperlink r:id="rId18"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B342EA6"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vAlign w:val="center"/>
            <w:hideMark/>
          </w:tcPr>
          <w:p w14:paraId="4B342EA7" w14:textId="518C1F86" w:rsidR="00F352C5" w:rsidRPr="00402A98" w:rsidRDefault="00454786" w:rsidP="00402A98">
            <w:pPr>
              <w:spacing w:after="0" w:line="240" w:lineRule="auto"/>
              <w:rPr>
                <w:rFonts w:ascii="Calibri" w:eastAsia="Times New Roman" w:hAnsi="Calibri" w:cs="Times New Roman"/>
                <w:iCs/>
                <w:lang w:eastAsia="sk-SK"/>
              </w:rPr>
            </w:pPr>
            <w:r>
              <w:rPr>
                <w:rFonts w:ascii="Calibri" w:eastAsia="Times New Roman" w:hAnsi="Calibri" w:cs="Times New Roman"/>
                <w:iCs/>
                <w:lang w:eastAsia="sk-SK"/>
              </w:rPr>
              <w:t>v</w:t>
            </w:r>
            <w:r w:rsidR="00422600" w:rsidRPr="00422600">
              <w:rPr>
                <w:rFonts w:ascii="Calibri" w:eastAsia="Times New Roman" w:hAnsi="Calibri" w:cs="Times New Roman"/>
                <w:iCs/>
                <w:lang w:eastAsia="sk-SK"/>
              </w:rPr>
              <w:t>edecký výstup</w:t>
            </w:r>
            <w:r w:rsidR="00C8545D">
              <w:rPr>
                <w:rFonts w:ascii="Calibri" w:eastAsia="Times New Roman" w:hAnsi="Calibri" w:cs="Times New Roman"/>
                <w:iCs/>
                <w:lang w:eastAsia="sk-SK"/>
              </w:rPr>
              <w:t xml:space="preserve"> / </w:t>
            </w:r>
            <w:proofErr w:type="spellStart"/>
            <w:r w:rsidR="00C8545D">
              <w:rPr>
                <w:rFonts w:ascii="Calibri" w:eastAsia="Times New Roman" w:hAnsi="Calibri" w:cs="Times New Roman"/>
                <w:iCs/>
                <w:lang w:eastAsia="sk-SK"/>
              </w:rPr>
              <w:t>scientific</w:t>
            </w:r>
            <w:proofErr w:type="spellEnd"/>
            <w:r w:rsidR="00C8545D">
              <w:rPr>
                <w:rFonts w:ascii="Calibri" w:eastAsia="Times New Roman" w:hAnsi="Calibri" w:cs="Times New Roman"/>
                <w:iCs/>
                <w:lang w:eastAsia="sk-SK"/>
              </w:rPr>
              <w:t xml:space="preserve"> output</w:t>
            </w:r>
          </w:p>
        </w:tc>
      </w:tr>
      <w:tr w:rsidR="00F352C5" w:rsidRPr="00FF6B5A" w14:paraId="4B342EAC" w14:textId="77777777" w:rsidTr="1FDFD572">
        <w:trPr>
          <w:trHeight w:val="510"/>
        </w:trPr>
        <w:tc>
          <w:tcPr>
            <w:tcW w:w="0" w:type="auto"/>
            <w:shd w:val="clear" w:color="auto" w:fill="auto"/>
            <w:vAlign w:val="bottom"/>
            <w:hideMark/>
          </w:tcPr>
          <w:p w14:paraId="4B342EA9"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4B342EA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vAlign w:val="center"/>
            <w:hideMark/>
          </w:tcPr>
          <w:p w14:paraId="4B342EAB" w14:textId="12D6A12A" w:rsidR="00FF6B5A" w:rsidRPr="00FF6B5A" w:rsidRDefault="00402A98" w:rsidP="00402A9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20</w:t>
            </w:r>
            <w:r w:rsidR="00764ADA">
              <w:rPr>
                <w:rFonts w:ascii="Calibri" w:eastAsia="Times New Roman" w:hAnsi="Calibri" w:cs="Times New Roman"/>
                <w:color w:val="000000"/>
                <w:lang w:eastAsia="sk-SK"/>
              </w:rPr>
              <w:t>22</w:t>
            </w:r>
          </w:p>
        </w:tc>
      </w:tr>
      <w:tr w:rsidR="00F352C5" w:rsidRPr="00FF6B5A" w14:paraId="4B342EB1" w14:textId="77777777" w:rsidTr="1FDFD572">
        <w:trPr>
          <w:trHeight w:val="660"/>
        </w:trPr>
        <w:tc>
          <w:tcPr>
            <w:tcW w:w="0" w:type="auto"/>
            <w:shd w:val="clear" w:color="auto" w:fill="auto"/>
            <w:vAlign w:val="bottom"/>
            <w:hideMark/>
          </w:tcPr>
          <w:p w14:paraId="4B342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AE" w14:textId="77777777" w:rsidR="00FF6B5A" w:rsidRPr="00FF6B5A" w:rsidRDefault="000B07AE"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vAlign w:val="center"/>
            <w:hideMark/>
          </w:tcPr>
          <w:p w14:paraId="4F4C3347" w14:textId="77777777" w:rsidR="00764ADA" w:rsidRDefault="00764ADA" w:rsidP="00764ADA">
            <w:pPr>
              <w:spacing w:after="0" w:line="240" w:lineRule="auto"/>
              <w:jc w:val="both"/>
            </w:pPr>
            <w:r>
              <w:t>ID: 506623 | </w:t>
            </w:r>
            <w:r>
              <w:rPr>
                <w:rStyle w:val="Vrazn"/>
              </w:rPr>
              <w:t>Zodpovednosť zamestnanca v pracovnom práve Slovenskej republiky a príprava nového Občianskeho zákonníka</w:t>
            </w:r>
            <w:r>
              <w:t xml:space="preserve"> = </w:t>
            </w:r>
            <w:proofErr w:type="spellStart"/>
            <w:r>
              <w:t>Employee's</w:t>
            </w:r>
            <w:proofErr w:type="spellEnd"/>
            <w:r>
              <w:t xml:space="preserve"> </w:t>
            </w:r>
            <w:proofErr w:type="spellStart"/>
            <w:r>
              <w:t>liability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scope</w:t>
            </w:r>
            <w:proofErr w:type="spellEnd"/>
            <w:r>
              <w:t xml:space="preserve"> of </w:t>
            </w:r>
            <w:proofErr w:type="spellStart"/>
            <w:r>
              <w:t>labour</w:t>
            </w:r>
            <w:proofErr w:type="spellEnd"/>
            <w:r>
              <w:t xml:space="preserve"> </w:t>
            </w:r>
            <w:proofErr w:type="spellStart"/>
            <w:r>
              <w:t>law</w:t>
            </w:r>
            <w:proofErr w:type="spellEnd"/>
            <w:r>
              <w:t xml:space="preserve"> of </w:t>
            </w:r>
            <w:proofErr w:type="spellStart"/>
            <w:r>
              <w:t>the</w:t>
            </w:r>
            <w:proofErr w:type="spellEnd"/>
            <w:r>
              <w:t xml:space="preserve"> Slovak </w:t>
            </w:r>
            <w:proofErr w:type="spellStart"/>
            <w:r>
              <w:t>Republic</w:t>
            </w:r>
            <w:proofErr w:type="spellEnd"/>
            <w:r>
              <w:t xml:space="preserve"> and </w:t>
            </w:r>
            <w:proofErr w:type="spellStart"/>
            <w:r>
              <w:t>drafting</w:t>
            </w:r>
            <w:proofErr w:type="spellEnd"/>
            <w:r>
              <w:t xml:space="preserve"> </w:t>
            </w:r>
            <w:proofErr w:type="spellStart"/>
            <w:r>
              <w:t>efforts</w:t>
            </w:r>
            <w:proofErr w:type="spellEnd"/>
            <w:r>
              <w:t xml:space="preserve"> of </w:t>
            </w:r>
            <w:proofErr w:type="spellStart"/>
            <w:r>
              <w:t>the</w:t>
            </w:r>
            <w:proofErr w:type="spellEnd"/>
            <w:r>
              <w:t xml:space="preserve"> new Civil </w:t>
            </w:r>
            <w:proofErr w:type="spellStart"/>
            <w:r>
              <w:t>Code</w:t>
            </w:r>
            <w:proofErr w:type="spellEnd"/>
            <w:r>
              <w:t xml:space="preserve"> / Barancová, Helena [Autor, 100%]. – [recenzované]. </w:t>
            </w:r>
          </w:p>
          <w:p w14:paraId="603BEB0C" w14:textId="6D7226ED" w:rsidR="00764ADA" w:rsidRPr="00764ADA" w:rsidRDefault="00764ADA" w:rsidP="00764ADA">
            <w:pPr>
              <w:spacing w:after="0" w:line="240" w:lineRule="auto"/>
              <w:jc w:val="both"/>
              <w:rPr>
                <w:rFonts w:ascii="Calibri" w:eastAsia="Times New Roman" w:hAnsi="Calibri" w:cs="Calibri"/>
                <w:lang w:eastAsia="sk-SK"/>
              </w:rPr>
            </w:pPr>
            <w:r>
              <w:rPr>
                <w:b/>
                <w:bCs/>
              </w:rPr>
              <w:t>In:</w:t>
            </w:r>
            <w:r>
              <w:t xml:space="preserve"> </w:t>
            </w:r>
            <w:r>
              <w:rPr>
                <w:i/>
                <w:iCs/>
              </w:rPr>
              <w:t>Právny obzor</w:t>
            </w:r>
            <w:r>
              <w:t xml:space="preserve"> [textový dokument (</w:t>
            </w:r>
            <w:proofErr w:type="spellStart"/>
            <w:r>
              <w:t>print</w:t>
            </w:r>
            <w:proofErr w:type="spellEnd"/>
            <w:r>
              <w:t>)] [elektronický dokument] : teoretický časopis pre otázky štátu a práva. – Bratislava (Slovensko) : Slovenská akadémia vied. Pracoviská SAV. Ústav štátu a práva SAV. – ISSN 0032-6984. – ISSN (online) 2729-9228. – TUTPR signatúra E003589. – Roč. 105, č. 4 (2022), s. 271-284 [tlačená forma] [online]</w:t>
            </w:r>
          </w:p>
          <w:p w14:paraId="4B342EB0" w14:textId="7FF02912" w:rsidR="00422600" w:rsidRPr="00FF6B5A" w:rsidRDefault="00422600" w:rsidP="00764ADA">
            <w:pPr>
              <w:spacing w:after="0" w:line="240" w:lineRule="auto"/>
              <w:rPr>
                <w:rFonts w:ascii="Calibri" w:eastAsia="Calibri" w:hAnsi="Calibri" w:cs="Calibri"/>
              </w:rPr>
            </w:pPr>
          </w:p>
        </w:tc>
      </w:tr>
      <w:tr w:rsidR="00F352C5" w:rsidRPr="00FF6B5A" w14:paraId="4B342EB5" w14:textId="77777777" w:rsidTr="1FDFD572">
        <w:trPr>
          <w:trHeight w:val="525"/>
        </w:trPr>
        <w:tc>
          <w:tcPr>
            <w:tcW w:w="0" w:type="auto"/>
            <w:shd w:val="clear" w:color="auto" w:fill="auto"/>
            <w:vAlign w:val="bottom"/>
            <w:hideMark/>
          </w:tcPr>
          <w:p w14:paraId="4B342E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B3" w14:textId="77777777" w:rsidR="00FF6B5A" w:rsidRPr="00FF6B5A" w:rsidRDefault="000B07AE"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2169DB63" w14:textId="7242610F" w:rsidR="00FF6B5A" w:rsidRDefault="00764ADA" w:rsidP="00B8470B">
            <w:pPr>
              <w:spacing w:after="0" w:line="240" w:lineRule="auto"/>
              <w:jc w:val="both"/>
            </w:pPr>
            <w:hyperlink r:id="rId21" w:history="1">
              <w:r w:rsidRPr="0011563F">
                <w:rPr>
                  <w:rStyle w:val="Hypertextovprepojenie"/>
                </w:rPr>
                <w:t>https://app.crepc.sk/?fn=detailBiblioFormChildY1N3V6&amp;sid=08ADEF166DE7AA4773DEF6E724&amp;seo=CREP%C4%8C-de</w:t>
              </w:r>
              <w:r w:rsidRPr="0011563F">
                <w:rPr>
                  <w:rStyle w:val="Hypertextovprepojenie"/>
                </w:rPr>
                <w:t>t</w:t>
              </w:r>
              <w:r w:rsidRPr="0011563F">
                <w:rPr>
                  <w:rStyle w:val="Hypertextovprepojenie"/>
                </w:rPr>
                <w:t>ail-%C4%8Cl%C3%A1nok</w:t>
              </w:r>
            </w:hyperlink>
          </w:p>
          <w:p w14:paraId="4B342EB4" w14:textId="2CB11B1C" w:rsidR="00764ADA" w:rsidRPr="00FF6B5A" w:rsidRDefault="00764ADA" w:rsidP="00B8470B">
            <w:pPr>
              <w:spacing w:after="0" w:line="240" w:lineRule="auto"/>
              <w:jc w:val="both"/>
            </w:pPr>
          </w:p>
        </w:tc>
      </w:tr>
      <w:tr w:rsidR="00F352C5" w:rsidRPr="00FF6B5A" w14:paraId="4B342EB9" w14:textId="77777777" w:rsidTr="1FDFD572">
        <w:trPr>
          <w:trHeight w:val="525"/>
        </w:trPr>
        <w:tc>
          <w:tcPr>
            <w:tcW w:w="0" w:type="auto"/>
            <w:shd w:val="clear" w:color="auto" w:fill="auto"/>
            <w:vAlign w:val="bottom"/>
          </w:tcPr>
          <w:p w14:paraId="4B342EB6"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4B342EB7" w14:textId="77777777" w:rsidR="00C86832" w:rsidRDefault="00C86832" w:rsidP="00532FE9">
            <w:pPr>
              <w:spacing w:after="0" w:line="240" w:lineRule="auto"/>
            </w:pPr>
          </w:p>
        </w:tc>
        <w:tc>
          <w:tcPr>
            <w:tcW w:w="0" w:type="auto"/>
            <w:shd w:val="clear" w:color="auto" w:fill="auto"/>
          </w:tcPr>
          <w:p w14:paraId="4B342EB8" w14:textId="77777777" w:rsidR="00C86832" w:rsidRPr="00FF6B5A" w:rsidRDefault="00C86832" w:rsidP="00B8470B">
            <w:pPr>
              <w:spacing w:after="0" w:line="240" w:lineRule="auto"/>
              <w:jc w:val="both"/>
              <w:rPr>
                <w:rFonts w:ascii="Calibri" w:eastAsia="Times New Roman" w:hAnsi="Calibri" w:cs="Times New Roman"/>
                <w:color w:val="000000"/>
                <w:lang w:eastAsia="sk-SK"/>
              </w:rPr>
            </w:pPr>
          </w:p>
        </w:tc>
      </w:tr>
      <w:tr w:rsidR="00F352C5" w:rsidRPr="00FF6B5A" w14:paraId="4B342EBE" w14:textId="77777777" w:rsidTr="1FDFD572">
        <w:trPr>
          <w:trHeight w:val="1065"/>
        </w:trPr>
        <w:tc>
          <w:tcPr>
            <w:tcW w:w="0" w:type="auto"/>
            <w:shd w:val="clear" w:color="auto" w:fill="auto"/>
            <w:vAlign w:val="bottom"/>
            <w:hideMark/>
          </w:tcPr>
          <w:p w14:paraId="4B342EB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4B342EBB"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4B342EBC" w14:textId="77777777" w:rsidR="00FF6B5A" w:rsidRPr="00FF6B5A" w:rsidRDefault="000B07AE"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w:t>
              </w:r>
              <w:r w:rsidR="00FF6B5A" w:rsidRPr="00FF6B5A">
                <w:rPr>
                  <w:rFonts w:ascii="Calibri" w:eastAsia="Times New Roman" w:hAnsi="Calibri" w:cs="Times New Roman"/>
                  <w:lang w:eastAsia="sk-SK"/>
                </w:rPr>
                <w:lastRenderedPageBreak/>
                <w:t xml:space="preserve">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4B342EBD" w14:textId="77777777"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tc>
      </w:tr>
      <w:tr w:rsidR="00F352C5" w:rsidRPr="00FF6B5A" w14:paraId="4B342EC3" w14:textId="77777777" w:rsidTr="1FDFD572">
        <w:trPr>
          <w:trHeight w:val="1515"/>
        </w:trPr>
        <w:tc>
          <w:tcPr>
            <w:tcW w:w="0" w:type="auto"/>
            <w:shd w:val="clear" w:color="auto" w:fill="auto"/>
            <w:vAlign w:val="bottom"/>
            <w:hideMark/>
          </w:tcPr>
          <w:p w14:paraId="4B342E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C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4B342EC2" w14:textId="6EFAE858" w:rsidR="00FF6B5A" w:rsidRPr="00FF6B5A" w:rsidRDefault="00FF6B5A" w:rsidP="00B8470B">
            <w:pPr>
              <w:spacing w:after="0" w:line="240" w:lineRule="auto"/>
              <w:jc w:val="both"/>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F352C5">
              <w:rPr>
                <w:rFonts w:ascii="Calibri" w:eastAsia="Times New Roman" w:hAnsi="Calibri" w:cs="Times New Roman"/>
                <w:color w:val="000000"/>
                <w:lang w:eastAsia="sk-SK"/>
              </w:rPr>
              <w:t>X</w:t>
            </w:r>
          </w:p>
        </w:tc>
      </w:tr>
      <w:tr w:rsidR="00F352C5" w:rsidRPr="00FF6B5A" w14:paraId="4B342EC8" w14:textId="77777777" w:rsidTr="1FDFD572">
        <w:trPr>
          <w:trHeight w:val="1290"/>
        </w:trPr>
        <w:tc>
          <w:tcPr>
            <w:tcW w:w="0" w:type="auto"/>
            <w:shd w:val="clear" w:color="auto" w:fill="auto"/>
            <w:vAlign w:val="bottom"/>
            <w:hideMark/>
          </w:tcPr>
          <w:p w14:paraId="4B342EC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B342EC6" w14:textId="77777777" w:rsidR="00FF6B5A" w:rsidRPr="00FF6B5A" w:rsidRDefault="000B07AE" w:rsidP="00087B3E">
            <w:pPr>
              <w:spacing w:after="0" w:line="240" w:lineRule="auto"/>
              <w:rPr>
                <w:rFonts w:ascii="Calibri" w:eastAsia="Times New Roman" w:hAnsi="Calibri" w:cs="Times New Roman"/>
                <w:lang w:eastAsia="sk-SK"/>
              </w:rPr>
            </w:pPr>
            <w:hyperlink r:id="rId23"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4B342EC7" w14:textId="4F9D1AB1" w:rsidR="00FF6B5A" w:rsidRPr="00087B3E" w:rsidRDefault="00FF6B5A" w:rsidP="00B8470B">
            <w:pPr>
              <w:spacing w:after="0" w:line="240" w:lineRule="auto"/>
              <w:jc w:val="both"/>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F352C5" w:rsidRPr="00087B3E">
              <w:rPr>
                <w:rFonts w:ascii="Calibri" w:eastAsia="Times New Roman" w:hAnsi="Calibri" w:cs="Times New Roman"/>
                <w:iCs/>
                <w:color w:val="000000"/>
                <w:lang w:eastAsia="sk-SK"/>
              </w:rPr>
              <w:t>X</w:t>
            </w:r>
          </w:p>
        </w:tc>
      </w:tr>
      <w:tr w:rsidR="00F352C5" w:rsidRPr="00FF6B5A" w14:paraId="4B342ECD" w14:textId="77777777" w:rsidTr="1FDFD572">
        <w:trPr>
          <w:trHeight w:val="1110"/>
        </w:trPr>
        <w:tc>
          <w:tcPr>
            <w:tcW w:w="0" w:type="auto"/>
            <w:shd w:val="clear" w:color="auto" w:fill="auto"/>
            <w:vAlign w:val="bottom"/>
            <w:hideMark/>
          </w:tcPr>
          <w:p w14:paraId="4B342EC9"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B342ECA"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CB"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B342ECC" w14:textId="78A41E21" w:rsidR="00FF6B5A" w:rsidRPr="00FF6B5A" w:rsidRDefault="00FF6B5A" w:rsidP="00B8470B">
            <w:pPr>
              <w:spacing w:after="0" w:line="240" w:lineRule="auto"/>
              <w:jc w:val="both"/>
              <w:rPr>
                <w:rFonts w:ascii="Calibri" w:eastAsia="Times New Roman" w:hAnsi="Calibri" w:cs="Times New Roman"/>
                <w:color w:val="000000"/>
                <w:lang w:eastAsia="sk-SK"/>
              </w:rPr>
            </w:pPr>
          </w:p>
        </w:tc>
      </w:tr>
      <w:tr w:rsidR="00F352C5" w:rsidRPr="00FF6B5A" w14:paraId="4B342ED2" w14:textId="77777777" w:rsidTr="1FDFD572">
        <w:trPr>
          <w:trHeight w:val="765"/>
        </w:trPr>
        <w:tc>
          <w:tcPr>
            <w:tcW w:w="0" w:type="auto"/>
            <w:shd w:val="clear" w:color="auto" w:fill="auto"/>
            <w:vAlign w:val="bottom"/>
            <w:hideMark/>
          </w:tcPr>
          <w:p w14:paraId="4B342EC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C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B342ED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4B342ED1" w14:textId="77777777" w:rsidR="00FF6B5A" w:rsidRPr="00FF6B5A" w:rsidRDefault="00422600" w:rsidP="00B8470B">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352C5" w:rsidRPr="00FF6B5A" w14:paraId="4B342ED8" w14:textId="77777777" w:rsidTr="1FDFD572">
        <w:trPr>
          <w:trHeight w:val="2310"/>
        </w:trPr>
        <w:tc>
          <w:tcPr>
            <w:tcW w:w="0" w:type="auto"/>
            <w:shd w:val="clear" w:color="auto" w:fill="auto"/>
            <w:vAlign w:val="bottom"/>
            <w:hideMark/>
          </w:tcPr>
          <w:p w14:paraId="4B342ED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B342ED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B342ED5" w14:textId="77777777" w:rsidR="00FF6B5A" w:rsidRPr="00FF6B5A" w:rsidRDefault="000B07AE"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w:t>
              </w:r>
              <w:r w:rsidR="00FF6B5A" w:rsidRPr="00FF6B5A">
                <w:rPr>
                  <w:rFonts w:ascii="Calibri" w:eastAsia="Times New Roman" w:hAnsi="Calibri" w:cs="Times New Roman"/>
                  <w:i/>
                  <w:iCs/>
                  <w:color w:val="808080"/>
                  <w:lang w:eastAsia="sk-SK"/>
                </w:rPr>
                <w:lastRenderedPageBreak/>
                <w:t>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tcPr>
          <w:p w14:paraId="4B342ED7" w14:textId="77777777" w:rsidR="00422600" w:rsidRPr="00FF6B5A" w:rsidRDefault="00422600" w:rsidP="00B8470B">
            <w:pPr>
              <w:spacing w:after="0" w:line="240" w:lineRule="auto"/>
              <w:jc w:val="both"/>
              <w:rPr>
                <w:rFonts w:ascii="Calibri" w:eastAsia="Times New Roman" w:hAnsi="Calibri" w:cs="Times New Roman"/>
                <w:color w:val="000000"/>
                <w:lang w:eastAsia="sk-SK"/>
              </w:rPr>
            </w:pPr>
          </w:p>
        </w:tc>
      </w:tr>
      <w:tr w:rsidR="00F352C5" w:rsidRPr="00FF6B5A" w14:paraId="4B342EDC" w14:textId="77777777" w:rsidTr="1FDFD572">
        <w:trPr>
          <w:trHeight w:val="915"/>
        </w:trPr>
        <w:tc>
          <w:tcPr>
            <w:tcW w:w="0" w:type="auto"/>
            <w:shd w:val="clear" w:color="auto" w:fill="auto"/>
            <w:vAlign w:val="bottom"/>
            <w:hideMark/>
          </w:tcPr>
          <w:p w14:paraId="4B342ED9"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B342EDA" w14:textId="77777777" w:rsidR="00292B6F" w:rsidRPr="00FF6B5A" w:rsidRDefault="000B07AE" w:rsidP="00292B6F">
            <w:pPr>
              <w:spacing w:after="0" w:line="240" w:lineRule="auto"/>
              <w:rPr>
                <w:rFonts w:ascii="Calibri" w:eastAsia="Times New Roman" w:hAnsi="Calibri" w:cs="Times New Roman"/>
                <w:lang w:eastAsia="sk-SK"/>
              </w:rPr>
            </w:pPr>
            <w:hyperlink r:id="rId25" w:anchor="'poznamky_explanatory notes'!A1" w:history="1">
              <w:r w:rsidR="00292B6F" w:rsidRPr="00FF6B5A">
                <w:rPr>
                  <w:rFonts w:ascii="Calibri" w:eastAsia="Times New Roman" w:hAnsi="Calibri" w:cs="Times New Roman"/>
                  <w:lang w:eastAsia="sk-SK"/>
                </w:rPr>
                <w:t xml:space="preserve">OCA16. </w:t>
              </w:r>
              <w:r w:rsidR="00292B6F" w:rsidRPr="00422600">
                <w:rPr>
                  <w:rFonts w:ascii="Calibri" w:eastAsia="Times New Roman" w:hAnsi="Calibri" w:cs="Times New Roman"/>
                  <w:b/>
                  <w:lang w:eastAsia="sk-SK"/>
                </w:rPr>
                <w:t>Anotácia výstupu v anglickom jazyku</w:t>
              </w:r>
              <w:r w:rsidR="00292B6F" w:rsidRPr="00FF6B5A">
                <w:rPr>
                  <w:rFonts w:ascii="Calibri" w:eastAsia="Times New Roman" w:hAnsi="Calibri" w:cs="Times New Roman"/>
                  <w:lang w:eastAsia="sk-SK"/>
                </w:rPr>
                <w:t xml:space="preserve"> / </w:t>
              </w:r>
              <w:proofErr w:type="spellStart"/>
              <w:r w:rsidR="00292B6F" w:rsidRPr="00FF6B5A">
                <w:rPr>
                  <w:rFonts w:ascii="Calibri" w:eastAsia="Times New Roman" w:hAnsi="Calibri" w:cs="Times New Roman"/>
                  <w:lang w:eastAsia="sk-SK"/>
                </w:rPr>
                <w:t>Annotation</w:t>
              </w:r>
              <w:proofErr w:type="spellEnd"/>
              <w:r w:rsidR="00292B6F" w:rsidRPr="00FF6B5A">
                <w:rPr>
                  <w:rFonts w:ascii="Calibri" w:eastAsia="Times New Roman" w:hAnsi="Calibri" w:cs="Times New Roman"/>
                  <w:lang w:eastAsia="sk-SK"/>
                </w:rPr>
                <w:t xml:space="preserve"> of </w:t>
              </w:r>
              <w:proofErr w:type="spellStart"/>
              <w:r w:rsidR="00292B6F" w:rsidRPr="00FF6B5A">
                <w:rPr>
                  <w:rFonts w:ascii="Calibri" w:eastAsia="Times New Roman" w:hAnsi="Calibri" w:cs="Times New Roman"/>
                  <w:lang w:eastAsia="sk-SK"/>
                </w:rPr>
                <w:t>the</w:t>
              </w:r>
              <w:proofErr w:type="spellEnd"/>
              <w:r w:rsidR="00292B6F" w:rsidRPr="00FF6B5A">
                <w:rPr>
                  <w:rFonts w:ascii="Calibri" w:eastAsia="Times New Roman" w:hAnsi="Calibri" w:cs="Times New Roman"/>
                  <w:lang w:eastAsia="sk-SK"/>
                </w:rPr>
                <w:t xml:space="preserve"> output in English </w:t>
              </w:r>
              <w:r w:rsidR="00292B6F">
                <w:rPr>
                  <w:rStyle w:val="Odkaznapoznmkupodiarou"/>
                  <w:rFonts w:ascii="Calibri" w:eastAsia="Times New Roman" w:hAnsi="Calibri" w:cs="Times New Roman"/>
                  <w:lang w:eastAsia="sk-SK"/>
                </w:rPr>
                <w:footnoteReference w:id="9"/>
              </w:r>
              <w:r w:rsidR="00292B6F" w:rsidRPr="00FF6B5A">
                <w:rPr>
                  <w:rFonts w:ascii="Calibri" w:eastAsia="Times New Roman" w:hAnsi="Calibri" w:cs="Times New Roman"/>
                  <w:lang w:eastAsia="sk-SK"/>
                </w:rPr>
                <w:br w:type="page"/>
              </w:r>
              <w:r w:rsidR="00292B6F" w:rsidRPr="00FF6B5A">
                <w:rPr>
                  <w:rFonts w:ascii="Calibri" w:eastAsia="Times New Roman" w:hAnsi="Calibri" w:cs="Times New Roman"/>
                  <w:i/>
                  <w:iCs/>
                  <w:color w:val="808080"/>
                  <w:lang w:eastAsia="sk-SK"/>
                </w:rPr>
                <w:t xml:space="preserve">Rozsah do 200 slov / </w:t>
              </w:r>
              <w:proofErr w:type="spellStart"/>
              <w:r w:rsidR="00292B6F" w:rsidRPr="00FF6B5A">
                <w:rPr>
                  <w:rFonts w:ascii="Calibri" w:eastAsia="Times New Roman" w:hAnsi="Calibri" w:cs="Times New Roman"/>
                  <w:i/>
                  <w:iCs/>
                  <w:color w:val="808080"/>
                  <w:lang w:eastAsia="sk-SK"/>
                </w:rPr>
                <w:t>Range</w:t>
              </w:r>
              <w:proofErr w:type="spellEnd"/>
              <w:r w:rsidR="00292B6F" w:rsidRPr="00FF6B5A">
                <w:rPr>
                  <w:rFonts w:ascii="Calibri" w:eastAsia="Times New Roman" w:hAnsi="Calibri" w:cs="Times New Roman"/>
                  <w:i/>
                  <w:iCs/>
                  <w:color w:val="808080"/>
                  <w:lang w:eastAsia="sk-SK"/>
                </w:rPr>
                <w:t xml:space="preserve"> </w:t>
              </w:r>
              <w:proofErr w:type="spellStart"/>
              <w:r w:rsidR="00292B6F" w:rsidRPr="00FF6B5A">
                <w:rPr>
                  <w:rFonts w:ascii="Calibri" w:eastAsia="Times New Roman" w:hAnsi="Calibri" w:cs="Times New Roman"/>
                  <w:i/>
                  <w:iCs/>
                  <w:color w:val="808080"/>
                  <w:lang w:eastAsia="sk-SK"/>
                </w:rPr>
                <w:t>up</w:t>
              </w:r>
              <w:proofErr w:type="spellEnd"/>
              <w:r w:rsidR="00292B6F" w:rsidRPr="00FF6B5A">
                <w:rPr>
                  <w:rFonts w:ascii="Calibri" w:eastAsia="Times New Roman" w:hAnsi="Calibri" w:cs="Times New Roman"/>
                  <w:i/>
                  <w:iCs/>
                  <w:color w:val="808080"/>
                  <w:lang w:eastAsia="sk-SK"/>
                </w:rPr>
                <w:t xml:space="preserve"> to 200 </w:t>
              </w:r>
              <w:proofErr w:type="spellStart"/>
              <w:r w:rsidR="00292B6F"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E11003" w14:textId="1CB03C67" w:rsidR="00764ADA" w:rsidRDefault="00764ADA" w:rsidP="00764ADA">
            <w:pPr>
              <w:spacing w:after="0" w:line="240" w:lineRule="auto"/>
              <w:jc w:val="both"/>
              <w:rPr>
                <w:rFonts w:eastAsia="Times New Roman" w:cstheme="minorHAnsi"/>
                <w:lang w:val="en-US" w:eastAsia="sk-SK"/>
              </w:rPr>
            </w:pPr>
            <w:proofErr w:type="spellStart"/>
            <w:r w:rsidRPr="00764ADA">
              <w:rPr>
                <w:rFonts w:eastAsia="Times New Roman" w:cstheme="minorHAnsi"/>
                <w:lang w:val="en-US" w:eastAsia="sk-SK"/>
              </w:rPr>
              <w:t>Zodpovednostné</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vzťahy</w:t>
            </w:r>
            <w:proofErr w:type="spellEnd"/>
            <w:r w:rsidRPr="00764ADA">
              <w:rPr>
                <w:rFonts w:eastAsia="Times New Roman" w:cstheme="minorHAnsi"/>
                <w:lang w:val="en-US" w:eastAsia="sk-SK"/>
              </w:rPr>
              <w:t xml:space="preserve"> v </w:t>
            </w:r>
            <w:proofErr w:type="spellStart"/>
            <w:r w:rsidRPr="00764ADA">
              <w:rPr>
                <w:rFonts w:eastAsia="Times New Roman" w:cstheme="minorHAnsi"/>
                <w:lang w:val="en-US" w:eastAsia="sk-SK"/>
              </w:rPr>
              <w:t>rámci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každého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odvetvia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práva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tvoria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dôležitú</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oblasť</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skúmania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Osobitne</w:t>
            </w:r>
            <w:proofErr w:type="spellEnd"/>
            <w:r w:rsidRPr="00764ADA">
              <w:rPr>
                <w:rFonts w:eastAsia="Times New Roman" w:cstheme="minorHAnsi"/>
                <w:lang w:val="en-US" w:eastAsia="sk-SK"/>
              </w:rPr>
              <w:t xml:space="preserve"> v </w:t>
            </w:r>
            <w:proofErr w:type="spellStart"/>
            <w:r w:rsidRPr="00764ADA">
              <w:rPr>
                <w:rFonts w:eastAsia="Times New Roman" w:cstheme="minorHAnsi"/>
                <w:lang w:val="en-US" w:eastAsia="sk-SK"/>
              </w:rPr>
              <w:t>rámci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pracovného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práva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kde</w:t>
            </w:r>
            <w:proofErr w:type="spellEnd"/>
            <w:r w:rsidRPr="00764ADA">
              <w:rPr>
                <w:rFonts w:eastAsia="Times New Roman" w:cstheme="minorHAnsi"/>
                <w:lang w:val="en-US" w:eastAsia="sk-SK"/>
              </w:rPr>
              <w:t xml:space="preserve"> je </w:t>
            </w:r>
            <w:proofErr w:type="spellStart"/>
            <w:r w:rsidRPr="00764ADA">
              <w:rPr>
                <w:rFonts w:eastAsia="Times New Roman" w:cstheme="minorHAnsi"/>
                <w:lang w:val="en-US" w:eastAsia="sk-SK"/>
              </w:rPr>
              <w:t>silný</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prvok</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ochrany</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vzťahu</w:t>
            </w:r>
            <w:proofErr w:type="spellEnd"/>
            <w:r w:rsidRPr="00764ADA">
              <w:rPr>
                <w:rFonts w:eastAsia="Times New Roman" w:cstheme="minorHAnsi"/>
                <w:lang w:val="en-US" w:eastAsia="sk-SK"/>
              </w:rPr>
              <w:t xml:space="preserve"> k </w:t>
            </w:r>
            <w:proofErr w:type="spellStart"/>
            <w:r w:rsidRPr="00764ADA">
              <w:rPr>
                <w:rFonts w:eastAsia="Times New Roman" w:cstheme="minorHAnsi"/>
                <w:lang w:val="en-US" w:eastAsia="sk-SK"/>
              </w:rPr>
              <w:t>zamestnancom</w:t>
            </w:r>
            <w:proofErr w:type="spellEnd"/>
            <w:r w:rsidRPr="00764ADA">
              <w:rPr>
                <w:rFonts w:eastAsia="Times New Roman" w:cstheme="minorHAnsi"/>
                <w:lang w:val="en-US" w:eastAsia="sk-SK"/>
              </w:rPr>
              <w:t xml:space="preserve">. V </w:t>
            </w:r>
            <w:proofErr w:type="spellStart"/>
            <w:r w:rsidRPr="00764ADA">
              <w:rPr>
                <w:rFonts w:eastAsia="Times New Roman" w:cstheme="minorHAnsi"/>
                <w:lang w:val="en-US" w:eastAsia="sk-SK"/>
              </w:rPr>
              <w:t>diele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sa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autorka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zaoberá</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zodpovednostnými</w:t>
            </w:r>
            <w:proofErr w:type="spellEnd"/>
            <w:r w:rsidRPr="00764ADA">
              <w:rPr>
                <w:rFonts w:eastAsia="Times New Roman" w:cstheme="minorHAnsi"/>
                <w:lang w:val="en-US" w:eastAsia="sk-SK"/>
              </w:rPr>
              <w:t> </w:t>
            </w:r>
            <w:proofErr w:type="spellStart"/>
            <w:r w:rsidRPr="00764ADA">
              <w:rPr>
                <w:rFonts w:eastAsia="Times New Roman" w:cstheme="minorHAnsi"/>
                <w:lang w:val="en-US" w:eastAsia="sk-SK"/>
              </w:rPr>
              <w:t>vzťahmi</w:t>
            </w:r>
            <w:proofErr w:type="spellEnd"/>
            <w:r w:rsidRPr="00764ADA">
              <w:rPr>
                <w:rFonts w:eastAsia="Times New Roman" w:cstheme="minorHAnsi"/>
                <w:lang w:val="en-US" w:eastAsia="sk-SK"/>
              </w:rPr>
              <w:t> </w:t>
            </w:r>
            <w:proofErr w:type="spellStart"/>
            <w:r w:rsidRPr="00764ADA">
              <w:rPr>
                <w:rFonts w:eastAsia="Times New Roman" w:cstheme="minorHAnsi"/>
                <w:lang w:val="en-US" w:eastAsia="sk-SK"/>
              </w:rPr>
              <w:t>zamestnanca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optikou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pripravovaných</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zmien</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občianskeho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práva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pričom</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akcentuje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osobitosť</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pracovnoprávnej</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zodpovednosti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zamestnanca</w:t>
            </w:r>
            <w:proofErr w:type="spellEnd"/>
            <w:r w:rsidRPr="00764ADA">
              <w:rPr>
                <w:rFonts w:eastAsia="Times New Roman" w:cstheme="minorHAnsi"/>
                <w:lang w:val="en-US" w:eastAsia="sk-SK"/>
              </w:rPr>
              <w:t>. /</w:t>
            </w:r>
          </w:p>
          <w:p w14:paraId="300A0B85" w14:textId="77777777" w:rsidR="00764ADA" w:rsidRPr="00764ADA" w:rsidRDefault="00764ADA" w:rsidP="00764ADA">
            <w:pPr>
              <w:spacing w:after="0" w:line="240" w:lineRule="auto"/>
              <w:jc w:val="both"/>
              <w:rPr>
                <w:rFonts w:eastAsia="Times New Roman" w:cstheme="minorHAnsi"/>
                <w:lang w:val="en-US" w:eastAsia="sk-SK"/>
              </w:rPr>
            </w:pPr>
          </w:p>
          <w:p w14:paraId="5BABE103" w14:textId="227E7538" w:rsidR="00764ADA" w:rsidRPr="00764ADA" w:rsidRDefault="00764ADA" w:rsidP="00764ADA">
            <w:pPr>
              <w:spacing w:after="0" w:line="240" w:lineRule="auto"/>
              <w:jc w:val="both"/>
              <w:rPr>
                <w:rFonts w:eastAsia="Times New Roman" w:cstheme="minorHAnsi"/>
                <w:lang w:eastAsia="sk-SK"/>
              </w:rPr>
            </w:pPr>
            <w:proofErr w:type="spellStart"/>
            <w:r w:rsidRPr="00764ADA">
              <w:rPr>
                <w:rFonts w:eastAsia="Times New Roman" w:cstheme="minorHAnsi"/>
                <w:lang w:eastAsia="sk-SK"/>
              </w:rPr>
              <w:t>Liability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relationships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within</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each</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branch</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law</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form</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an</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important</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area</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inquiry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Particularly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within</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employment</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law</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where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there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is</w:t>
            </w:r>
            <w:proofErr w:type="spellEnd"/>
            <w:r w:rsidRPr="00764ADA">
              <w:rPr>
                <w:rFonts w:eastAsia="Times New Roman" w:cstheme="minorHAnsi"/>
                <w:lang w:eastAsia="sk-SK"/>
              </w:rPr>
              <w:t xml:space="preserve"> a </w:t>
            </w:r>
            <w:proofErr w:type="spellStart"/>
            <w:r w:rsidRPr="00764ADA">
              <w:rPr>
                <w:rFonts w:eastAsia="Times New Roman" w:cstheme="minorHAnsi"/>
                <w:lang w:eastAsia="sk-SK"/>
              </w:rPr>
              <w:t>strong</w:t>
            </w:r>
            <w:proofErr w:type="spellEnd"/>
            <w:r w:rsidRPr="00764ADA">
              <w:rPr>
                <w:rFonts w:eastAsia="Times New Roman" w:cstheme="minorHAnsi"/>
                <w:lang w:eastAsia="sk-SK"/>
              </w:rPr>
              <w:t xml:space="preserve"> element of </w:t>
            </w:r>
            <w:proofErr w:type="spellStart"/>
            <w:r w:rsidRPr="00764ADA">
              <w:rPr>
                <w:rFonts w:eastAsia="Times New Roman" w:cstheme="minorHAnsi"/>
                <w:lang w:eastAsia="sk-SK"/>
              </w:rPr>
              <w:t>protection</w:t>
            </w:r>
            <w:proofErr w:type="spellEnd"/>
            <w:r w:rsidRPr="00764ADA">
              <w:rPr>
                <w:rFonts w:eastAsia="Times New Roman" w:cstheme="minorHAnsi"/>
                <w:lang w:eastAsia="sk-SK"/>
              </w:rPr>
              <w:t xml:space="preserve"> in </w:t>
            </w:r>
            <w:proofErr w:type="spellStart"/>
            <w:r w:rsidRPr="00764ADA">
              <w:rPr>
                <w:rFonts w:eastAsia="Times New Roman" w:cstheme="minorHAnsi"/>
                <w:lang w:eastAsia="sk-SK"/>
              </w:rPr>
              <w:t>relation</w:t>
            </w:r>
            <w:proofErr w:type="spellEnd"/>
            <w:r w:rsidRPr="00764ADA">
              <w:rPr>
                <w:rFonts w:eastAsia="Times New Roman" w:cstheme="minorHAnsi"/>
                <w:lang w:eastAsia="sk-SK"/>
              </w:rPr>
              <w:t xml:space="preserve"> to </w:t>
            </w:r>
            <w:proofErr w:type="spellStart"/>
            <w:r w:rsidRPr="00764ADA">
              <w:rPr>
                <w:rFonts w:eastAsia="Times New Roman" w:cstheme="minorHAnsi"/>
                <w:lang w:eastAsia="sk-SK"/>
              </w:rPr>
              <w:t>employees</w:t>
            </w:r>
            <w:proofErr w:type="spellEnd"/>
            <w:r w:rsidRPr="00764ADA">
              <w:rPr>
                <w:rFonts w:eastAsia="Times New Roman" w:cstheme="minorHAnsi"/>
                <w:lang w:eastAsia="sk-SK"/>
              </w:rPr>
              <w:t xml:space="preserve">. In </w:t>
            </w:r>
            <w:proofErr w:type="spellStart"/>
            <w:r w:rsidRPr="00764ADA">
              <w:rPr>
                <w:rFonts w:eastAsia="Times New Roman" w:cstheme="minorHAnsi"/>
                <w:lang w:eastAsia="sk-SK"/>
              </w:rPr>
              <w:t>this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work</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author</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deals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with</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employee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liability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relations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through</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lens</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forthcoming</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changes</w:t>
            </w:r>
            <w:proofErr w:type="spellEnd"/>
            <w:r w:rsidRPr="00764ADA">
              <w:rPr>
                <w:rFonts w:eastAsia="Times New Roman" w:cstheme="minorHAnsi"/>
                <w:lang w:eastAsia="sk-SK"/>
              </w:rPr>
              <w:t xml:space="preserve"> in civil </w:t>
            </w:r>
            <w:proofErr w:type="spellStart"/>
            <w:r w:rsidRPr="00764ADA">
              <w:rPr>
                <w:rFonts w:eastAsia="Times New Roman" w:cstheme="minorHAnsi"/>
                <w:lang w:eastAsia="sk-SK"/>
              </w:rPr>
              <w:t>law</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emphasizing</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specificity</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employee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liability</w:t>
            </w:r>
            <w:proofErr w:type="spellEnd"/>
            <w:r w:rsidRPr="00764ADA">
              <w:rPr>
                <w:rFonts w:eastAsia="Times New Roman" w:cstheme="minorHAnsi"/>
                <w:lang w:eastAsia="sk-SK"/>
              </w:rPr>
              <w:t xml:space="preserve"> in </w:t>
            </w:r>
            <w:proofErr w:type="spellStart"/>
            <w:r w:rsidRPr="00764ADA">
              <w:rPr>
                <w:rFonts w:eastAsia="Times New Roman" w:cstheme="minorHAnsi"/>
                <w:lang w:eastAsia="sk-SK"/>
              </w:rPr>
              <w:t>employment</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law</w:t>
            </w:r>
            <w:proofErr w:type="spellEnd"/>
            <w:r w:rsidRPr="00764ADA">
              <w:rPr>
                <w:rFonts w:eastAsia="Times New Roman" w:cstheme="minorHAnsi"/>
                <w:lang w:eastAsia="sk-SK"/>
              </w:rPr>
              <w:t>.</w:t>
            </w:r>
          </w:p>
          <w:p w14:paraId="4B342EDB" w14:textId="77926A5E" w:rsidR="00402A98" w:rsidRPr="00A41F62" w:rsidRDefault="00402A98" w:rsidP="00402A98">
            <w:pPr>
              <w:spacing w:after="0" w:line="240" w:lineRule="auto"/>
              <w:jc w:val="both"/>
              <w:rPr>
                <w:rFonts w:ascii="Calibri" w:eastAsia="Times New Roman" w:hAnsi="Calibri" w:cs="Times New Roman"/>
                <w:i/>
                <w:color w:val="000000"/>
                <w:lang w:eastAsia="sk-SK"/>
              </w:rPr>
            </w:pPr>
          </w:p>
        </w:tc>
      </w:tr>
      <w:tr w:rsidR="00F352C5" w:rsidRPr="00FF6B5A" w14:paraId="4B342EE1" w14:textId="77777777" w:rsidTr="1FDFD572">
        <w:trPr>
          <w:trHeight w:val="810"/>
        </w:trPr>
        <w:tc>
          <w:tcPr>
            <w:tcW w:w="0" w:type="auto"/>
            <w:shd w:val="clear" w:color="auto" w:fill="auto"/>
            <w:vAlign w:val="bottom"/>
            <w:hideMark/>
          </w:tcPr>
          <w:p w14:paraId="4B342EDD"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DE"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4B342EE0" w14:textId="783030B5" w:rsidR="00292B6F" w:rsidRPr="00402A98" w:rsidRDefault="00292B6F" w:rsidP="00764ADA">
            <w:pPr>
              <w:pStyle w:val="Odsekzoznamu"/>
              <w:spacing w:after="0" w:line="240" w:lineRule="auto"/>
              <w:ind w:left="298"/>
              <w:jc w:val="both"/>
              <w:rPr>
                <w:rFonts w:ascii="Calibri" w:eastAsia="Times New Roman" w:hAnsi="Calibri" w:cs="Times New Roman"/>
                <w:color w:val="000000"/>
                <w:lang w:eastAsia="sk-SK"/>
              </w:rPr>
            </w:pPr>
          </w:p>
        </w:tc>
      </w:tr>
      <w:tr w:rsidR="00F352C5" w:rsidRPr="00FF6B5A" w14:paraId="4B342EE5" w14:textId="77777777" w:rsidTr="1FDFD572">
        <w:trPr>
          <w:trHeight w:val="1170"/>
        </w:trPr>
        <w:tc>
          <w:tcPr>
            <w:tcW w:w="0" w:type="auto"/>
            <w:shd w:val="clear" w:color="auto" w:fill="auto"/>
            <w:vAlign w:val="bottom"/>
            <w:hideMark/>
          </w:tcPr>
          <w:p w14:paraId="4B342EE2" w14:textId="77777777"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E3"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lastRenderedPageBreak/>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2A8FA909" w14:textId="3302E14D" w:rsidR="00764ADA" w:rsidRPr="00764ADA" w:rsidRDefault="00764ADA" w:rsidP="00764ADA">
            <w:pPr>
              <w:spacing w:after="0" w:line="240" w:lineRule="auto"/>
              <w:rPr>
                <w:rFonts w:ascii="Calibri" w:eastAsia="Times New Roman" w:hAnsi="Calibri" w:cs="Calibri"/>
                <w:lang w:eastAsia="sk-SK"/>
              </w:rPr>
            </w:pPr>
          </w:p>
          <w:p w14:paraId="645487FF" w14:textId="50C01B91" w:rsidR="00764ADA" w:rsidRPr="00764ADA" w:rsidRDefault="00764ADA" w:rsidP="00764ADA">
            <w:pPr>
              <w:spacing w:after="0" w:line="240" w:lineRule="auto"/>
              <w:jc w:val="both"/>
              <w:rPr>
                <w:rFonts w:eastAsia="Times New Roman" w:cstheme="minorHAnsi"/>
                <w:lang w:val="en-US" w:eastAsia="sk-SK"/>
              </w:rPr>
            </w:pPr>
            <w:proofErr w:type="spellStart"/>
            <w:r w:rsidRPr="00764ADA">
              <w:rPr>
                <w:rFonts w:eastAsia="Times New Roman" w:cstheme="minorHAnsi"/>
                <w:lang w:val="en-US" w:eastAsia="sk-SK"/>
              </w:rPr>
              <w:t>Keďže</w:t>
            </w:r>
            <w:proofErr w:type="spellEnd"/>
            <w:r w:rsidRPr="00764ADA">
              <w:rPr>
                <w:rFonts w:eastAsia="Times New Roman" w:cstheme="minorHAnsi"/>
                <w:lang w:val="en-US" w:eastAsia="sk-SK"/>
              </w:rPr>
              <w:t xml:space="preserve"> v </w:t>
            </w:r>
            <w:proofErr w:type="spellStart"/>
            <w:r w:rsidRPr="00764ADA">
              <w:rPr>
                <w:rFonts w:eastAsia="Times New Roman" w:cstheme="minorHAnsi"/>
                <w:lang w:val="en-US" w:eastAsia="sk-SK"/>
              </w:rPr>
              <w:t>rámci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výkonu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závislej</w:t>
            </w:r>
            <w:proofErr w:type="spellEnd"/>
            <w:r w:rsidRPr="00764ADA">
              <w:rPr>
                <w:rFonts w:eastAsia="Times New Roman" w:cstheme="minorHAnsi"/>
                <w:lang w:val="en-US" w:eastAsia="sk-SK"/>
              </w:rPr>
              <w:t> </w:t>
            </w:r>
            <w:proofErr w:type="spellStart"/>
            <w:r w:rsidRPr="00764ADA">
              <w:rPr>
                <w:rFonts w:eastAsia="Times New Roman" w:cstheme="minorHAnsi"/>
                <w:lang w:val="en-US" w:eastAsia="sk-SK"/>
              </w:rPr>
              <w:t>práce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môže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dôjsť</w:t>
            </w:r>
            <w:proofErr w:type="spellEnd"/>
            <w:r w:rsidRPr="00764ADA">
              <w:rPr>
                <w:rFonts w:eastAsia="Times New Roman" w:cstheme="minorHAnsi"/>
                <w:lang w:val="en-US" w:eastAsia="sk-SK"/>
              </w:rPr>
              <w:t xml:space="preserve"> k </w:t>
            </w:r>
            <w:proofErr w:type="spellStart"/>
            <w:r w:rsidRPr="00764ADA">
              <w:rPr>
                <w:rFonts w:eastAsia="Times New Roman" w:cstheme="minorHAnsi"/>
                <w:lang w:val="en-US" w:eastAsia="sk-SK"/>
              </w:rPr>
              <w:t>takým</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konaniam</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ktoré</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poškodzujú</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zamestnávateľa</w:t>
            </w:r>
            <w:proofErr w:type="spellEnd"/>
            <w:r w:rsidRPr="00764ADA">
              <w:rPr>
                <w:rFonts w:eastAsia="Times New Roman" w:cstheme="minorHAnsi"/>
                <w:lang w:val="en-US" w:eastAsia="sk-SK"/>
              </w:rPr>
              <w:t xml:space="preserve">, je </w:t>
            </w:r>
            <w:proofErr w:type="spellStart"/>
            <w:r w:rsidRPr="00764ADA">
              <w:rPr>
                <w:rFonts w:eastAsia="Times New Roman" w:cstheme="minorHAnsi"/>
                <w:lang w:val="en-US" w:eastAsia="sk-SK"/>
              </w:rPr>
              <w:t>potrebné</w:t>
            </w:r>
            <w:proofErr w:type="spellEnd"/>
            <w:r w:rsidRPr="00764ADA">
              <w:rPr>
                <w:rFonts w:eastAsia="Times New Roman" w:cstheme="minorHAnsi"/>
                <w:lang w:val="en-US" w:eastAsia="sk-SK"/>
              </w:rPr>
              <w:t xml:space="preserve">, aby </w:t>
            </w:r>
            <w:proofErr w:type="spellStart"/>
            <w:r w:rsidRPr="00764ADA">
              <w:rPr>
                <w:rFonts w:eastAsia="Times New Roman" w:cstheme="minorHAnsi"/>
                <w:lang w:val="en-US" w:eastAsia="sk-SK"/>
              </w:rPr>
              <w:t>aplikačná</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prax</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vedela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ako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postupovať</w:t>
            </w:r>
            <w:proofErr w:type="spellEnd"/>
            <w:r w:rsidRPr="00764ADA">
              <w:rPr>
                <w:rFonts w:eastAsia="Times New Roman" w:cstheme="minorHAnsi"/>
                <w:lang w:val="en-US" w:eastAsia="sk-SK"/>
              </w:rPr>
              <w:t xml:space="preserve"> v </w:t>
            </w:r>
            <w:proofErr w:type="spellStart"/>
            <w:r w:rsidRPr="00764ADA">
              <w:rPr>
                <w:rFonts w:eastAsia="Times New Roman" w:cstheme="minorHAnsi"/>
                <w:lang w:val="en-US" w:eastAsia="sk-SK"/>
              </w:rPr>
              <w:t>prípade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zodpovednosti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zamestnanca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Dielo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má</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teda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priamy</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dopad</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na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hospodársku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prax</w:t>
            </w:r>
            <w:proofErr w:type="spellEnd"/>
            <w:r w:rsidRPr="00764ADA">
              <w:rPr>
                <w:rFonts w:eastAsia="Times New Roman" w:cstheme="minorHAnsi"/>
                <w:lang w:val="en-US" w:eastAsia="sk-SK"/>
              </w:rPr>
              <w:t>. /</w:t>
            </w:r>
          </w:p>
          <w:p w14:paraId="5481D912" w14:textId="77777777" w:rsidR="00764ADA" w:rsidRPr="00764ADA" w:rsidRDefault="00764ADA" w:rsidP="00764ADA">
            <w:pPr>
              <w:spacing w:after="0" w:line="240" w:lineRule="auto"/>
              <w:jc w:val="both"/>
              <w:rPr>
                <w:rFonts w:eastAsia="Times New Roman" w:cstheme="minorHAnsi"/>
                <w:lang w:val="en-US" w:eastAsia="sk-SK"/>
              </w:rPr>
            </w:pPr>
          </w:p>
          <w:p w14:paraId="74EE5EF1" w14:textId="39581B43" w:rsidR="00764ADA" w:rsidRPr="00764ADA" w:rsidRDefault="00764ADA" w:rsidP="00764ADA">
            <w:pPr>
              <w:spacing w:after="0" w:line="240" w:lineRule="auto"/>
              <w:jc w:val="both"/>
              <w:rPr>
                <w:rFonts w:eastAsia="Times New Roman" w:cstheme="minorHAnsi"/>
                <w:lang w:val="en-US" w:eastAsia="sk-SK"/>
              </w:rPr>
            </w:pPr>
            <w:r w:rsidRPr="00764ADA">
              <w:rPr>
                <w:rFonts w:eastAsia="Times New Roman" w:cstheme="minorHAnsi"/>
                <w:lang w:val="en-US" w:eastAsia="sk-SK"/>
              </w:rPr>
              <w:t xml:space="preserve">Since in the context of dependent employment, actions may occur which are detrimental to the employer, it is necessary for the practice of application to know how to proceed in the event of the employee's liability. The work thus has a direct impact on economic practice. </w:t>
            </w:r>
          </w:p>
          <w:p w14:paraId="3DEDE6DF" w14:textId="77777777" w:rsidR="00764ADA" w:rsidRPr="00764ADA" w:rsidRDefault="00764ADA" w:rsidP="00764ADA">
            <w:pPr>
              <w:spacing w:after="0" w:line="240" w:lineRule="auto"/>
              <w:jc w:val="both"/>
              <w:rPr>
                <w:rFonts w:ascii="Calibri" w:eastAsia="Times New Roman" w:hAnsi="Calibri" w:cs="Calibri"/>
                <w:lang w:eastAsia="sk-SK"/>
              </w:rPr>
            </w:pPr>
          </w:p>
          <w:p w14:paraId="4B342EE4" w14:textId="06A2B1E7" w:rsidR="00F352C5" w:rsidRPr="00A41F62" w:rsidRDefault="00F352C5" w:rsidP="00402A98">
            <w:pPr>
              <w:spacing w:after="0" w:line="240" w:lineRule="auto"/>
              <w:jc w:val="both"/>
              <w:rPr>
                <w:rFonts w:ascii="Calibri" w:eastAsia="Times New Roman" w:hAnsi="Calibri" w:cs="Times New Roman"/>
                <w:i/>
                <w:color w:val="000000"/>
                <w:lang w:eastAsia="sk-SK"/>
              </w:rPr>
            </w:pPr>
          </w:p>
        </w:tc>
      </w:tr>
      <w:tr w:rsidR="00F352C5" w:rsidRPr="00FF6B5A" w14:paraId="4B342EE9" w14:textId="77777777" w:rsidTr="1FDFD572">
        <w:trPr>
          <w:trHeight w:val="1290"/>
        </w:trPr>
        <w:tc>
          <w:tcPr>
            <w:tcW w:w="0" w:type="auto"/>
            <w:shd w:val="clear" w:color="auto" w:fill="auto"/>
            <w:vAlign w:val="bottom"/>
            <w:hideMark/>
          </w:tcPr>
          <w:p w14:paraId="4B342EE6" w14:textId="373EE5DD" w:rsidR="00292B6F" w:rsidRPr="00FF6B5A" w:rsidRDefault="00292B6F" w:rsidP="00292B6F">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4B342EE7" w14:textId="77777777" w:rsidR="00292B6F" w:rsidRPr="00FF6B5A" w:rsidRDefault="00292B6F" w:rsidP="00292B6F">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13F5F2AA" w14:textId="30864EAD" w:rsidR="00764ADA" w:rsidRPr="00764ADA" w:rsidRDefault="00764ADA" w:rsidP="00764ADA">
            <w:pPr>
              <w:spacing w:after="0" w:line="240" w:lineRule="auto"/>
              <w:rPr>
                <w:rFonts w:ascii="Calibri" w:eastAsia="Times New Roman" w:hAnsi="Calibri" w:cs="Calibri"/>
                <w:lang w:eastAsia="sk-SK"/>
              </w:rPr>
            </w:pPr>
          </w:p>
          <w:p w14:paraId="5D6B307C" w14:textId="3A377567" w:rsidR="00764ADA" w:rsidRPr="00764ADA" w:rsidRDefault="00764ADA" w:rsidP="00764ADA">
            <w:pPr>
              <w:spacing w:after="0" w:line="240" w:lineRule="auto"/>
              <w:jc w:val="both"/>
              <w:rPr>
                <w:rFonts w:eastAsia="Times New Roman" w:cstheme="minorHAnsi"/>
                <w:lang w:val="en-US" w:eastAsia="sk-SK"/>
              </w:rPr>
            </w:pPr>
            <w:proofErr w:type="spellStart"/>
            <w:r w:rsidRPr="00764ADA">
              <w:rPr>
                <w:rFonts w:eastAsia="Times New Roman" w:cstheme="minorHAnsi"/>
                <w:lang w:val="en-US" w:eastAsia="sk-SK"/>
              </w:rPr>
              <w:t>Problematika</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zodpovednosti</w:t>
            </w:r>
            <w:proofErr w:type="spellEnd"/>
            <w:r w:rsidRPr="00764ADA">
              <w:rPr>
                <w:rFonts w:eastAsia="Times New Roman" w:cstheme="minorHAnsi"/>
                <w:lang w:val="en-US" w:eastAsia="sk-SK"/>
              </w:rPr>
              <w:t xml:space="preserve"> za </w:t>
            </w:r>
            <w:proofErr w:type="spellStart"/>
            <w:r w:rsidRPr="00764ADA">
              <w:rPr>
                <w:rFonts w:eastAsia="Times New Roman" w:cstheme="minorHAnsi"/>
                <w:lang w:val="en-US" w:eastAsia="sk-SK"/>
              </w:rPr>
              <w:t>škodu</w:t>
            </w:r>
            <w:proofErr w:type="spellEnd"/>
            <w:r w:rsidRPr="00764ADA">
              <w:rPr>
                <w:rFonts w:eastAsia="Times New Roman" w:cstheme="minorHAnsi"/>
                <w:lang w:val="en-US" w:eastAsia="sk-SK"/>
              </w:rPr>
              <w:t xml:space="preserve"> je </w:t>
            </w:r>
            <w:proofErr w:type="spellStart"/>
            <w:r w:rsidRPr="00764ADA">
              <w:rPr>
                <w:rFonts w:eastAsia="Times New Roman" w:cstheme="minorHAnsi"/>
                <w:lang w:val="en-US" w:eastAsia="sk-SK"/>
              </w:rPr>
              <w:t>tou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oblasťou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ktorá</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vyžaduje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teoretické</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znalosti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preto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dielo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možno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vnímať</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ako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vhodný</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zdroj</w:t>
            </w:r>
            <w:proofErr w:type="spellEnd"/>
            <w:r w:rsidRPr="00764ADA">
              <w:rPr>
                <w:rFonts w:eastAsia="Times New Roman" w:cstheme="minorHAnsi"/>
                <w:lang w:val="en-US" w:eastAsia="sk-SK"/>
              </w:rPr>
              <w:t xml:space="preserve"> pre </w:t>
            </w:r>
            <w:proofErr w:type="spellStart"/>
            <w:r w:rsidRPr="00764ADA">
              <w:rPr>
                <w:rFonts w:eastAsia="Times New Roman" w:cstheme="minorHAnsi"/>
                <w:lang w:val="en-US" w:eastAsia="sk-SK"/>
              </w:rPr>
              <w:t>priblíženie</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problematiky</w:t>
            </w:r>
            <w:proofErr w:type="spellEnd"/>
            <w:r w:rsidRPr="00764ADA">
              <w:rPr>
                <w:rFonts w:eastAsia="Times New Roman" w:cstheme="minorHAnsi"/>
                <w:lang w:val="en-US" w:eastAsia="sk-SK"/>
              </w:rPr>
              <w:t> </w:t>
            </w:r>
            <w:proofErr w:type="spellStart"/>
            <w:r w:rsidRPr="00764ADA">
              <w:rPr>
                <w:rFonts w:eastAsia="Times New Roman" w:cstheme="minorHAnsi"/>
                <w:lang w:val="en-US" w:eastAsia="sk-SK"/>
              </w:rPr>
              <w:t>zodpovednosti</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zamestnanca</w:t>
            </w:r>
            <w:proofErr w:type="spellEnd"/>
            <w:r w:rsidRPr="00764ADA">
              <w:rPr>
                <w:rFonts w:eastAsia="Times New Roman" w:cstheme="minorHAnsi"/>
                <w:lang w:val="en-US" w:eastAsia="sk-SK"/>
              </w:rPr>
              <w:t xml:space="preserve"> za </w:t>
            </w:r>
            <w:proofErr w:type="spellStart"/>
            <w:r w:rsidRPr="00764ADA">
              <w:rPr>
                <w:rFonts w:eastAsia="Times New Roman" w:cstheme="minorHAnsi"/>
                <w:lang w:val="en-US" w:eastAsia="sk-SK"/>
              </w:rPr>
              <w:t>škodu</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vo</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výučbovom</w:t>
            </w:r>
            <w:proofErr w:type="spellEnd"/>
            <w:r w:rsidRPr="00764ADA">
              <w:rPr>
                <w:rFonts w:eastAsia="Times New Roman" w:cstheme="minorHAnsi"/>
                <w:lang w:val="en-US" w:eastAsia="sk-SK"/>
              </w:rPr>
              <w:t xml:space="preserve"> </w:t>
            </w:r>
            <w:proofErr w:type="spellStart"/>
            <w:r w:rsidRPr="00764ADA">
              <w:rPr>
                <w:rFonts w:eastAsia="Times New Roman" w:cstheme="minorHAnsi"/>
                <w:lang w:val="en-US" w:eastAsia="sk-SK"/>
              </w:rPr>
              <w:t>procese</w:t>
            </w:r>
            <w:proofErr w:type="spellEnd"/>
            <w:r w:rsidRPr="00764ADA">
              <w:rPr>
                <w:rFonts w:eastAsia="Times New Roman" w:cstheme="minorHAnsi"/>
                <w:lang w:val="en-US" w:eastAsia="sk-SK"/>
              </w:rPr>
              <w:t>. /</w:t>
            </w:r>
          </w:p>
          <w:p w14:paraId="7C9FBF17" w14:textId="77777777" w:rsidR="00764ADA" w:rsidRPr="00764ADA" w:rsidRDefault="00764ADA" w:rsidP="00764ADA">
            <w:pPr>
              <w:spacing w:after="0" w:line="240" w:lineRule="auto"/>
              <w:jc w:val="both"/>
              <w:rPr>
                <w:rFonts w:eastAsia="Times New Roman" w:cstheme="minorHAnsi"/>
                <w:lang w:val="en-US" w:eastAsia="sk-SK"/>
              </w:rPr>
            </w:pPr>
          </w:p>
          <w:p w14:paraId="06108001" w14:textId="47FE24BA" w:rsidR="00764ADA" w:rsidRPr="00764ADA" w:rsidRDefault="00764ADA" w:rsidP="00764ADA">
            <w:pPr>
              <w:spacing w:after="0" w:line="240" w:lineRule="auto"/>
              <w:jc w:val="both"/>
              <w:rPr>
                <w:rFonts w:eastAsia="Times New Roman" w:cstheme="minorHAnsi"/>
                <w:lang w:eastAsia="sk-SK"/>
              </w:rPr>
            </w:pP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issue</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liability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for</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damages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is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an</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area</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that</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requires</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theoretical</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knowledge</w:t>
            </w:r>
            <w:proofErr w:type="spellEnd"/>
            <w:r w:rsidRPr="00764ADA">
              <w:rPr>
                <w:rFonts w:eastAsia="Times New Roman" w:cstheme="minorHAnsi"/>
                <w:lang w:eastAsia="sk-SK"/>
              </w:rPr>
              <w:t xml:space="preserve">, so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work</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can</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be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seen</w:t>
            </w:r>
            <w:proofErr w:type="spellEnd"/>
            <w:r w:rsidRPr="00764ADA">
              <w:rPr>
                <w:rFonts w:eastAsia="Times New Roman" w:cstheme="minorHAnsi"/>
                <w:lang w:eastAsia="sk-SK"/>
              </w:rPr>
              <w:t xml:space="preserve"> as a </w:t>
            </w:r>
            <w:proofErr w:type="spellStart"/>
            <w:r w:rsidRPr="00764ADA">
              <w:rPr>
                <w:rFonts w:eastAsia="Times New Roman" w:cstheme="minorHAnsi"/>
                <w:lang w:eastAsia="sk-SK"/>
              </w:rPr>
              <w:t>suitable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resource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for</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approaching</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issue</w:t>
            </w:r>
            <w:proofErr w:type="spellEnd"/>
            <w:r w:rsidRPr="00764ADA">
              <w:rPr>
                <w:rFonts w:eastAsia="Times New Roman" w:cstheme="minorHAnsi"/>
                <w:lang w:eastAsia="sk-SK"/>
              </w:rPr>
              <w:t xml:space="preserve"> of </w:t>
            </w:r>
            <w:proofErr w:type="spellStart"/>
            <w:r w:rsidRPr="00764ADA">
              <w:rPr>
                <w:rFonts w:eastAsia="Times New Roman" w:cstheme="minorHAnsi"/>
                <w:lang w:eastAsia="sk-SK"/>
              </w:rPr>
              <w:t>employee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liability</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for</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damages</w:t>
            </w:r>
            <w:proofErr w:type="spellEnd"/>
            <w:r w:rsidRPr="00764ADA">
              <w:rPr>
                <w:rFonts w:eastAsia="Times New Roman" w:cstheme="minorHAnsi"/>
                <w:lang w:eastAsia="sk-SK"/>
              </w:rPr>
              <w:t xml:space="preserve"> in </w:t>
            </w:r>
            <w:proofErr w:type="spellStart"/>
            <w:r w:rsidRPr="00764ADA">
              <w:rPr>
                <w:rFonts w:eastAsia="Times New Roman" w:cstheme="minorHAnsi"/>
                <w:lang w:eastAsia="sk-SK"/>
              </w:rPr>
              <w:t>the</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teaching</w:t>
            </w:r>
            <w:proofErr w:type="spellEnd"/>
            <w:r w:rsidRPr="00764ADA">
              <w:rPr>
                <w:rFonts w:eastAsia="Times New Roman" w:cstheme="minorHAnsi"/>
                <w:lang w:eastAsia="sk-SK"/>
              </w:rPr>
              <w:t xml:space="preserve"> </w:t>
            </w:r>
            <w:proofErr w:type="spellStart"/>
            <w:r w:rsidRPr="00764ADA">
              <w:rPr>
                <w:rFonts w:eastAsia="Times New Roman" w:cstheme="minorHAnsi"/>
                <w:lang w:eastAsia="sk-SK"/>
              </w:rPr>
              <w:t>process</w:t>
            </w:r>
            <w:proofErr w:type="spellEnd"/>
            <w:r w:rsidRPr="00764ADA">
              <w:rPr>
                <w:rFonts w:eastAsia="Times New Roman" w:cstheme="minorHAnsi"/>
                <w:lang w:eastAsia="sk-SK"/>
              </w:rPr>
              <w:t>.</w:t>
            </w:r>
          </w:p>
          <w:p w14:paraId="4B342EE8" w14:textId="101CE3AE" w:rsidR="002F0F31" w:rsidRPr="00A41F62" w:rsidRDefault="002F0F31" w:rsidP="00402A98">
            <w:pPr>
              <w:spacing w:after="0" w:line="240" w:lineRule="auto"/>
              <w:jc w:val="both"/>
              <w:rPr>
                <w:rFonts w:ascii="Calibri" w:eastAsia="Times New Roman" w:hAnsi="Calibri" w:cs="Times New Roman"/>
                <w:i/>
                <w:color w:val="000000"/>
                <w:lang w:eastAsia="sk-SK"/>
              </w:rPr>
            </w:pPr>
          </w:p>
        </w:tc>
      </w:tr>
    </w:tbl>
    <w:p w14:paraId="4B342EEA" w14:textId="77777777" w:rsidR="00502F15" w:rsidRDefault="00502F15" w:rsidP="00020D32"/>
    <w:sectPr w:rsidR="00502F15" w:rsidSect="008E2108">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BFFA" w14:textId="77777777" w:rsidR="000B07AE" w:rsidRDefault="000B07AE" w:rsidP="00816E73">
      <w:pPr>
        <w:spacing w:after="0" w:line="240" w:lineRule="auto"/>
      </w:pPr>
      <w:r>
        <w:separator/>
      </w:r>
    </w:p>
  </w:endnote>
  <w:endnote w:type="continuationSeparator" w:id="0">
    <w:p w14:paraId="167C9F36" w14:textId="77777777" w:rsidR="000B07AE" w:rsidRDefault="000B07AE"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F2"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F3" w14:textId="77777777" w:rsidR="00A23768" w:rsidRDefault="00A23768">
    <w:pPr>
      <w:pStyle w:val="Pta"/>
    </w:pPr>
    <w:r w:rsidRPr="00A23768">
      <w:t>T_Z_VTCAj_1/ 2020</w:t>
    </w:r>
  </w:p>
  <w:p w14:paraId="4B342EF4"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F6"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7E48" w14:textId="77777777" w:rsidR="000B07AE" w:rsidRDefault="000B07AE" w:rsidP="00816E73">
      <w:pPr>
        <w:spacing w:after="0" w:line="240" w:lineRule="auto"/>
      </w:pPr>
      <w:r>
        <w:separator/>
      </w:r>
    </w:p>
  </w:footnote>
  <w:footnote w:type="continuationSeparator" w:id="0">
    <w:p w14:paraId="0F950811" w14:textId="77777777" w:rsidR="000B07AE" w:rsidRDefault="000B07AE" w:rsidP="00816E73">
      <w:pPr>
        <w:spacing w:after="0" w:line="240" w:lineRule="auto"/>
      </w:pPr>
      <w:r>
        <w:continuationSeparator/>
      </w:r>
    </w:p>
  </w:footnote>
  <w:footnote w:id="1">
    <w:p w14:paraId="4B342EF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4B342EF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4B342EF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4B342EF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4B342EFD"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4B342EF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B342EFF"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B342F0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B342F01" w14:textId="77777777" w:rsidR="00292B6F" w:rsidRPr="001F26CD" w:rsidRDefault="00292B6F"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EF"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F0"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4B342EF7" wp14:editId="4B342EF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4B342EF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EF5" w14:textId="77777777" w:rsidR="00B15040" w:rsidRDefault="00B1504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864A2"/>
    <w:multiLevelType w:val="hybridMultilevel"/>
    <w:tmpl w:val="E2E87206"/>
    <w:lvl w:ilvl="0" w:tplc="91B206F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15:restartNumberingAfterBreak="0">
    <w:nsid w:val="75033403"/>
    <w:multiLevelType w:val="hybridMultilevel"/>
    <w:tmpl w:val="09B6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7Q0tDAzM7IwtjRV0lEKTi0uzszPAykwqQUAhhUcCiwAAAA="/>
  </w:docVars>
  <w:rsids>
    <w:rsidRoot w:val="004D5CBD"/>
    <w:rsid w:val="00020D32"/>
    <w:rsid w:val="00067B52"/>
    <w:rsid w:val="0008088C"/>
    <w:rsid w:val="00087B3E"/>
    <w:rsid w:val="000B07AE"/>
    <w:rsid w:val="00102D82"/>
    <w:rsid w:val="00112F47"/>
    <w:rsid w:val="00120987"/>
    <w:rsid w:val="001335DE"/>
    <w:rsid w:val="00153698"/>
    <w:rsid w:val="00180FAF"/>
    <w:rsid w:val="001A42DD"/>
    <w:rsid w:val="001F26CD"/>
    <w:rsid w:val="00222794"/>
    <w:rsid w:val="0027350E"/>
    <w:rsid w:val="00280BDB"/>
    <w:rsid w:val="00292B6F"/>
    <w:rsid w:val="00295CE6"/>
    <w:rsid w:val="002B61AA"/>
    <w:rsid w:val="002F0F31"/>
    <w:rsid w:val="00314887"/>
    <w:rsid w:val="0036387D"/>
    <w:rsid w:val="00402A98"/>
    <w:rsid w:val="00417E56"/>
    <w:rsid w:val="00422600"/>
    <w:rsid w:val="00454786"/>
    <w:rsid w:val="004B56AD"/>
    <w:rsid w:val="004C4436"/>
    <w:rsid w:val="004D5CBD"/>
    <w:rsid w:val="004E4845"/>
    <w:rsid w:val="00502F15"/>
    <w:rsid w:val="00532FE9"/>
    <w:rsid w:val="00572798"/>
    <w:rsid w:val="005C1DB8"/>
    <w:rsid w:val="005F4B21"/>
    <w:rsid w:val="00610229"/>
    <w:rsid w:val="006548EC"/>
    <w:rsid w:val="00675F63"/>
    <w:rsid w:val="006849EB"/>
    <w:rsid w:val="006A5DCD"/>
    <w:rsid w:val="00764ADA"/>
    <w:rsid w:val="00772D92"/>
    <w:rsid w:val="007C0445"/>
    <w:rsid w:val="007D6E49"/>
    <w:rsid w:val="00816DC1"/>
    <w:rsid w:val="00816E73"/>
    <w:rsid w:val="00852CC7"/>
    <w:rsid w:val="00893EDA"/>
    <w:rsid w:val="008B78D7"/>
    <w:rsid w:val="008E2108"/>
    <w:rsid w:val="008F44A2"/>
    <w:rsid w:val="00915569"/>
    <w:rsid w:val="0092743C"/>
    <w:rsid w:val="00940BF3"/>
    <w:rsid w:val="009547F9"/>
    <w:rsid w:val="00975300"/>
    <w:rsid w:val="00980601"/>
    <w:rsid w:val="009A742D"/>
    <w:rsid w:val="009F0C0A"/>
    <w:rsid w:val="00A1149C"/>
    <w:rsid w:val="00A23768"/>
    <w:rsid w:val="00A41F62"/>
    <w:rsid w:val="00AC6669"/>
    <w:rsid w:val="00B15040"/>
    <w:rsid w:val="00B50E63"/>
    <w:rsid w:val="00B8470B"/>
    <w:rsid w:val="00BA1526"/>
    <w:rsid w:val="00BC0D1C"/>
    <w:rsid w:val="00C40D4D"/>
    <w:rsid w:val="00C5192C"/>
    <w:rsid w:val="00C8545D"/>
    <w:rsid w:val="00C86832"/>
    <w:rsid w:val="00CD74DB"/>
    <w:rsid w:val="00CF2BC0"/>
    <w:rsid w:val="00D624DE"/>
    <w:rsid w:val="00D64B7C"/>
    <w:rsid w:val="00D733AB"/>
    <w:rsid w:val="00DB012E"/>
    <w:rsid w:val="00DD6427"/>
    <w:rsid w:val="00DF77E6"/>
    <w:rsid w:val="00EC403D"/>
    <w:rsid w:val="00F352C5"/>
    <w:rsid w:val="00F70D72"/>
    <w:rsid w:val="00F830E5"/>
    <w:rsid w:val="00FE13B3"/>
    <w:rsid w:val="00FE27EC"/>
    <w:rsid w:val="00FF6B5A"/>
    <w:rsid w:val="1FDFD572"/>
    <w:rsid w:val="40E01110"/>
    <w:rsid w:val="78E01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2E62"/>
  <w15:docId w15:val="{E33C23B4-84A1-4B1C-BF7E-47917CD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paragraph" w:styleId="Odsekzoznamu">
    <w:name w:val="List Paragraph"/>
    <w:basedOn w:val="Normlny"/>
    <w:uiPriority w:val="34"/>
    <w:qFormat/>
    <w:rsid w:val="00816DC1"/>
    <w:pPr>
      <w:ind w:left="720"/>
      <w:contextualSpacing/>
    </w:pPr>
  </w:style>
  <w:style w:type="character" w:styleId="Nevyrieenzmienka">
    <w:name w:val="Unresolved Mention"/>
    <w:basedOn w:val="Predvolenpsmoodseku"/>
    <w:uiPriority w:val="99"/>
    <w:semiHidden/>
    <w:unhideWhenUsed/>
    <w:rsid w:val="00764ADA"/>
    <w:rPr>
      <w:color w:val="605E5C"/>
      <w:shd w:val="clear" w:color="auto" w:fill="E1DFDD"/>
    </w:rPr>
  </w:style>
  <w:style w:type="character" w:styleId="PouitHypertextovPrepojenie">
    <w:name w:val="FollowedHyperlink"/>
    <w:basedOn w:val="Predvolenpsmoodseku"/>
    <w:uiPriority w:val="99"/>
    <w:semiHidden/>
    <w:unhideWhenUsed/>
    <w:rsid w:val="00764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13707">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225682038">
      <w:bodyDiv w:val="1"/>
      <w:marLeft w:val="0"/>
      <w:marRight w:val="0"/>
      <w:marTop w:val="0"/>
      <w:marBottom w:val="0"/>
      <w:divBdr>
        <w:top w:val="none" w:sz="0" w:space="0" w:color="auto"/>
        <w:left w:val="none" w:sz="0" w:space="0" w:color="auto"/>
        <w:bottom w:val="none" w:sz="0" w:space="0" w:color="auto"/>
        <w:right w:val="none" w:sz="0" w:space="0" w:color="auto"/>
      </w:divBdr>
    </w:div>
    <w:div w:id="1232036751">
      <w:bodyDiv w:val="1"/>
      <w:marLeft w:val="0"/>
      <w:marRight w:val="0"/>
      <w:marTop w:val="0"/>
      <w:marBottom w:val="0"/>
      <w:divBdr>
        <w:top w:val="none" w:sz="0" w:space="0" w:color="auto"/>
        <w:left w:val="none" w:sz="0" w:space="0" w:color="auto"/>
        <w:bottom w:val="none" w:sz="0" w:space="0" w:color="auto"/>
        <w:right w:val="none" w:sz="0" w:space="0" w:color="auto"/>
      </w:divBdr>
    </w:div>
    <w:div w:id="1793093327">
      <w:bodyDiv w:val="1"/>
      <w:marLeft w:val="0"/>
      <w:marRight w:val="0"/>
      <w:marTop w:val="0"/>
      <w:marBottom w:val="0"/>
      <w:divBdr>
        <w:top w:val="none" w:sz="0" w:space="0" w:color="auto"/>
        <w:left w:val="none" w:sz="0" w:space="0" w:color="auto"/>
        <w:bottom w:val="none" w:sz="0" w:space="0" w:color="auto"/>
        <w:right w:val="none" w:sz="0" w:space="0" w:color="auto"/>
      </w:divBdr>
    </w:div>
    <w:div w:id="1812097229">
      <w:bodyDiv w:val="1"/>
      <w:marLeft w:val="0"/>
      <w:marRight w:val="0"/>
      <w:marTop w:val="0"/>
      <w:marBottom w:val="0"/>
      <w:divBdr>
        <w:top w:val="none" w:sz="0" w:space="0" w:color="auto"/>
        <w:left w:val="none" w:sz="0" w:space="0" w:color="auto"/>
        <w:bottom w:val="none" w:sz="0" w:space="0" w:color="auto"/>
        <w:right w:val="none" w:sz="0" w:space="0" w:color="auto"/>
      </w:divBdr>
    </w:div>
    <w:div w:id="202357957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 w:id="21315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p.crepc.sk/?fn=detailBiblioFormChildY1N3V6&amp;sid=08ADEF166DE7AA4773DEF6E724&amp;seo=CREP%C4%8C-detail-%C4%8Cl%C3%A1nok" TargetMode="External"/><Relationship Id="rId7" Type="http://schemas.openxmlformats.org/officeDocument/2006/relationships/settings" Target="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yperlink" Target="file:///E:/_Docs%20%26amp;%20Rozne/DOC/Doc/Zbornik%26amp;Doc/Nov&#253;/Nov&#253;_doc/__Webstr/z_POM/Doc/Nov&#253;/Hodnot%20sprava/Intranet/IMG%20web/Nov&#253;%20prie&#269;inok/T_Z_VTC_SjAj_1-2020.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rtalvs.sk/regzam/detail/8747"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yperlink" Target="file:///E:/_Docs%20%26amp;%20Rozne/DOC/Doc/Zbornik%26amp;Doc/Nov&#253;/Nov&#253;_doc/__Webstr/z_POM/Doc/Nov&#253;/Hodnot%20sprava/Intranet/IMG%20web/Nov&#253;%20prie&#269;inok/T_Z_VTC_SjAj_1-2020.xls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36A7-DB7E-4548-A017-3C75CD4D3E90}">
  <ds:schemaRefs>
    <ds:schemaRef ds:uri="http://schemas.microsoft.com/sharepoint/v3/contenttype/forms"/>
  </ds:schemaRefs>
</ds:datastoreItem>
</file>

<file path=customXml/itemProps2.xml><?xml version="1.0" encoding="utf-8"?>
<ds:datastoreItem xmlns:ds="http://schemas.openxmlformats.org/officeDocument/2006/customXml" ds:itemID="{654ECD03-7F31-428D-925E-D0AF5247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3F12BF-C5DF-42DB-A1EB-33D34ACBE3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58D0B8-BDA9-40AE-A314-2C182DCD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1551</Words>
  <Characters>8846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41</cp:revision>
  <dcterms:created xsi:type="dcterms:W3CDTF">2022-01-10T11:04:00Z</dcterms:created>
  <dcterms:modified xsi:type="dcterms:W3CDTF">2024-03-21T10:38:00Z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